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82D7D" w14:textId="345B1DE7" w:rsidR="004E0A50" w:rsidRPr="00813381" w:rsidRDefault="00622357">
      <w:pPr>
        <w:tabs>
          <w:tab w:val="right" w:pos="720"/>
          <w:tab w:val="left" w:pos="1200"/>
          <w:tab w:val="left" w:pos="1800"/>
          <w:tab w:val="left" w:pos="2880"/>
          <w:tab w:val="left" w:pos="3208"/>
          <w:tab w:val="right" w:pos="8160"/>
          <w:tab w:val="right" w:pos="9240"/>
        </w:tabs>
        <w:jc w:val="left"/>
        <w:rPr>
          <w:rFonts w:ascii="Arial" w:hAnsi="Arial" w:cs="Arial"/>
        </w:rPr>
      </w:pPr>
      <w:r>
        <w:rPr>
          <w:noProof/>
          <w:lang w:val="en-US"/>
        </w:rPr>
        <w:drawing>
          <wp:anchor distT="0" distB="0" distL="114300" distR="114300" simplePos="0" relativeHeight="251658240" behindDoc="1" locked="0" layoutInCell="1" allowOverlap="1" wp14:anchorId="0D70CA46" wp14:editId="76EFB2BA">
            <wp:simplePos x="0" y="0"/>
            <wp:positionH relativeFrom="column">
              <wp:posOffset>-529590</wp:posOffset>
            </wp:positionH>
            <wp:positionV relativeFrom="paragraph">
              <wp:posOffset>1905</wp:posOffset>
            </wp:positionV>
            <wp:extent cx="1866900" cy="995680"/>
            <wp:effectExtent l="0" t="0" r="0" b="0"/>
            <wp:wrapTight wrapText="bothSides">
              <wp:wrapPolygon edited="0">
                <wp:start x="0" y="0"/>
                <wp:lineTo x="0" y="21077"/>
                <wp:lineTo x="21380" y="21077"/>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D14599">
        <w:rPr>
          <w:rFonts w:ascii="Arial" w:hAnsi="Arial" w:cs="Arial"/>
        </w:rPr>
        <w:tab/>
      </w:r>
    </w:p>
    <w:p w14:paraId="3C965218" w14:textId="2F97C0A2" w:rsidR="00154614" w:rsidRPr="00D513C2" w:rsidRDefault="00124794" w:rsidP="00622357">
      <w:pPr>
        <w:tabs>
          <w:tab w:val="clear" w:pos="2268"/>
          <w:tab w:val="clear" w:pos="5670"/>
          <w:tab w:val="right" w:pos="720"/>
          <w:tab w:val="left" w:pos="1200"/>
          <w:tab w:val="left" w:pos="1800"/>
          <w:tab w:val="left" w:pos="2552"/>
          <w:tab w:val="left" w:pos="3686"/>
          <w:tab w:val="right" w:pos="9240"/>
        </w:tabs>
        <w:spacing w:before="120"/>
        <w:ind w:left="2268" w:right="567" w:hanging="1364"/>
        <w:jc w:val="center"/>
        <w:rPr>
          <w:rFonts w:ascii="Arial" w:hAnsi="Arial" w:cs="Arial"/>
          <w:b/>
          <w:sz w:val="26"/>
        </w:rPr>
      </w:pPr>
      <w:r w:rsidRPr="00D513C2">
        <w:rPr>
          <w:rFonts w:ascii="Arial" w:hAnsi="Arial" w:cs="Arial"/>
          <w:b/>
          <w:sz w:val="26"/>
        </w:rPr>
        <w:t xml:space="preserve">Minutes of the </w:t>
      </w:r>
      <w:r w:rsidR="004E0A50" w:rsidRPr="00D513C2">
        <w:rPr>
          <w:rFonts w:ascii="Arial" w:hAnsi="Arial" w:cs="Arial"/>
          <w:b/>
          <w:sz w:val="26"/>
        </w:rPr>
        <w:t xml:space="preserve">Safety &amp; Training Forum </w:t>
      </w:r>
      <w:r w:rsidR="005C4AA1" w:rsidRPr="00D513C2">
        <w:rPr>
          <w:rFonts w:ascii="Arial" w:hAnsi="Arial" w:cs="Arial"/>
          <w:b/>
          <w:sz w:val="26"/>
        </w:rPr>
        <w:t>held at the</w:t>
      </w:r>
      <w:r w:rsidR="00622357" w:rsidRPr="00D513C2">
        <w:rPr>
          <w:rFonts w:ascii="Arial" w:hAnsi="Arial" w:cs="Arial"/>
          <w:b/>
          <w:sz w:val="26"/>
        </w:rPr>
        <w:t xml:space="preserve"> Derby Conference </w:t>
      </w:r>
      <w:r w:rsidR="00245379" w:rsidRPr="00D513C2">
        <w:rPr>
          <w:rFonts w:ascii="Arial" w:hAnsi="Arial" w:cs="Arial"/>
          <w:b/>
          <w:sz w:val="26"/>
        </w:rPr>
        <w:t xml:space="preserve">Centre, London Road, Alvaston, Derby DE24 8UX </w:t>
      </w:r>
      <w:r w:rsidR="001D2A34" w:rsidRPr="00D513C2">
        <w:rPr>
          <w:rFonts w:ascii="Arial" w:hAnsi="Arial" w:cs="Arial"/>
          <w:b/>
          <w:sz w:val="26"/>
        </w:rPr>
        <w:t>on</w:t>
      </w:r>
      <w:r w:rsidR="00622357" w:rsidRPr="00D513C2">
        <w:rPr>
          <w:rFonts w:ascii="Arial" w:hAnsi="Arial" w:cs="Arial"/>
          <w:b/>
          <w:sz w:val="26"/>
        </w:rPr>
        <w:t xml:space="preserve"> </w:t>
      </w:r>
      <w:r w:rsidR="002527F2" w:rsidRPr="00D513C2">
        <w:rPr>
          <w:rFonts w:ascii="Arial" w:hAnsi="Arial" w:cs="Arial"/>
          <w:b/>
          <w:sz w:val="26"/>
        </w:rPr>
        <w:t>Wednesday 27</w:t>
      </w:r>
      <w:r w:rsidR="002527F2" w:rsidRPr="00D513C2">
        <w:rPr>
          <w:rFonts w:ascii="Arial" w:hAnsi="Arial" w:cs="Arial"/>
          <w:b/>
          <w:sz w:val="26"/>
          <w:vertAlign w:val="superscript"/>
        </w:rPr>
        <w:t>th</w:t>
      </w:r>
      <w:r w:rsidR="002527F2" w:rsidRPr="00D513C2">
        <w:rPr>
          <w:rFonts w:ascii="Arial" w:hAnsi="Arial" w:cs="Arial"/>
          <w:b/>
          <w:sz w:val="26"/>
        </w:rPr>
        <w:t xml:space="preserve"> September</w:t>
      </w:r>
      <w:r w:rsidR="00245379" w:rsidRPr="00D513C2">
        <w:rPr>
          <w:rFonts w:ascii="Arial" w:hAnsi="Arial" w:cs="Arial"/>
          <w:b/>
          <w:sz w:val="26"/>
        </w:rPr>
        <w:t xml:space="preserve"> 2017 at 1</w:t>
      </w:r>
      <w:r w:rsidR="002527F2" w:rsidRPr="00D513C2">
        <w:rPr>
          <w:rFonts w:ascii="Arial" w:hAnsi="Arial" w:cs="Arial"/>
          <w:b/>
          <w:sz w:val="26"/>
        </w:rPr>
        <w:t>3:00p</w:t>
      </w:r>
      <w:r w:rsidR="00245379" w:rsidRPr="00D513C2">
        <w:rPr>
          <w:rFonts w:ascii="Arial" w:hAnsi="Arial" w:cs="Arial"/>
          <w:b/>
          <w:sz w:val="26"/>
        </w:rPr>
        <w:t>m</w:t>
      </w:r>
    </w:p>
    <w:p w14:paraId="2B0F5FB4" w14:textId="77777777" w:rsidR="00622357" w:rsidRPr="00D513C2" w:rsidRDefault="00622357" w:rsidP="00622357">
      <w:pPr>
        <w:tabs>
          <w:tab w:val="clear" w:pos="5670"/>
          <w:tab w:val="right" w:pos="720"/>
          <w:tab w:val="left" w:pos="1200"/>
          <w:tab w:val="left" w:pos="1800"/>
          <w:tab w:val="left" w:pos="3686"/>
          <w:tab w:val="right" w:pos="3969"/>
          <w:tab w:val="right" w:pos="9240"/>
        </w:tabs>
        <w:spacing w:before="120"/>
        <w:ind w:left="3828" w:right="567" w:hanging="2924"/>
        <w:jc w:val="center"/>
        <w:rPr>
          <w:rFonts w:ascii="Arial" w:hAnsi="Arial" w:cs="Arial"/>
          <w:b/>
        </w:rPr>
      </w:pPr>
    </w:p>
    <w:p w14:paraId="7C8D3048" w14:textId="77777777" w:rsidR="008611E0" w:rsidRPr="00D513C2" w:rsidRDefault="008611E0" w:rsidP="008611E0">
      <w:pPr>
        <w:rPr>
          <w:sz w:val="24"/>
        </w:rPr>
      </w:pPr>
    </w:p>
    <w:p w14:paraId="1123E33A" w14:textId="3AE9B93F" w:rsidR="00DB17AA" w:rsidRPr="00D513C2" w:rsidRDefault="00124794" w:rsidP="00756426">
      <w:pPr>
        <w:tabs>
          <w:tab w:val="clear" w:pos="1134"/>
          <w:tab w:val="clear" w:pos="5670"/>
          <w:tab w:val="left" w:pos="3544"/>
          <w:tab w:val="left" w:pos="5850"/>
          <w:tab w:val="left" w:pos="7655"/>
        </w:tabs>
        <w:ind w:left="142"/>
        <w:jc w:val="left"/>
        <w:rPr>
          <w:rFonts w:ascii="Arial" w:hAnsi="Arial" w:cs="Arial"/>
          <w:b/>
          <w:szCs w:val="22"/>
        </w:rPr>
      </w:pPr>
      <w:r w:rsidRPr="00D513C2">
        <w:rPr>
          <w:rFonts w:ascii="Arial" w:hAnsi="Arial" w:cs="Arial"/>
          <w:b/>
        </w:rPr>
        <w:tab/>
      </w:r>
      <w:r w:rsidRPr="00D513C2">
        <w:rPr>
          <w:rFonts w:ascii="Arial" w:hAnsi="Arial" w:cs="Arial"/>
          <w:b/>
        </w:rPr>
        <w:tab/>
      </w:r>
      <w:r w:rsidRPr="00D513C2">
        <w:rPr>
          <w:rFonts w:ascii="Arial" w:hAnsi="Arial" w:cs="Arial"/>
          <w:b/>
          <w:sz w:val="24"/>
        </w:rPr>
        <w:t xml:space="preserve">Present: </w:t>
      </w:r>
      <w:r w:rsidRPr="00D513C2">
        <w:rPr>
          <w:rFonts w:ascii="Arial" w:hAnsi="Arial" w:cs="Arial"/>
          <w:b/>
          <w:sz w:val="20"/>
        </w:rPr>
        <w:tab/>
      </w:r>
      <w:r w:rsidRPr="00D513C2">
        <w:rPr>
          <w:rFonts w:ascii="Arial" w:hAnsi="Arial" w:cs="Arial"/>
          <w:szCs w:val="22"/>
        </w:rPr>
        <w:t>Bob Speakman</w:t>
      </w:r>
      <w:r w:rsidR="00756426" w:rsidRPr="00D513C2">
        <w:rPr>
          <w:rFonts w:ascii="Arial" w:hAnsi="Arial" w:cs="Arial"/>
          <w:szCs w:val="22"/>
        </w:rPr>
        <w:tab/>
      </w:r>
      <w:r w:rsidR="00E91F0E" w:rsidRPr="00D513C2">
        <w:rPr>
          <w:rFonts w:ascii="Arial" w:hAnsi="Arial" w:cs="Arial"/>
          <w:szCs w:val="22"/>
        </w:rPr>
        <w:t xml:space="preserve">Aarsleff </w:t>
      </w:r>
      <w:r w:rsidRPr="00D513C2">
        <w:rPr>
          <w:rFonts w:ascii="Arial" w:hAnsi="Arial" w:cs="Arial"/>
          <w:szCs w:val="22"/>
        </w:rPr>
        <w:t>(In the Chair)</w:t>
      </w:r>
    </w:p>
    <w:p w14:paraId="2855D859" w14:textId="2523516B" w:rsidR="005624B3" w:rsidRPr="00D513C2" w:rsidRDefault="005624B3" w:rsidP="00E91F0E">
      <w:pPr>
        <w:tabs>
          <w:tab w:val="clear" w:pos="1134"/>
          <w:tab w:val="clear" w:pos="5670"/>
          <w:tab w:val="left" w:pos="3544"/>
          <w:tab w:val="left" w:pos="5812"/>
          <w:tab w:val="left" w:pos="7655"/>
        </w:tabs>
        <w:jc w:val="left"/>
        <w:rPr>
          <w:rFonts w:ascii="Arial" w:hAnsi="Arial" w:cs="Arial"/>
          <w:szCs w:val="22"/>
        </w:rPr>
      </w:pPr>
      <w:r w:rsidRPr="00D513C2">
        <w:rPr>
          <w:rFonts w:ascii="Arial" w:hAnsi="Arial" w:cs="Arial"/>
          <w:szCs w:val="22"/>
        </w:rPr>
        <w:tab/>
      </w:r>
      <w:r w:rsidRPr="00D513C2">
        <w:rPr>
          <w:rFonts w:ascii="Arial" w:hAnsi="Arial" w:cs="Arial"/>
          <w:szCs w:val="22"/>
        </w:rPr>
        <w:tab/>
      </w:r>
      <w:r w:rsidRPr="00D513C2">
        <w:rPr>
          <w:rFonts w:ascii="Arial" w:hAnsi="Arial" w:cs="Arial"/>
          <w:szCs w:val="22"/>
        </w:rPr>
        <w:tab/>
      </w:r>
      <w:r w:rsidRPr="00D513C2">
        <w:rPr>
          <w:rFonts w:ascii="Arial" w:hAnsi="Arial" w:cs="Arial"/>
          <w:szCs w:val="22"/>
        </w:rPr>
        <w:tab/>
      </w:r>
      <w:r w:rsidR="00BC3DCB" w:rsidRPr="00D513C2">
        <w:rPr>
          <w:rFonts w:ascii="Arial" w:hAnsi="Arial" w:cs="Arial"/>
          <w:szCs w:val="22"/>
        </w:rPr>
        <w:t>Andrew Carpenter</w:t>
      </w:r>
      <w:r w:rsidRPr="00D513C2">
        <w:rPr>
          <w:rFonts w:ascii="Arial" w:hAnsi="Arial" w:cs="Arial"/>
          <w:szCs w:val="22"/>
        </w:rPr>
        <w:tab/>
        <w:t>Bachy Soletanche</w:t>
      </w:r>
    </w:p>
    <w:p w14:paraId="46B637A1" w14:textId="51788642" w:rsidR="00F77566" w:rsidRPr="00D513C2" w:rsidRDefault="000A2053" w:rsidP="000D7014">
      <w:pPr>
        <w:tabs>
          <w:tab w:val="clear" w:pos="1134"/>
          <w:tab w:val="clear" w:pos="5670"/>
          <w:tab w:val="left" w:pos="3544"/>
          <w:tab w:val="left" w:pos="5812"/>
          <w:tab w:val="left" w:pos="7655"/>
        </w:tabs>
        <w:jc w:val="left"/>
        <w:rPr>
          <w:rFonts w:ascii="Arial" w:hAnsi="Arial" w:cs="Arial"/>
          <w:szCs w:val="22"/>
        </w:rPr>
      </w:pPr>
      <w:r w:rsidRPr="00D513C2">
        <w:rPr>
          <w:rFonts w:ascii="Arial" w:hAnsi="Arial" w:cs="Arial"/>
          <w:szCs w:val="22"/>
        </w:rPr>
        <w:tab/>
      </w:r>
      <w:r w:rsidRPr="00D513C2">
        <w:rPr>
          <w:rFonts w:ascii="Arial" w:hAnsi="Arial" w:cs="Arial"/>
          <w:szCs w:val="22"/>
        </w:rPr>
        <w:tab/>
      </w:r>
      <w:r w:rsidRPr="00D513C2">
        <w:rPr>
          <w:rFonts w:ascii="Arial" w:hAnsi="Arial" w:cs="Arial"/>
          <w:szCs w:val="22"/>
        </w:rPr>
        <w:tab/>
      </w:r>
      <w:r w:rsidRPr="00D513C2">
        <w:rPr>
          <w:rFonts w:ascii="Arial" w:hAnsi="Arial" w:cs="Arial"/>
          <w:szCs w:val="22"/>
        </w:rPr>
        <w:tab/>
        <w:t>Phil Hines</w:t>
      </w:r>
      <w:r w:rsidRPr="00D513C2">
        <w:rPr>
          <w:rFonts w:ascii="Arial" w:hAnsi="Arial" w:cs="Arial"/>
          <w:szCs w:val="22"/>
        </w:rPr>
        <w:tab/>
        <w:t>Bachy Soletanche</w:t>
      </w:r>
    </w:p>
    <w:p w14:paraId="3401E3AB" w14:textId="33C74C01" w:rsidR="00563C0B" w:rsidRPr="00D513C2" w:rsidRDefault="00756426" w:rsidP="00E91F0E">
      <w:pPr>
        <w:tabs>
          <w:tab w:val="clear" w:pos="1134"/>
          <w:tab w:val="clear" w:pos="5670"/>
          <w:tab w:val="left" w:pos="3544"/>
          <w:tab w:val="left" w:pos="5812"/>
          <w:tab w:val="left" w:pos="7655"/>
        </w:tabs>
        <w:jc w:val="left"/>
        <w:rPr>
          <w:rFonts w:ascii="Arial" w:hAnsi="Arial" w:cs="Arial"/>
          <w:szCs w:val="22"/>
        </w:rPr>
      </w:pPr>
      <w:r w:rsidRPr="00D513C2">
        <w:rPr>
          <w:rFonts w:ascii="Arial" w:hAnsi="Arial" w:cs="Arial"/>
          <w:szCs w:val="22"/>
        </w:rPr>
        <w:tab/>
      </w:r>
      <w:r w:rsidRPr="00D513C2">
        <w:rPr>
          <w:rFonts w:ascii="Arial" w:hAnsi="Arial" w:cs="Arial"/>
          <w:szCs w:val="22"/>
        </w:rPr>
        <w:tab/>
      </w:r>
      <w:r w:rsidRPr="00D513C2">
        <w:rPr>
          <w:rFonts w:ascii="Arial" w:hAnsi="Arial" w:cs="Arial"/>
          <w:szCs w:val="22"/>
        </w:rPr>
        <w:tab/>
      </w:r>
      <w:r w:rsidRPr="00D513C2">
        <w:rPr>
          <w:rFonts w:ascii="Arial" w:hAnsi="Arial" w:cs="Arial"/>
          <w:szCs w:val="22"/>
        </w:rPr>
        <w:tab/>
        <w:t>Nick Thomas</w:t>
      </w:r>
      <w:r w:rsidRPr="00D513C2">
        <w:rPr>
          <w:rFonts w:ascii="Arial" w:hAnsi="Arial" w:cs="Arial"/>
          <w:szCs w:val="22"/>
        </w:rPr>
        <w:tab/>
      </w:r>
      <w:r w:rsidR="00563C0B" w:rsidRPr="00D513C2">
        <w:rPr>
          <w:rFonts w:ascii="Arial" w:hAnsi="Arial" w:cs="Arial"/>
          <w:szCs w:val="22"/>
        </w:rPr>
        <w:t>Bauer</w:t>
      </w:r>
    </w:p>
    <w:p w14:paraId="1E284D14" w14:textId="17858170" w:rsidR="005624B3" w:rsidRPr="00D513C2" w:rsidRDefault="00727D01" w:rsidP="00E91F0E">
      <w:pPr>
        <w:tabs>
          <w:tab w:val="clear" w:pos="1134"/>
          <w:tab w:val="clear" w:pos="5670"/>
          <w:tab w:val="left" w:pos="3544"/>
          <w:tab w:val="left" w:pos="5812"/>
          <w:tab w:val="left" w:pos="7655"/>
        </w:tabs>
        <w:jc w:val="left"/>
        <w:rPr>
          <w:rFonts w:ascii="Arial" w:hAnsi="Arial" w:cs="Arial"/>
          <w:szCs w:val="22"/>
        </w:rPr>
      </w:pPr>
      <w:r w:rsidRPr="00D513C2">
        <w:rPr>
          <w:rFonts w:ascii="Arial" w:hAnsi="Arial" w:cs="Arial"/>
          <w:szCs w:val="22"/>
        </w:rPr>
        <w:tab/>
      </w:r>
      <w:r w:rsidRPr="00D513C2">
        <w:rPr>
          <w:rFonts w:ascii="Arial" w:hAnsi="Arial" w:cs="Arial"/>
          <w:szCs w:val="22"/>
        </w:rPr>
        <w:tab/>
      </w:r>
      <w:r w:rsidRPr="00D513C2">
        <w:rPr>
          <w:rFonts w:ascii="Arial" w:hAnsi="Arial" w:cs="Arial"/>
          <w:szCs w:val="22"/>
        </w:rPr>
        <w:tab/>
      </w:r>
      <w:r w:rsidRPr="00D513C2">
        <w:rPr>
          <w:rFonts w:ascii="Arial" w:hAnsi="Arial" w:cs="Arial"/>
          <w:szCs w:val="22"/>
        </w:rPr>
        <w:tab/>
        <w:t>Colin Williams</w:t>
      </w:r>
      <w:r w:rsidRPr="00D513C2">
        <w:rPr>
          <w:rFonts w:ascii="Arial" w:hAnsi="Arial" w:cs="Arial"/>
          <w:szCs w:val="22"/>
        </w:rPr>
        <w:tab/>
        <w:t>BBGE</w:t>
      </w:r>
    </w:p>
    <w:p w14:paraId="10F82D86" w14:textId="23B518A9" w:rsidR="00CB19A7" w:rsidRPr="00D513C2" w:rsidRDefault="00602D17" w:rsidP="003B7960">
      <w:pPr>
        <w:tabs>
          <w:tab w:val="clear" w:pos="1134"/>
          <w:tab w:val="clear" w:pos="5670"/>
          <w:tab w:val="left" w:pos="3544"/>
          <w:tab w:val="left" w:pos="5850"/>
          <w:tab w:val="left" w:pos="7655"/>
        </w:tabs>
        <w:jc w:val="left"/>
        <w:rPr>
          <w:rFonts w:ascii="Arial" w:hAnsi="Arial" w:cs="Arial"/>
          <w:szCs w:val="22"/>
        </w:rPr>
      </w:pPr>
      <w:r w:rsidRPr="00D513C2">
        <w:rPr>
          <w:rFonts w:ascii="Arial" w:hAnsi="Arial" w:cs="Arial"/>
          <w:szCs w:val="22"/>
        </w:rPr>
        <w:tab/>
      </w:r>
      <w:r w:rsidRPr="00D513C2">
        <w:rPr>
          <w:rFonts w:ascii="Arial" w:hAnsi="Arial" w:cs="Arial"/>
          <w:szCs w:val="22"/>
        </w:rPr>
        <w:tab/>
      </w:r>
      <w:r w:rsidRPr="00D513C2">
        <w:rPr>
          <w:rFonts w:ascii="Arial" w:hAnsi="Arial" w:cs="Arial"/>
          <w:szCs w:val="22"/>
        </w:rPr>
        <w:tab/>
      </w:r>
      <w:r w:rsidRPr="00D513C2">
        <w:rPr>
          <w:rFonts w:ascii="Arial" w:hAnsi="Arial" w:cs="Arial"/>
          <w:szCs w:val="22"/>
        </w:rPr>
        <w:tab/>
      </w:r>
      <w:r w:rsidR="00B865A5" w:rsidRPr="00D513C2">
        <w:rPr>
          <w:rFonts w:ascii="Arial" w:hAnsi="Arial" w:cs="Arial"/>
          <w:szCs w:val="22"/>
        </w:rPr>
        <w:t>Colin Newman</w:t>
      </w:r>
      <w:r w:rsidR="003B7960">
        <w:rPr>
          <w:rFonts w:ascii="Arial" w:hAnsi="Arial" w:cs="Arial"/>
          <w:szCs w:val="22"/>
        </w:rPr>
        <w:tab/>
      </w:r>
      <w:r w:rsidR="005648B3" w:rsidRPr="00D513C2">
        <w:rPr>
          <w:rFonts w:ascii="Arial" w:hAnsi="Arial" w:cs="Arial"/>
          <w:szCs w:val="22"/>
        </w:rPr>
        <w:t>Central Piling</w:t>
      </w:r>
    </w:p>
    <w:p w14:paraId="10F82D87" w14:textId="642EF4E3" w:rsidR="007A59E6" w:rsidRPr="00D513C2" w:rsidRDefault="00756426" w:rsidP="00E91F0E">
      <w:pPr>
        <w:tabs>
          <w:tab w:val="clear" w:pos="1134"/>
          <w:tab w:val="clear" w:pos="5670"/>
          <w:tab w:val="left" w:pos="3544"/>
          <w:tab w:val="left" w:pos="5812"/>
          <w:tab w:val="left" w:pos="7655"/>
        </w:tabs>
        <w:jc w:val="left"/>
        <w:rPr>
          <w:rFonts w:ascii="Arial" w:hAnsi="Arial" w:cs="Arial"/>
          <w:szCs w:val="22"/>
        </w:rPr>
      </w:pPr>
      <w:r w:rsidRPr="00D513C2">
        <w:rPr>
          <w:rFonts w:ascii="Arial" w:hAnsi="Arial" w:cs="Arial"/>
          <w:szCs w:val="22"/>
        </w:rPr>
        <w:tab/>
      </w:r>
      <w:r w:rsidRPr="00D513C2">
        <w:rPr>
          <w:rFonts w:ascii="Arial" w:hAnsi="Arial" w:cs="Arial"/>
          <w:szCs w:val="22"/>
        </w:rPr>
        <w:tab/>
      </w:r>
      <w:r w:rsidRPr="00D513C2">
        <w:rPr>
          <w:rFonts w:ascii="Arial" w:hAnsi="Arial" w:cs="Arial"/>
          <w:szCs w:val="22"/>
        </w:rPr>
        <w:tab/>
      </w:r>
      <w:r w:rsidRPr="00D513C2">
        <w:rPr>
          <w:rFonts w:ascii="Arial" w:hAnsi="Arial" w:cs="Arial"/>
          <w:szCs w:val="22"/>
        </w:rPr>
        <w:tab/>
        <w:t>Ian Riley</w:t>
      </w:r>
      <w:r w:rsidRPr="00D513C2">
        <w:rPr>
          <w:rFonts w:ascii="Arial" w:hAnsi="Arial" w:cs="Arial"/>
          <w:szCs w:val="22"/>
        </w:rPr>
        <w:tab/>
      </w:r>
      <w:r w:rsidR="007840B8" w:rsidRPr="00D513C2">
        <w:rPr>
          <w:rFonts w:ascii="Arial" w:hAnsi="Arial" w:cs="Arial"/>
          <w:szCs w:val="22"/>
        </w:rPr>
        <w:t>Expanded</w:t>
      </w:r>
    </w:p>
    <w:p w14:paraId="10F82D8B" w14:textId="696DA0BA" w:rsidR="007667B0" w:rsidRPr="00D513C2" w:rsidRDefault="00E13023" w:rsidP="00E91F0E">
      <w:pPr>
        <w:tabs>
          <w:tab w:val="clear" w:pos="1134"/>
          <w:tab w:val="clear" w:pos="5670"/>
          <w:tab w:val="left" w:pos="3544"/>
          <w:tab w:val="left" w:pos="5812"/>
          <w:tab w:val="left" w:pos="7655"/>
        </w:tabs>
        <w:jc w:val="left"/>
        <w:rPr>
          <w:rFonts w:ascii="Arial" w:hAnsi="Arial" w:cs="Arial"/>
          <w:szCs w:val="22"/>
        </w:rPr>
      </w:pPr>
      <w:r w:rsidRPr="00D513C2">
        <w:rPr>
          <w:rFonts w:ascii="Arial" w:hAnsi="Arial" w:cs="Arial"/>
          <w:szCs w:val="22"/>
        </w:rPr>
        <w:tab/>
      </w:r>
      <w:r w:rsidRPr="00D513C2">
        <w:rPr>
          <w:rFonts w:ascii="Arial" w:hAnsi="Arial" w:cs="Arial"/>
          <w:szCs w:val="22"/>
        </w:rPr>
        <w:tab/>
      </w:r>
      <w:r w:rsidRPr="00D513C2">
        <w:rPr>
          <w:rFonts w:ascii="Arial" w:hAnsi="Arial" w:cs="Arial"/>
          <w:szCs w:val="22"/>
        </w:rPr>
        <w:tab/>
      </w:r>
      <w:r w:rsidRPr="00D513C2">
        <w:rPr>
          <w:rFonts w:ascii="Arial" w:hAnsi="Arial" w:cs="Arial"/>
          <w:szCs w:val="22"/>
        </w:rPr>
        <w:tab/>
        <w:t>Michael Findlay</w:t>
      </w:r>
      <w:r w:rsidRPr="00D513C2">
        <w:rPr>
          <w:rFonts w:ascii="Arial" w:hAnsi="Arial" w:cs="Arial"/>
          <w:szCs w:val="22"/>
        </w:rPr>
        <w:tab/>
        <w:t>Franki Foundations</w:t>
      </w:r>
    </w:p>
    <w:p w14:paraId="56191B4F" w14:textId="01886E81" w:rsidR="00974066" w:rsidRPr="00D513C2" w:rsidRDefault="00974066" w:rsidP="00E91F0E">
      <w:pPr>
        <w:tabs>
          <w:tab w:val="clear" w:pos="1134"/>
          <w:tab w:val="clear" w:pos="5670"/>
          <w:tab w:val="left" w:pos="3544"/>
          <w:tab w:val="left" w:pos="5812"/>
          <w:tab w:val="left" w:pos="7655"/>
        </w:tabs>
        <w:jc w:val="left"/>
        <w:rPr>
          <w:rFonts w:ascii="Arial" w:hAnsi="Arial" w:cs="Arial"/>
          <w:szCs w:val="22"/>
        </w:rPr>
      </w:pPr>
      <w:r w:rsidRPr="00D513C2">
        <w:rPr>
          <w:rFonts w:ascii="Arial" w:hAnsi="Arial" w:cs="Arial"/>
          <w:szCs w:val="22"/>
        </w:rPr>
        <w:tab/>
      </w:r>
      <w:r w:rsidRPr="00D513C2">
        <w:rPr>
          <w:rFonts w:ascii="Arial" w:hAnsi="Arial" w:cs="Arial"/>
          <w:szCs w:val="22"/>
        </w:rPr>
        <w:tab/>
      </w:r>
      <w:r w:rsidRPr="00D513C2">
        <w:rPr>
          <w:rFonts w:ascii="Arial" w:hAnsi="Arial" w:cs="Arial"/>
          <w:szCs w:val="22"/>
        </w:rPr>
        <w:tab/>
      </w:r>
      <w:r w:rsidRPr="00D513C2">
        <w:rPr>
          <w:rFonts w:ascii="Arial" w:hAnsi="Arial" w:cs="Arial"/>
          <w:szCs w:val="22"/>
        </w:rPr>
        <w:tab/>
        <w:t>Geoff Birch</w:t>
      </w:r>
      <w:r w:rsidRPr="00D513C2">
        <w:rPr>
          <w:rFonts w:ascii="Arial" w:hAnsi="Arial" w:cs="Arial"/>
          <w:szCs w:val="22"/>
        </w:rPr>
        <w:tab/>
        <w:t>FPS</w:t>
      </w:r>
    </w:p>
    <w:p w14:paraId="5BC74CA8" w14:textId="7BBD5182" w:rsidR="0057156B" w:rsidRPr="00D513C2" w:rsidRDefault="0057156B" w:rsidP="00E91F0E">
      <w:pPr>
        <w:tabs>
          <w:tab w:val="clear" w:pos="1134"/>
          <w:tab w:val="clear" w:pos="5670"/>
          <w:tab w:val="left" w:pos="3544"/>
          <w:tab w:val="left" w:pos="5812"/>
          <w:tab w:val="left" w:pos="7655"/>
        </w:tabs>
        <w:jc w:val="left"/>
        <w:rPr>
          <w:rFonts w:ascii="Arial" w:hAnsi="Arial" w:cs="Arial"/>
          <w:szCs w:val="22"/>
        </w:rPr>
      </w:pPr>
      <w:r w:rsidRPr="00D513C2">
        <w:rPr>
          <w:rFonts w:ascii="Arial" w:hAnsi="Arial" w:cs="Arial"/>
          <w:szCs w:val="22"/>
        </w:rPr>
        <w:tab/>
      </w:r>
      <w:r w:rsidRPr="00D513C2">
        <w:rPr>
          <w:rFonts w:ascii="Arial" w:hAnsi="Arial" w:cs="Arial"/>
          <w:szCs w:val="22"/>
        </w:rPr>
        <w:tab/>
      </w:r>
      <w:r w:rsidRPr="00D513C2">
        <w:rPr>
          <w:rFonts w:ascii="Arial" w:hAnsi="Arial" w:cs="Arial"/>
          <w:szCs w:val="22"/>
        </w:rPr>
        <w:tab/>
      </w:r>
      <w:r w:rsidRPr="00D513C2">
        <w:rPr>
          <w:rFonts w:ascii="Arial" w:hAnsi="Arial" w:cs="Arial"/>
          <w:szCs w:val="22"/>
        </w:rPr>
        <w:tab/>
        <w:t>Yvonne Ainsworth</w:t>
      </w:r>
      <w:r w:rsidRPr="00D513C2">
        <w:rPr>
          <w:rFonts w:ascii="Arial" w:hAnsi="Arial" w:cs="Arial"/>
          <w:szCs w:val="22"/>
        </w:rPr>
        <w:tab/>
        <w:t>JRL Civil Engineering</w:t>
      </w:r>
    </w:p>
    <w:p w14:paraId="10F82D8C" w14:textId="47733C41" w:rsidR="007667B0" w:rsidRPr="00D513C2" w:rsidRDefault="007667B0" w:rsidP="00E91F0E">
      <w:pPr>
        <w:tabs>
          <w:tab w:val="clear" w:pos="1134"/>
          <w:tab w:val="clear" w:pos="5670"/>
          <w:tab w:val="left" w:pos="3544"/>
          <w:tab w:val="left" w:pos="5812"/>
          <w:tab w:val="left" w:pos="7655"/>
        </w:tabs>
        <w:jc w:val="left"/>
        <w:rPr>
          <w:rFonts w:ascii="Arial" w:hAnsi="Arial" w:cs="Arial"/>
          <w:szCs w:val="22"/>
        </w:rPr>
      </w:pPr>
      <w:r w:rsidRPr="00D513C2">
        <w:rPr>
          <w:rFonts w:ascii="Arial" w:hAnsi="Arial" w:cs="Arial"/>
          <w:szCs w:val="22"/>
        </w:rPr>
        <w:tab/>
      </w:r>
      <w:r w:rsidRPr="00D513C2">
        <w:rPr>
          <w:rFonts w:ascii="Arial" w:hAnsi="Arial" w:cs="Arial"/>
          <w:szCs w:val="22"/>
        </w:rPr>
        <w:tab/>
      </w:r>
      <w:r w:rsidRPr="00D513C2">
        <w:rPr>
          <w:rFonts w:ascii="Arial" w:hAnsi="Arial" w:cs="Arial"/>
          <w:szCs w:val="22"/>
        </w:rPr>
        <w:tab/>
      </w:r>
      <w:r w:rsidRPr="00D513C2">
        <w:rPr>
          <w:rFonts w:ascii="Arial" w:hAnsi="Arial" w:cs="Arial"/>
          <w:szCs w:val="22"/>
        </w:rPr>
        <w:tab/>
      </w:r>
      <w:r w:rsidR="00F77566" w:rsidRPr="00D513C2">
        <w:rPr>
          <w:rFonts w:ascii="Arial" w:hAnsi="Arial" w:cs="Arial"/>
          <w:szCs w:val="22"/>
        </w:rPr>
        <w:t>Glen Bevis</w:t>
      </w:r>
      <w:r w:rsidR="00756426" w:rsidRPr="00D513C2">
        <w:rPr>
          <w:rFonts w:ascii="Arial" w:hAnsi="Arial" w:cs="Arial"/>
          <w:szCs w:val="22"/>
        </w:rPr>
        <w:tab/>
      </w:r>
      <w:r w:rsidRPr="00D513C2">
        <w:rPr>
          <w:rFonts w:ascii="Arial" w:hAnsi="Arial" w:cs="Arial"/>
          <w:szCs w:val="22"/>
        </w:rPr>
        <w:t>Keller</w:t>
      </w:r>
    </w:p>
    <w:p w14:paraId="45F2C0DB" w14:textId="77777777" w:rsidR="00AF7647" w:rsidRPr="00D513C2" w:rsidRDefault="00E15BC4" w:rsidP="00E91F0E">
      <w:pPr>
        <w:tabs>
          <w:tab w:val="clear" w:pos="1134"/>
          <w:tab w:val="clear" w:pos="5670"/>
          <w:tab w:val="left" w:pos="3544"/>
          <w:tab w:val="left" w:pos="5812"/>
          <w:tab w:val="left" w:pos="7655"/>
        </w:tabs>
        <w:jc w:val="left"/>
        <w:rPr>
          <w:rFonts w:ascii="Arial" w:hAnsi="Arial" w:cs="Arial"/>
          <w:szCs w:val="22"/>
        </w:rPr>
      </w:pPr>
      <w:r w:rsidRPr="00D513C2">
        <w:rPr>
          <w:rFonts w:ascii="Arial" w:hAnsi="Arial" w:cs="Arial"/>
          <w:szCs w:val="22"/>
        </w:rPr>
        <w:tab/>
      </w:r>
      <w:r w:rsidRPr="00D513C2">
        <w:rPr>
          <w:rFonts w:ascii="Arial" w:hAnsi="Arial" w:cs="Arial"/>
          <w:szCs w:val="22"/>
        </w:rPr>
        <w:tab/>
      </w:r>
      <w:r w:rsidRPr="00D513C2">
        <w:rPr>
          <w:rFonts w:ascii="Arial" w:hAnsi="Arial" w:cs="Arial"/>
          <w:szCs w:val="22"/>
        </w:rPr>
        <w:tab/>
      </w:r>
      <w:r w:rsidRPr="00D513C2">
        <w:rPr>
          <w:rFonts w:ascii="Arial" w:hAnsi="Arial" w:cs="Arial"/>
          <w:szCs w:val="22"/>
        </w:rPr>
        <w:tab/>
        <w:t>Charlie Ki</w:t>
      </w:r>
      <w:r w:rsidR="00FE4253" w:rsidRPr="00D513C2">
        <w:rPr>
          <w:rFonts w:ascii="Arial" w:hAnsi="Arial" w:cs="Arial"/>
          <w:szCs w:val="22"/>
        </w:rPr>
        <w:t xml:space="preserve">lkenny </w:t>
      </w:r>
      <w:r w:rsidR="00FE4253" w:rsidRPr="00D513C2">
        <w:rPr>
          <w:rFonts w:ascii="Arial" w:hAnsi="Arial" w:cs="Arial"/>
          <w:szCs w:val="22"/>
        </w:rPr>
        <w:tab/>
      </w:r>
      <w:r w:rsidRPr="00D513C2">
        <w:rPr>
          <w:rFonts w:ascii="Arial" w:hAnsi="Arial" w:cs="Arial"/>
          <w:szCs w:val="22"/>
        </w:rPr>
        <w:t>Keltbray</w:t>
      </w:r>
    </w:p>
    <w:p w14:paraId="7E5D6B37" w14:textId="77777777" w:rsidR="00C10E44" w:rsidRPr="00D513C2" w:rsidRDefault="00AF7647" w:rsidP="00E91F0E">
      <w:pPr>
        <w:tabs>
          <w:tab w:val="clear" w:pos="1134"/>
          <w:tab w:val="clear" w:pos="5670"/>
          <w:tab w:val="left" w:pos="3544"/>
          <w:tab w:val="left" w:pos="5812"/>
          <w:tab w:val="left" w:pos="7655"/>
        </w:tabs>
        <w:jc w:val="left"/>
        <w:rPr>
          <w:rFonts w:ascii="Arial" w:hAnsi="Arial" w:cs="Arial"/>
          <w:szCs w:val="22"/>
        </w:rPr>
      </w:pPr>
      <w:r w:rsidRPr="00D513C2">
        <w:rPr>
          <w:rFonts w:ascii="Arial" w:hAnsi="Arial" w:cs="Arial"/>
          <w:szCs w:val="22"/>
        </w:rPr>
        <w:tab/>
      </w:r>
      <w:r w:rsidRPr="00D513C2">
        <w:rPr>
          <w:rFonts w:ascii="Arial" w:hAnsi="Arial" w:cs="Arial"/>
          <w:szCs w:val="22"/>
        </w:rPr>
        <w:tab/>
      </w:r>
      <w:r w:rsidRPr="00D513C2">
        <w:rPr>
          <w:rFonts w:ascii="Arial" w:hAnsi="Arial" w:cs="Arial"/>
          <w:szCs w:val="22"/>
        </w:rPr>
        <w:tab/>
      </w:r>
      <w:r w:rsidRPr="00D513C2">
        <w:rPr>
          <w:rFonts w:ascii="Arial" w:hAnsi="Arial" w:cs="Arial"/>
          <w:szCs w:val="22"/>
        </w:rPr>
        <w:tab/>
        <w:t>Alan Tuner</w:t>
      </w:r>
      <w:r w:rsidRPr="00D513C2">
        <w:rPr>
          <w:rFonts w:ascii="Arial" w:hAnsi="Arial" w:cs="Arial"/>
          <w:szCs w:val="22"/>
        </w:rPr>
        <w:tab/>
        <w:t>Martello Piling</w:t>
      </w:r>
    </w:p>
    <w:p w14:paraId="10F82D8D" w14:textId="1B0C757A" w:rsidR="00E13023" w:rsidRPr="00D513C2" w:rsidRDefault="00C10E44" w:rsidP="00E91F0E">
      <w:pPr>
        <w:tabs>
          <w:tab w:val="clear" w:pos="1134"/>
          <w:tab w:val="clear" w:pos="5670"/>
          <w:tab w:val="left" w:pos="3544"/>
          <w:tab w:val="left" w:pos="5812"/>
          <w:tab w:val="left" w:pos="7655"/>
        </w:tabs>
        <w:jc w:val="left"/>
        <w:rPr>
          <w:rFonts w:ascii="Arial" w:hAnsi="Arial" w:cs="Arial"/>
          <w:szCs w:val="22"/>
        </w:rPr>
      </w:pPr>
      <w:r w:rsidRPr="00D513C2">
        <w:rPr>
          <w:rFonts w:ascii="Arial" w:hAnsi="Arial" w:cs="Arial"/>
          <w:szCs w:val="22"/>
        </w:rPr>
        <w:tab/>
      </w:r>
      <w:r w:rsidRPr="00D513C2">
        <w:rPr>
          <w:rFonts w:ascii="Arial" w:hAnsi="Arial" w:cs="Arial"/>
          <w:szCs w:val="22"/>
        </w:rPr>
        <w:tab/>
      </w:r>
      <w:r w:rsidRPr="00D513C2">
        <w:rPr>
          <w:rFonts w:ascii="Arial" w:hAnsi="Arial" w:cs="Arial"/>
          <w:szCs w:val="22"/>
        </w:rPr>
        <w:tab/>
      </w:r>
      <w:r w:rsidRPr="00D513C2">
        <w:rPr>
          <w:rFonts w:ascii="Arial" w:hAnsi="Arial" w:cs="Arial"/>
          <w:szCs w:val="22"/>
        </w:rPr>
        <w:tab/>
        <w:t>Ellen Barrett</w:t>
      </w:r>
      <w:r w:rsidRPr="00D513C2">
        <w:rPr>
          <w:rFonts w:ascii="Arial" w:hAnsi="Arial" w:cs="Arial"/>
          <w:szCs w:val="22"/>
        </w:rPr>
        <w:tab/>
        <w:t>Murphy</w:t>
      </w:r>
      <w:r w:rsidR="00E15BC4" w:rsidRPr="00D513C2">
        <w:rPr>
          <w:rFonts w:ascii="Arial" w:hAnsi="Arial" w:cs="Arial"/>
          <w:szCs w:val="22"/>
        </w:rPr>
        <w:tab/>
      </w:r>
    </w:p>
    <w:p w14:paraId="10F82D8F" w14:textId="51E5877F" w:rsidR="00E13023" w:rsidRPr="00D513C2" w:rsidRDefault="00756426" w:rsidP="00E91F0E">
      <w:pPr>
        <w:tabs>
          <w:tab w:val="clear" w:pos="1134"/>
          <w:tab w:val="clear" w:pos="5670"/>
          <w:tab w:val="left" w:pos="3544"/>
          <w:tab w:val="left" w:pos="5812"/>
          <w:tab w:val="left" w:pos="7655"/>
        </w:tabs>
        <w:jc w:val="left"/>
        <w:rPr>
          <w:rFonts w:ascii="Arial" w:hAnsi="Arial" w:cs="Arial"/>
          <w:szCs w:val="22"/>
        </w:rPr>
      </w:pPr>
      <w:r w:rsidRPr="00D513C2">
        <w:rPr>
          <w:rFonts w:ascii="Arial" w:hAnsi="Arial" w:cs="Arial"/>
          <w:szCs w:val="22"/>
        </w:rPr>
        <w:tab/>
      </w:r>
      <w:r w:rsidRPr="00D513C2">
        <w:rPr>
          <w:rFonts w:ascii="Arial" w:hAnsi="Arial" w:cs="Arial"/>
          <w:szCs w:val="22"/>
        </w:rPr>
        <w:tab/>
      </w:r>
      <w:r w:rsidRPr="00D513C2">
        <w:rPr>
          <w:rFonts w:ascii="Arial" w:hAnsi="Arial" w:cs="Arial"/>
          <w:szCs w:val="22"/>
        </w:rPr>
        <w:tab/>
      </w:r>
      <w:r w:rsidRPr="00D513C2">
        <w:rPr>
          <w:rFonts w:ascii="Arial" w:hAnsi="Arial" w:cs="Arial"/>
          <w:szCs w:val="22"/>
        </w:rPr>
        <w:tab/>
        <w:t>Des Hancohan</w:t>
      </w:r>
      <w:r w:rsidRPr="00D513C2">
        <w:rPr>
          <w:rFonts w:ascii="Arial" w:hAnsi="Arial" w:cs="Arial"/>
          <w:szCs w:val="22"/>
        </w:rPr>
        <w:tab/>
      </w:r>
      <w:r w:rsidR="00F77566" w:rsidRPr="00D513C2">
        <w:rPr>
          <w:rFonts w:ascii="Arial" w:hAnsi="Arial" w:cs="Arial"/>
          <w:szCs w:val="22"/>
        </w:rPr>
        <w:t>Murphy</w:t>
      </w:r>
    </w:p>
    <w:p w14:paraId="49B6F0B5" w14:textId="04187BAA" w:rsidR="00251463" w:rsidRPr="00D513C2" w:rsidRDefault="00756426" w:rsidP="00E91F0E">
      <w:pPr>
        <w:tabs>
          <w:tab w:val="clear" w:pos="1134"/>
          <w:tab w:val="clear" w:pos="5670"/>
          <w:tab w:val="left" w:pos="3544"/>
          <w:tab w:val="left" w:pos="5812"/>
          <w:tab w:val="left" w:pos="7655"/>
        </w:tabs>
        <w:jc w:val="left"/>
        <w:rPr>
          <w:rFonts w:ascii="Arial" w:hAnsi="Arial" w:cs="Arial"/>
          <w:szCs w:val="22"/>
        </w:rPr>
      </w:pPr>
      <w:r w:rsidRPr="00D513C2">
        <w:rPr>
          <w:rFonts w:ascii="Arial" w:hAnsi="Arial" w:cs="Arial"/>
          <w:szCs w:val="22"/>
        </w:rPr>
        <w:tab/>
      </w:r>
      <w:r w:rsidRPr="00D513C2">
        <w:rPr>
          <w:rFonts w:ascii="Arial" w:hAnsi="Arial" w:cs="Arial"/>
          <w:szCs w:val="22"/>
        </w:rPr>
        <w:tab/>
      </w:r>
      <w:r w:rsidRPr="00D513C2">
        <w:rPr>
          <w:rFonts w:ascii="Arial" w:hAnsi="Arial" w:cs="Arial"/>
          <w:szCs w:val="22"/>
        </w:rPr>
        <w:tab/>
      </w:r>
      <w:r w:rsidRPr="00D513C2">
        <w:rPr>
          <w:rFonts w:ascii="Arial" w:hAnsi="Arial" w:cs="Arial"/>
          <w:szCs w:val="22"/>
        </w:rPr>
        <w:tab/>
      </w:r>
      <w:r w:rsidR="00AF7647" w:rsidRPr="00D513C2">
        <w:rPr>
          <w:rFonts w:ascii="Arial" w:hAnsi="Arial" w:cs="Arial"/>
          <w:szCs w:val="22"/>
        </w:rPr>
        <w:t>Dean Page</w:t>
      </w:r>
      <w:r w:rsidR="00AF7647" w:rsidRPr="00D513C2">
        <w:rPr>
          <w:rFonts w:ascii="Arial" w:hAnsi="Arial" w:cs="Arial"/>
          <w:szCs w:val="22"/>
        </w:rPr>
        <w:tab/>
        <w:t>Rock &amp; Alluvium</w:t>
      </w:r>
    </w:p>
    <w:p w14:paraId="10F82D91" w14:textId="3B9CC492" w:rsidR="00E13023" w:rsidRPr="00D513C2" w:rsidRDefault="00756426" w:rsidP="00E91F0E">
      <w:pPr>
        <w:tabs>
          <w:tab w:val="clear" w:pos="1134"/>
          <w:tab w:val="clear" w:pos="5670"/>
          <w:tab w:val="left" w:pos="3544"/>
          <w:tab w:val="left" w:pos="5812"/>
          <w:tab w:val="left" w:pos="7655"/>
        </w:tabs>
        <w:jc w:val="left"/>
        <w:rPr>
          <w:rFonts w:ascii="Arial" w:hAnsi="Arial" w:cs="Arial"/>
          <w:szCs w:val="22"/>
        </w:rPr>
      </w:pPr>
      <w:r w:rsidRPr="00D513C2">
        <w:rPr>
          <w:rFonts w:ascii="Arial" w:hAnsi="Arial" w:cs="Arial"/>
          <w:szCs w:val="22"/>
        </w:rPr>
        <w:tab/>
      </w:r>
      <w:r w:rsidRPr="00D513C2">
        <w:rPr>
          <w:rFonts w:ascii="Arial" w:hAnsi="Arial" w:cs="Arial"/>
          <w:szCs w:val="22"/>
        </w:rPr>
        <w:tab/>
      </w:r>
      <w:r w:rsidRPr="00D513C2">
        <w:rPr>
          <w:rFonts w:ascii="Arial" w:hAnsi="Arial" w:cs="Arial"/>
          <w:szCs w:val="22"/>
        </w:rPr>
        <w:tab/>
      </w:r>
      <w:r w:rsidRPr="00D513C2">
        <w:rPr>
          <w:rFonts w:ascii="Arial" w:hAnsi="Arial" w:cs="Arial"/>
          <w:szCs w:val="22"/>
        </w:rPr>
        <w:tab/>
        <w:t>Liam Griffiths</w:t>
      </w:r>
      <w:r w:rsidRPr="00D513C2">
        <w:rPr>
          <w:rFonts w:ascii="Arial" w:hAnsi="Arial" w:cs="Arial"/>
          <w:szCs w:val="22"/>
        </w:rPr>
        <w:tab/>
      </w:r>
      <w:r w:rsidR="00E93F7C" w:rsidRPr="00D513C2">
        <w:rPr>
          <w:rFonts w:ascii="Arial" w:hAnsi="Arial" w:cs="Arial"/>
          <w:szCs w:val="22"/>
        </w:rPr>
        <w:t>Roger Bullivant</w:t>
      </w:r>
      <w:r w:rsidR="00E13023" w:rsidRPr="00D513C2">
        <w:rPr>
          <w:b/>
          <w:szCs w:val="22"/>
        </w:rPr>
        <w:tab/>
      </w:r>
    </w:p>
    <w:p w14:paraId="10F82D92" w14:textId="77777777" w:rsidR="00D74257" w:rsidRPr="00D513C2" w:rsidRDefault="00D74257" w:rsidP="00E13023">
      <w:pPr>
        <w:rPr>
          <w:szCs w:val="22"/>
        </w:rPr>
      </w:pPr>
    </w:p>
    <w:p w14:paraId="10F82D93" w14:textId="51B9BA94" w:rsidR="00D74257" w:rsidRPr="00D513C2" w:rsidRDefault="00D74257" w:rsidP="001E3F04">
      <w:pPr>
        <w:tabs>
          <w:tab w:val="clear" w:pos="1701"/>
          <w:tab w:val="clear" w:pos="5670"/>
          <w:tab w:val="left" w:pos="993"/>
          <w:tab w:val="left" w:pos="3544"/>
          <w:tab w:val="left" w:pos="4962"/>
          <w:tab w:val="left" w:pos="5812"/>
          <w:tab w:val="left" w:pos="5954"/>
        </w:tabs>
        <w:ind w:left="142"/>
        <w:jc w:val="left"/>
        <w:rPr>
          <w:rFonts w:ascii="Arial" w:hAnsi="Arial" w:cs="Arial"/>
          <w:szCs w:val="22"/>
        </w:rPr>
      </w:pPr>
      <w:r w:rsidRPr="00D513C2">
        <w:rPr>
          <w:rFonts w:ascii="Arial" w:hAnsi="Arial" w:cs="Arial"/>
          <w:szCs w:val="22"/>
        </w:rPr>
        <w:tab/>
      </w:r>
      <w:r w:rsidRPr="00D513C2">
        <w:rPr>
          <w:rFonts w:ascii="Arial" w:hAnsi="Arial" w:cs="Arial"/>
          <w:szCs w:val="22"/>
        </w:rPr>
        <w:tab/>
      </w:r>
      <w:r w:rsidRPr="00D513C2">
        <w:rPr>
          <w:rFonts w:ascii="Arial" w:hAnsi="Arial" w:cs="Arial"/>
          <w:szCs w:val="22"/>
        </w:rPr>
        <w:tab/>
      </w:r>
      <w:r w:rsidRPr="00D513C2">
        <w:rPr>
          <w:rFonts w:ascii="Arial" w:hAnsi="Arial" w:cs="Arial"/>
          <w:b/>
          <w:sz w:val="24"/>
          <w:szCs w:val="22"/>
        </w:rPr>
        <w:t xml:space="preserve">In Attendance: </w:t>
      </w:r>
      <w:r w:rsidRPr="00D513C2">
        <w:rPr>
          <w:rFonts w:ascii="Arial" w:hAnsi="Arial" w:cs="Arial"/>
          <w:b/>
          <w:szCs w:val="22"/>
        </w:rPr>
        <w:tab/>
      </w:r>
      <w:r w:rsidRPr="00D513C2">
        <w:rPr>
          <w:rFonts w:ascii="Arial" w:hAnsi="Arial" w:cs="Arial"/>
          <w:szCs w:val="22"/>
        </w:rPr>
        <w:t xml:space="preserve">Ciaran Jennings </w:t>
      </w:r>
      <w:r w:rsidRPr="00D513C2">
        <w:rPr>
          <w:rFonts w:ascii="Arial" w:hAnsi="Arial" w:cs="Arial"/>
          <w:szCs w:val="22"/>
        </w:rPr>
        <w:tab/>
        <w:t>FPS Secretariat</w:t>
      </w:r>
    </w:p>
    <w:p w14:paraId="10F82D94" w14:textId="6926A482" w:rsidR="00B17367" w:rsidRPr="00D513C2" w:rsidRDefault="00D74257" w:rsidP="00756426">
      <w:pPr>
        <w:tabs>
          <w:tab w:val="clear" w:pos="1701"/>
          <w:tab w:val="clear" w:pos="5670"/>
          <w:tab w:val="left" w:pos="993"/>
          <w:tab w:val="left" w:pos="3544"/>
          <w:tab w:val="left" w:pos="5103"/>
          <w:tab w:val="left" w:pos="5760"/>
        </w:tabs>
        <w:ind w:left="142"/>
        <w:jc w:val="left"/>
        <w:rPr>
          <w:rFonts w:ascii="Arial" w:hAnsi="Arial" w:cs="Arial"/>
          <w:szCs w:val="22"/>
        </w:rPr>
      </w:pPr>
      <w:r w:rsidRPr="00D513C2">
        <w:rPr>
          <w:rFonts w:ascii="Arial" w:hAnsi="Arial" w:cs="Arial"/>
          <w:b/>
          <w:szCs w:val="22"/>
        </w:rPr>
        <w:tab/>
      </w:r>
      <w:r w:rsidRPr="00D513C2">
        <w:rPr>
          <w:rFonts w:ascii="Arial" w:hAnsi="Arial" w:cs="Arial"/>
          <w:b/>
          <w:szCs w:val="22"/>
        </w:rPr>
        <w:tab/>
      </w:r>
      <w:r w:rsidRPr="00D513C2">
        <w:rPr>
          <w:rFonts w:ascii="Arial" w:hAnsi="Arial" w:cs="Arial"/>
          <w:b/>
          <w:szCs w:val="22"/>
        </w:rPr>
        <w:tab/>
      </w:r>
      <w:r w:rsidRPr="00D513C2">
        <w:rPr>
          <w:rFonts w:ascii="Arial" w:hAnsi="Arial" w:cs="Arial"/>
          <w:b/>
          <w:szCs w:val="22"/>
        </w:rPr>
        <w:tab/>
      </w:r>
      <w:r w:rsidRPr="00D513C2">
        <w:rPr>
          <w:rFonts w:ascii="Arial" w:hAnsi="Arial" w:cs="Arial"/>
          <w:b/>
          <w:szCs w:val="22"/>
        </w:rPr>
        <w:tab/>
      </w:r>
      <w:r w:rsidR="0068669D" w:rsidRPr="00D513C2">
        <w:rPr>
          <w:rFonts w:ascii="Arial" w:hAnsi="Arial" w:cs="Arial"/>
          <w:szCs w:val="22"/>
        </w:rPr>
        <w:t>Kerry-Anne Hutchison</w:t>
      </w:r>
      <w:r w:rsidR="00756426" w:rsidRPr="00D513C2">
        <w:rPr>
          <w:rFonts w:ascii="Arial" w:hAnsi="Arial" w:cs="Arial"/>
          <w:szCs w:val="22"/>
        </w:rPr>
        <w:tab/>
        <w:t xml:space="preserve"> </w:t>
      </w:r>
      <w:r w:rsidRPr="00D513C2">
        <w:rPr>
          <w:rFonts w:ascii="Arial" w:hAnsi="Arial" w:cs="Arial"/>
          <w:szCs w:val="22"/>
        </w:rPr>
        <w:t>FPS Administrator</w:t>
      </w:r>
    </w:p>
    <w:p w14:paraId="10F82D97" w14:textId="558BCE65" w:rsidR="00124794" w:rsidRPr="00D513C2" w:rsidRDefault="00124794" w:rsidP="002527F2">
      <w:pPr>
        <w:tabs>
          <w:tab w:val="left" w:pos="3544"/>
          <w:tab w:val="left" w:pos="4962"/>
          <w:tab w:val="left" w:pos="5954"/>
        </w:tabs>
      </w:pP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8082"/>
        <w:gridCol w:w="1639"/>
      </w:tblGrid>
      <w:tr w:rsidR="008667A7" w:rsidRPr="008667A7" w14:paraId="10F82D9B" w14:textId="77777777" w:rsidTr="008F326A">
        <w:trPr>
          <w:trHeight w:val="144"/>
          <w:jc w:val="center"/>
        </w:trPr>
        <w:tc>
          <w:tcPr>
            <w:tcW w:w="0" w:type="auto"/>
            <w:shd w:val="clear" w:color="auto" w:fill="339966"/>
          </w:tcPr>
          <w:p w14:paraId="10F82D98" w14:textId="77777777" w:rsidR="00765ADA" w:rsidRPr="00D513C2" w:rsidRDefault="00765ADA" w:rsidP="005C4AA1">
            <w:pPr>
              <w:tabs>
                <w:tab w:val="clear" w:pos="9015"/>
                <w:tab w:val="center" w:pos="4513"/>
                <w:tab w:val="left" w:pos="6496"/>
                <w:tab w:val="right" w:pos="9014"/>
              </w:tabs>
              <w:spacing w:before="120" w:after="120"/>
              <w:rPr>
                <w:rFonts w:ascii="Arial" w:hAnsi="Arial" w:cs="Arial"/>
                <w:b/>
              </w:rPr>
            </w:pPr>
            <w:r w:rsidRPr="00D513C2">
              <w:rPr>
                <w:rFonts w:ascii="Arial" w:hAnsi="Arial" w:cs="Arial"/>
                <w:b/>
              </w:rPr>
              <w:t xml:space="preserve">No. </w:t>
            </w:r>
          </w:p>
        </w:tc>
        <w:tc>
          <w:tcPr>
            <w:tcW w:w="8082" w:type="dxa"/>
            <w:shd w:val="clear" w:color="auto" w:fill="339966"/>
          </w:tcPr>
          <w:p w14:paraId="10F82D99" w14:textId="77777777" w:rsidR="00765ADA" w:rsidRPr="00D513C2" w:rsidRDefault="00765ADA" w:rsidP="005C4AA1">
            <w:pPr>
              <w:tabs>
                <w:tab w:val="clear" w:pos="9015"/>
                <w:tab w:val="center" w:pos="4513"/>
                <w:tab w:val="left" w:pos="6496"/>
                <w:tab w:val="right" w:pos="9014"/>
              </w:tabs>
              <w:spacing w:before="120" w:after="120"/>
              <w:rPr>
                <w:rFonts w:ascii="Arial" w:hAnsi="Arial" w:cs="Arial"/>
                <w:b/>
              </w:rPr>
            </w:pPr>
            <w:r w:rsidRPr="00D513C2">
              <w:rPr>
                <w:rFonts w:ascii="Arial" w:hAnsi="Arial" w:cs="Arial"/>
                <w:b/>
              </w:rPr>
              <w:t xml:space="preserve">Topic </w:t>
            </w:r>
          </w:p>
        </w:tc>
        <w:tc>
          <w:tcPr>
            <w:tcW w:w="1639" w:type="dxa"/>
            <w:shd w:val="clear" w:color="auto" w:fill="339966"/>
          </w:tcPr>
          <w:p w14:paraId="10F82D9A" w14:textId="77777777" w:rsidR="00765ADA" w:rsidRPr="00D513C2" w:rsidRDefault="009A0A53" w:rsidP="005C4AA1">
            <w:pPr>
              <w:tabs>
                <w:tab w:val="clear" w:pos="9015"/>
                <w:tab w:val="center" w:pos="4513"/>
                <w:tab w:val="left" w:pos="6496"/>
                <w:tab w:val="right" w:pos="9014"/>
              </w:tabs>
              <w:spacing w:before="120" w:after="120"/>
              <w:rPr>
                <w:rFonts w:ascii="Arial" w:hAnsi="Arial" w:cs="Arial"/>
                <w:b/>
              </w:rPr>
            </w:pPr>
            <w:r w:rsidRPr="00D513C2">
              <w:rPr>
                <w:rFonts w:ascii="Arial" w:hAnsi="Arial" w:cs="Arial"/>
                <w:b/>
              </w:rPr>
              <w:t>Action</w:t>
            </w:r>
          </w:p>
        </w:tc>
      </w:tr>
      <w:tr w:rsidR="008667A7" w:rsidRPr="008667A7" w14:paraId="10F82DA1" w14:textId="77777777" w:rsidTr="008F326A">
        <w:trPr>
          <w:trHeight w:val="144"/>
          <w:jc w:val="center"/>
        </w:trPr>
        <w:tc>
          <w:tcPr>
            <w:tcW w:w="0" w:type="auto"/>
            <w:shd w:val="clear" w:color="auto" w:fill="auto"/>
          </w:tcPr>
          <w:p w14:paraId="10F82D9C" w14:textId="77777777" w:rsidR="00765ADA" w:rsidRPr="00D513C2" w:rsidRDefault="00765ADA" w:rsidP="005C4AA1">
            <w:pPr>
              <w:tabs>
                <w:tab w:val="clear" w:pos="9015"/>
                <w:tab w:val="center" w:pos="4513"/>
                <w:tab w:val="left" w:pos="6496"/>
                <w:tab w:val="right" w:pos="9014"/>
              </w:tabs>
              <w:spacing w:before="120" w:after="120"/>
              <w:jc w:val="center"/>
              <w:rPr>
                <w:rFonts w:ascii="Arial" w:hAnsi="Arial" w:cs="Arial"/>
                <w:sz w:val="20"/>
              </w:rPr>
            </w:pPr>
            <w:r w:rsidRPr="00D513C2">
              <w:rPr>
                <w:rFonts w:ascii="Arial" w:hAnsi="Arial" w:cs="Arial"/>
                <w:sz w:val="20"/>
              </w:rPr>
              <w:t>1.</w:t>
            </w:r>
          </w:p>
        </w:tc>
        <w:tc>
          <w:tcPr>
            <w:tcW w:w="8082" w:type="dxa"/>
            <w:shd w:val="clear" w:color="auto" w:fill="auto"/>
          </w:tcPr>
          <w:p w14:paraId="10F82D9D" w14:textId="77777777" w:rsidR="00210850" w:rsidRPr="00D513C2" w:rsidRDefault="00765ADA" w:rsidP="00735A62">
            <w:pPr>
              <w:tabs>
                <w:tab w:val="clear" w:pos="9015"/>
                <w:tab w:val="center" w:pos="4513"/>
                <w:tab w:val="left" w:pos="6496"/>
                <w:tab w:val="right" w:pos="9014"/>
              </w:tabs>
              <w:spacing w:before="120" w:after="120"/>
              <w:rPr>
                <w:rFonts w:ascii="Arial" w:hAnsi="Arial" w:cs="Arial"/>
                <w:b/>
                <w:sz w:val="20"/>
              </w:rPr>
            </w:pPr>
            <w:r w:rsidRPr="00D513C2">
              <w:rPr>
                <w:rFonts w:ascii="Arial" w:hAnsi="Arial" w:cs="Arial"/>
                <w:b/>
                <w:sz w:val="20"/>
              </w:rPr>
              <w:t xml:space="preserve">Apologies </w:t>
            </w:r>
          </w:p>
          <w:p w14:paraId="76ED8191" w14:textId="26246D83" w:rsidR="008155DE" w:rsidRPr="00D513C2" w:rsidRDefault="00E208EE" w:rsidP="008155DE">
            <w:pPr>
              <w:tabs>
                <w:tab w:val="clear" w:pos="1134"/>
                <w:tab w:val="clear" w:pos="5670"/>
                <w:tab w:val="left" w:pos="3544"/>
                <w:tab w:val="left" w:pos="5812"/>
                <w:tab w:val="left" w:pos="7655"/>
              </w:tabs>
              <w:jc w:val="left"/>
              <w:rPr>
                <w:rFonts w:ascii="Arial" w:hAnsi="Arial" w:cs="Arial"/>
                <w:sz w:val="20"/>
                <w:szCs w:val="22"/>
              </w:rPr>
            </w:pPr>
            <w:r w:rsidRPr="00D513C2">
              <w:rPr>
                <w:rFonts w:ascii="Arial" w:hAnsi="Arial" w:cs="Arial"/>
                <w:sz w:val="20"/>
                <w:szCs w:val="22"/>
              </w:rPr>
              <w:t xml:space="preserve">John Feeley (BAM Nuttall), Roy Jackson (BAM Ritchies), Tina Faughnan (BBGE), Clare-Louise Lipinski (Cementation Skanska), Jonathan Pearson (FK Lowry) and </w:t>
            </w:r>
            <w:r w:rsidR="00337180" w:rsidRPr="00D513C2">
              <w:rPr>
                <w:rFonts w:ascii="Arial" w:hAnsi="Arial" w:cs="Arial"/>
                <w:sz w:val="20"/>
                <w:szCs w:val="22"/>
              </w:rPr>
              <w:t xml:space="preserve">Carl Hassell </w:t>
            </w:r>
            <w:r w:rsidR="008155DE" w:rsidRPr="00D513C2">
              <w:rPr>
                <w:rFonts w:ascii="Arial" w:hAnsi="Arial" w:cs="Arial"/>
                <w:sz w:val="20"/>
                <w:szCs w:val="22"/>
              </w:rPr>
              <w:t>(Roger Bullivant</w:t>
            </w:r>
            <w:r w:rsidRPr="00D513C2">
              <w:rPr>
                <w:rFonts w:ascii="Arial" w:hAnsi="Arial" w:cs="Arial"/>
                <w:sz w:val="20"/>
                <w:szCs w:val="22"/>
              </w:rPr>
              <w:t>).</w:t>
            </w:r>
          </w:p>
          <w:p w14:paraId="10F82D9F" w14:textId="72797164" w:rsidR="00F56867" w:rsidRPr="00D513C2" w:rsidRDefault="00F56867" w:rsidP="00FF6B94">
            <w:pPr>
              <w:rPr>
                <w:sz w:val="20"/>
              </w:rPr>
            </w:pPr>
          </w:p>
        </w:tc>
        <w:tc>
          <w:tcPr>
            <w:tcW w:w="1639" w:type="dxa"/>
            <w:shd w:val="clear" w:color="auto" w:fill="auto"/>
          </w:tcPr>
          <w:p w14:paraId="10F82DA0" w14:textId="77777777" w:rsidR="00653D17" w:rsidRPr="00D513C2" w:rsidRDefault="00653D17" w:rsidP="005C4AA1">
            <w:pPr>
              <w:tabs>
                <w:tab w:val="clear" w:pos="9015"/>
                <w:tab w:val="center" w:pos="4513"/>
                <w:tab w:val="left" w:pos="6496"/>
                <w:tab w:val="right" w:pos="9014"/>
              </w:tabs>
              <w:spacing w:before="120" w:after="120"/>
              <w:rPr>
                <w:rFonts w:ascii="Arial" w:hAnsi="Arial" w:cs="Arial"/>
                <w:sz w:val="20"/>
              </w:rPr>
            </w:pPr>
          </w:p>
        </w:tc>
      </w:tr>
      <w:tr w:rsidR="008667A7" w:rsidRPr="008667A7" w14:paraId="10F82DA6" w14:textId="77777777" w:rsidTr="008F326A">
        <w:trPr>
          <w:trHeight w:val="144"/>
          <w:jc w:val="center"/>
        </w:trPr>
        <w:tc>
          <w:tcPr>
            <w:tcW w:w="0" w:type="auto"/>
            <w:shd w:val="clear" w:color="auto" w:fill="auto"/>
          </w:tcPr>
          <w:p w14:paraId="10F82DA2" w14:textId="3C0D3838" w:rsidR="00765ADA" w:rsidRPr="008667A7" w:rsidRDefault="00765ADA" w:rsidP="005C4AA1">
            <w:pPr>
              <w:tabs>
                <w:tab w:val="clear" w:pos="9015"/>
                <w:tab w:val="center" w:pos="4513"/>
                <w:tab w:val="left" w:pos="6496"/>
                <w:tab w:val="right" w:pos="9014"/>
              </w:tabs>
              <w:spacing w:before="120" w:after="120"/>
              <w:jc w:val="center"/>
              <w:rPr>
                <w:rFonts w:ascii="Arial" w:hAnsi="Arial" w:cs="Arial"/>
                <w:sz w:val="20"/>
              </w:rPr>
            </w:pPr>
            <w:r w:rsidRPr="00D513C2">
              <w:rPr>
                <w:rFonts w:ascii="Arial" w:hAnsi="Arial" w:cs="Arial"/>
                <w:sz w:val="20"/>
              </w:rPr>
              <w:t>2.</w:t>
            </w:r>
          </w:p>
        </w:tc>
        <w:tc>
          <w:tcPr>
            <w:tcW w:w="8082" w:type="dxa"/>
            <w:shd w:val="clear" w:color="auto" w:fill="auto"/>
          </w:tcPr>
          <w:p w14:paraId="6CB5B2D8" w14:textId="0A7382B7" w:rsidR="005B50EE" w:rsidRPr="00EB1C2F" w:rsidRDefault="00765ADA" w:rsidP="00EB1C2F">
            <w:pPr>
              <w:tabs>
                <w:tab w:val="center" w:pos="4513"/>
                <w:tab w:val="left" w:pos="6496"/>
              </w:tabs>
              <w:spacing w:before="120" w:after="120"/>
              <w:rPr>
                <w:rFonts w:ascii="Arial" w:hAnsi="Arial" w:cs="Arial"/>
                <w:b/>
                <w:sz w:val="20"/>
              </w:rPr>
            </w:pPr>
            <w:r w:rsidRPr="00D513C2">
              <w:rPr>
                <w:rFonts w:ascii="Arial" w:hAnsi="Arial" w:cs="Arial"/>
                <w:b/>
                <w:sz w:val="20"/>
              </w:rPr>
              <w:t>Approval of the</w:t>
            </w:r>
            <w:r w:rsidR="00AF0F70" w:rsidRPr="00D513C2">
              <w:rPr>
                <w:rFonts w:ascii="Arial" w:hAnsi="Arial" w:cs="Arial"/>
                <w:b/>
                <w:sz w:val="20"/>
              </w:rPr>
              <w:t xml:space="preserve"> Minutes of the meeting held on</w:t>
            </w:r>
            <w:r w:rsidR="00C07539" w:rsidRPr="00D513C2">
              <w:rPr>
                <w:rFonts w:ascii="Arial" w:hAnsi="Arial" w:cs="Arial"/>
                <w:b/>
                <w:sz w:val="20"/>
              </w:rPr>
              <w:t xml:space="preserve"> 1</w:t>
            </w:r>
            <w:r w:rsidR="00C07539" w:rsidRPr="00D513C2">
              <w:rPr>
                <w:rFonts w:ascii="Arial" w:hAnsi="Arial" w:cs="Arial"/>
                <w:b/>
                <w:sz w:val="20"/>
                <w:vertAlign w:val="superscript"/>
              </w:rPr>
              <w:t>st</w:t>
            </w:r>
            <w:r w:rsidR="00C07539" w:rsidRPr="00D513C2">
              <w:rPr>
                <w:rFonts w:ascii="Arial" w:hAnsi="Arial" w:cs="Arial"/>
                <w:b/>
                <w:sz w:val="20"/>
              </w:rPr>
              <w:t xml:space="preserve"> June 2017 </w:t>
            </w:r>
          </w:p>
          <w:p w14:paraId="1CC39574" w14:textId="320341E5" w:rsidR="007D528A" w:rsidRPr="00D513C2" w:rsidRDefault="00CC0364" w:rsidP="00232644">
            <w:pPr>
              <w:rPr>
                <w:rFonts w:ascii="Arial" w:hAnsi="Arial" w:cs="Arial"/>
                <w:sz w:val="20"/>
              </w:rPr>
            </w:pPr>
            <w:r w:rsidRPr="00D513C2">
              <w:rPr>
                <w:rFonts w:ascii="Arial" w:hAnsi="Arial" w:cs="Arial"/>
                <w:sz w:val="20"/>
              </w:rPr>
              <w:t>The minutes of the meeting held on</w:t>
            </w:r>
            <w:r w:rsidR="008F5FD9" w:rsidRPr="00D513C2">
              <w:rPr>
                <w:rFonts w:ascii="Arial" w:hAnsi="Arial" w:cs="Arial"/>
                <w:sz w:val="20"/>
              </w:rPr>
              <w:t xml:space="preserve"> 1</w:t>
            </w:r>
            <w:r w:rsidR="008F5FD9" w:rsidRPr="00D513C2">
              <w:rPr>
                <w:rFonts w:ascii="Arial" w:hAnsi="Arial" w:cs="Arial"/>
                <w:sz w:val="20"/>
                <w:vertAlign w:val="superscript"/>
              </w:rPr>
              <w:t>st</w:t>
            </w:r>
            <w:r w:rsidR="008F5FD9" w:rsidRPr="00D513C2">
              <w:rPr>
                <w:rFonts w:ascii="Arial" w:hAnsi="Arial" w:cs="Arial"/>
                <w:sz w:val="20"/>
              </w:rPr>
              <w:t xml:space="preserve"> June 2017</w:t>
            </w:r>
            <w:r w:rsidR="005602C7" w:rsidRPr="00D513C2">
              <w:rPr>
                <w:rFonts w:ascii="Arial" w:hAnsi="Arial" w:cs="Arial"/>
                <w:sz w:val="20"/>
              </w:rPr>
              <w:t xml:space="preserve"> </w:t>
            </w:r>
            <w:r w:rsidRPr="00D513C2">
              <w:rPr>
                <w:rFonts w:ascii="Arial" w:hAnsi="Arial" w:cs="Arial"/>
                <w:sz w:val="20"/>
              </w:rPr>
              <w:t xml:space="preserve">were </w:t>
            </w:r>
            <w:r w:rsidR="005602C7" w:rsidRPr="00D513C2">
              <w:rPr>
                <w:rFonts w:ascii="Arial" w:hAnsi="Arial" w:cs="Arial"/>
                <w:sz w:val="20"/>
              </w:rPr>
              <w:t xml:space="preserve">then </w:t>
            </w:r>
            <w:r w:rsidR="00AF1F97" w:rsidRPr="00D513C2">
              <w:rPr>
                <w:rFonts w:ascii="Arial" w:hAnsi="Arial" w:cs="Arial"/>
                <w:sz w:val="20"/>
              </w:rPr>
              <w:t xml:space="preserve">approved and seconded by Phil Hines. </w:t>
            </w:r>
            <w:r w:rsidRPr="00D513C2">
              <w:rPr>
                <w:rFonts w:ascii="Arial" w:hAnsi="Arial" w:cs="Arial"/>
                <w:sz w:val="20"/>
              </w:rPr>
              <w:t xml:space="preserve"> </w:t>
            </w:r>
          </w:p>
          <w:p w14:paraId="10F82DA4" w14:textId="46574374" w:rsidR="00CC0364" w:rsidRPr="008667A7" w:rsidRDefault="00CC0364" w:rsidP="00232644">
            <w:pPr>
              <w:rPr>
                <w:rFonts w:ascii="Arial" w:hAnsi="Arial" w:cs="Arial"/>
                <w:sz w:val="20"/>
              </w:rPr>
            </w:pPr>
          </w:p>
        </w:tc>
        <w:tc>
          <w:tcPr>
            <w:tcW w:w="1639" w:type="dxa"/>
            <w:shd w:val="clear" w:color="auto" w:fill="auto"/>
          </w:tcPr>
          <w:p w14:paraId="10F82DA5" w14:textId="77777777" w:rsidR="00653D17" w:rsidRPr="008667A7" w:rsidRDefault="00653D17" w:rsidP="005C4AA1">
            <w:pPr>
              <w:tabs>
                <w:tab w:val="clear" w:pos="9015"/>
                <w:tab w:val="center" w:pos="4513"/>
                <w:tab w:val="left" w:pos="6496"/>
                <w:tab w:val="right" w:pos="9014"/>
              </w:tabs>
              <w:spacing w:before="120" w:after="120"/>
              <w:rPr>
                <w:rFonts w:ascii="Arial" w:hAnsi="Arial" w:cs="Arial"/>
                <w:sz w:val="20"/>
              </w:rPr>
            </w:pPr>
          </w:p>
        </w:tc>
      </w:tr>
      <w:tr w:rsidR="008667A7" w:rsidRPr="008667A7" w14:paraId="10F82DEF" w14:textId="77777777" w:rsidTr="008F326A">
        <w:trPr>
          <w:trHeight w:val="144"/>
          <w:jc w:val="center"/>
        </w:trPr>
        <w:tc>
          <w:tcPr>
            <w:tcW w:w="0" w:type="auto"/>
            <w:shd w:val="clear" w:color="auto" w:fill="auto"/>
          </w:tcPr>
          <w:p w14:paraId="10F82DA7" w14:textId="77777777" w:rsidR="00765ADA" w:rsidRPr="00D513C2" w:rsidRDefault="00765ADA" w:rsidP="005C4AA1">
            <w:pPr>
              <w:tabs>
                <w:tab w:val="clear" w:pos="9015"/>
                <w:tab w:val="center" w:pos="4513"/>
                <w:tab w:val="left" w:pos="6496"/>
                <w:tab w:val="right" w:pos="9014"/>
              </w:tabs>
              <w:spacing w:before="120" w:after="120"/>
              <w:jc w:val="center"/>
              <w:rPr>
                <w:rFonts w:ascii="Arial" w:hAnsi="Arial" w:cs="Arial"/>
                <w:sz w:val="20"/>
              </w:rPr>
            </w:pPr>
            <w:r w:rsidRPr="00D513C2">
              <w:rPr>
                <w:rFonts w:ascii="Arial" w:hAnsi="Arial" w:cs="Arial"/>
                <w:sz w:val="20"/>
              </w:rPr>
              <w:t>3.</w:t>
            </w:r>
          </w:p>
        </w:tc>
        <w:tc>
          <w:tcPr>
            <w:tcW w:w="8082" w:type="dxa"/>
            <w:shd w:val="clear" w:color="auto" w:fill="auto"/>
          </w:tcPr>
          <w:p w14:paraId="10F82DA8" w14:textId="77777777" w:rsidR="00710B5D" w:rsidRPr="00D513C2" w:rsidRDefault="00765ADA" w:rsidP="00735A62">
            <w:pPr>
              <w:tabs>
                <w:tab w:val="center" w:pos="4513"/>
                <w:tab w:val="left" w:pos="6496"/>
              </w:tabs>
              <w:spacing w:before="120" w:after="120"/>
              <w:rPr>
                <w:rFonts w:ascii="Arial" w:hAnsi="Arial" w:cs="Arial"/>
                <w:i/>
                <w:sz w:val="16"/>
                <w:szCs w:val="16"/>
              </w:rPr>
            </w:pPr>
            <w:r w:rsidRPr="00D513C2">
              <w:rPr>
                <w:rFonts w:ascii="Arial" w:hAnsi="Arial" w:cs="Arial"/>
                <w:b/>
                <w:sz w:val="20"/>
              </w:rPr>
              <w:t xml:space="preserve">Matters Arising </w:t>
            </w:r>
            <w:r w:rsidR="007A7233" w:rsidRPr="00D513C2">
              <w:rPr>
                <w:rFonts w:ascii="Arial" w:hAnsi="Arial" w:cs="Arial"/>
                <w:b/>
                <w:sz w:val="20"/>
              </w:rPr>
              <w:t xml:space="preserve">(not covered elsewhere) </w:t>
            </w:r>
            <w:r w:rsidR="007C7989" w:rsidRPr="00D513C2">
              <w:rPr>
                <w:rFonts w:ascii="Arial" w:hAnsi="Arial" w:cs="Arial"/>
                <w:i/>
                <w:sz w:val="16"/>
                <w:szCs w:val="16"/>
              </w:rPr>
              <w:t xml:space="preserve"> </w:t>
            </w:r>
          </w:p>
          <w:p w14:paraId="7FC16D86" w14:textId="77777777" w:rsidR="00916E43" w:rsidRPr="00D513C2" w:rsidRDefault="00062F07" w:rsidP="001C259F">
            <w:pPr>
              <w:pStyle w:val="ListParagraph"/>
              <w:numPr>
                <w:ilvl w:val="0"/>
                <w:numId w:val="1"/>
              </w:numPr>
              <w:ind w:left="484" w:hanging="484"/>
              <w:jc w:val="both"/>
              <w:rPr>
                <w:rFonts w:ascii="Arial" w:hAnsi="Arial" w:cs="Arial"/>
                <w:sz w:val="20"/>
              </w:rPr>
            </w:pPr>
            <w:r w:rsidRPr="00D513C2">
              <w:rPr>
                <w:rFonts w:ascii="Arial" w:hAnsi="Arial" w:cs="Arial"/>
                <w:sz w:val="20"/>
              </w:rPr>
              <w:t>Concrete Blowing O</w:t>
            </w:r>
            <w:r w:rsidR="009F6D9D" w:rsidRPr="00D513C2">
              <w:rPr>
                <w:rFonts w:ascii="Arial" w:hAnsi="Arial" w:cs="Arial"/>
                <w:sz w:val="20"/>
              </w:rPr>
              <w:t>ut Procedures</w:t>
            </w:r>
          </w:p>
          <w:p w14:paraId="60BDC31C" w14:textId="66178987" w:rsidR="004C6E9D" w:rsidRPr="00D513C2" w:rsidRDefault="004C6E9D" w:rsidP="00F27BC7">
            <w:pPr>
              <w:tabs>
                <w:tab w:val="left" w:pos="6555"/>
              </w:tabs>
              <w:rPr>
                <w:rFonts w:ascii="Arial" w:hAnsi="Arial" w:cs="Arial"/>
              </w:rPr>
            </w:pPr>
          </w:p>
          <w:p w14:paraId="7F440851" w14:textId="4096853F" w:rsidR="00CD30A6" w:rsidRPr="00D513C2" w:rsidRDefault="00D623A8" w:rsidP="00316D55">
            <w:pPr>
              <w:rPr>
                <w:rFonts w:ascii="Arial" w:hAnsi="Arial" w:cs="Arial"/>
                <w:sz w:val="20"/>
              </w:rPr>
            </w:pPr>
            <w:r w:rsidRPr="00D513C2">
              <w:rPr>
                <w:rFonts w:ascii="Arial" w:hAnsi="Arial" w:cs="Arial"/>
                <w:sz w:val="20"/>
              </w:rPr>
              <w:t xml:space="preserve">Ian Riley advised the position paper is </w:t>
            </w:r>
            <w:r w:rsidR="00116388">
              <w:rPr>
                <w:rFonts w:ascii="Arial" w:hAnsi="Arial" w:cs="Arial"/>
                <w:sz w:val="20"/>
              </w:rPr>
              <w:t xml:space="preserve">in </w:t>
            </w:r>
            <w:r w:rsidRPr="00D513C2">
              <w:rPr>
                <w:rFonts w:ascii="Arial" w:hAnsi="Arial" w:cs="Arial"/>
                <w:sz w:val="20"/>
              </w:rPr>
              <w:t xml:space="preserve">its final stages of </w:t>
            </w:r>
            <w:r w:rsidR="00116388">
              <w:rPr>
                <w:rFonts w:ascii="Arial" w:hAnsi="Arial" w:cs="Arial"/>
                <w:sz w:val="20"/>
              </w:rPr>
              <w:t>amendment</w:t>
            </w:r>
            <w:r w:rsidRPr="00D513C2">
              <w:rPr>
                <w:rFonts w:ascii="Arial" w:hAnsi="Arial" w:cs="Arial"/>
                <w:sz w:val="20"/>
              </w:rPr>
              <w:t xml:space="preserve">. </w:t>
            </w:r>
            <w:r w:rsidR="006B72D3" w:rsidRPr="00D513C2">
              <w:rPr>
                <w:rFonts w:ascii="Arial" w:hAnsi="Arial" w:cs="Arial"/>
                <w:sz w:val="20"/>
              </w:rPr>
              <w:t xml:space="preserve">He reported that </w:t>
            </w:r>
            <w:r w:rsidRPr="00D513C2">
              <w:rPr>
                <w:rFonts w:ascii="Arial" w:hAnsi="Arial" w:cs="Arial"/>
                <w:sz w:val="20"/>
              </w:rPr>
              <w:t xml:space="preserve">Expanded have had no new incidents to date whilst </w:t>
            </w:r>
            <w:r w:rsidR="00B13462">
              <w:rPr>
                <w:rFonts w:ascii="Arial" w:hAnsi="Arial" w:cs="Arial"/>
                <w:sz w:val="20"/>
              </w:rPr>
              <w:t>using their new grouting method to clear out hoses</w:t>
            </w:r>
            <w:r w:rsidRPr="00D513C2">
              <w:rPr>
                <w:rFonts w:ascii="Arial" w:hAnsi="Arial" w:cs="Arial"/>
                <w:sz w:val="20"/>
              </w:rPr>
              <w:t xml:space="preserve">. </w:t>
            </w:r>
            <w:r w:rsidR="00B13462">
              <w:rPr>
                <w:rFonts w:ascii="Arial" w:hAnsi="Arial" w:cs="Arial"/>
                <w:sz w:val="20"/>
              </w:rPr>
              <w:t xml:space="preserve">He advised that there is a decision-making tree advisory document available that he shall make available. </w:t>
            </w:r>
          </w:p>
          <w:p w14:paraId="4ED8F9A5" w14:textId="77777777" w:rsidR="00CD30A6" w:rsidRPr="00D513C2" w:rsidRDefault="00CD30A6" w:rsidP="00316D55">
            <w:pPr>
              <w:rPr>
                <w:rFonts w:ascii="Arial" w:hAnsi="Arial" w:cs="Arial"/>
                <w:sz w:val="20"/>
              </w:rPr>
            </w:pPr>
          </w:p>
          <w:p w14:paraId="619225A4" w14:textId="4B7BC378" w:rsidR="00D623A8" w:rsidRPr="00D513C2" w:rsidRDefault="00CD30A6" w:rsidP="00316D55">
            <w:pPr>
              <w:rPr>
                <w:rFonts w:ascii="Arial" w:hAnsi="Arial" w:cs="Arial"/>
                <w:sz w:val="20"/>
              </w:rPr>
            </w:pPr>
            <w:r w:rsidRPr="00D513C2">
              <w:rPr>
                <w:rFonts w:ascii="Arial" w:hAnsi="Arial" w:cs="Arial"/>
                <w:sz w:val="20"/>
              </w:rPr>
              <w:t>It was confirmed at the previous Plant Saf</w:t>
            </w:r>
            <w:r w:rsidR="00647AB8" w:rsidRPr="00D513C2">
              <w:rPr>
                <w:rFonts w:ascii="Arial" w:hAnsi="Arial" w:cs="Arial"/>
                <w:sz w:val="20"/>
              </w:rPr>
              <w:t xml:space="preserve">ety meeting that over testing hoses is not ideal and members should </w:t>
            </w:r>
            <w:r w:rsidR="0078355B">
              <w:rPr>
                <w:rFonts w:ascii="Arial" w:hAnsi="Arial" w:cs="Arial"/>
                <w:sz w:val="20"/>
              </w:rPr>
              <w:t xml:space="preserve">be moving </w:t>
            </w:r>
            <w:r w:rsidR="00647AB8" w:rsidRPr="00D513C2">
              <w:rPr>
                <w:rFonts w:ascii="Arial" w:hAnsi="Arial" w:cs="Arial"/>
                <w:sz w:val="20"/>
              </w:rPr>
              <w:t>away from this</w:t>
            </w:r>
            <w:r w:rsidR="0078355B">
              <w:rPr>
                <w:rFonts w:ascii="Arial" w:hAnsi="Arial" w:cs="Arial"/>
                <w:sz w:val="20"/>
              </w:rPr>
              <w:t xml:space="preserve"> practice</w:t>
            </w:r>
            <w:r w:rsidR="00647AB8" w:rsidRPr="00D513C2">
              <w:rPr>
                <w:rFonts w:ascii="Arial" w:hAnsi="Arial" w:cs="Arial"/>
                <w:sz w:val="20"/>
              </w:rPr>
              <w:t>. The FPS Best Practice Guidanc</w:t>
            </w:r>
            <w:r w:rsidR="00991100">
              <w:rPr>
                <w:rFonts w:ascii="Arial" w:hAnsi="Arial" w:cs="Arial"/>
                <w:sz w:val="20"/>
              </w:rPr>
              <w:t xml:space="preserve">e for Pumping Concrete will be updated </w:t>
            </w:r>
            <w:r w:rsidR="00647AB8" w:rsidRPr="00D513C2">
              <w:rPr>
                <w:rFonts w:ascii="Arial" w:hAnsi="Arial" w:cs="Arial"/>
                <w:sz w:val="20"/>
              </w:rPr>
              <w:t xml:space="preserve">accordingly and </w:t>
            </w:r>
            <w:r w:rsidR="00FF68E1" w:rsidRPr="00D513C2">
              <w:rPr>
                <w:rFonts w:ascii="Arial" w:hAnsi="Arial" w:cs="Arial"/>
                <w:sz w:val="20"/>
              </w:rPr>
              <w:t>Andrew Egglesden from the Plant group committed to</w:t>
            </w:r>
            <w:r w:rsidR="002C1313" w:rsidRPr="00D513C2">
              <w:rPr>
                <w:rFonts w:ascii="Arial" w:hAnsi="Arial" w:cs="Arial"/>
                <w:sz w:val="20"/>
              </w:rPr>
              <w:t xml:space="preserve"> following u</w:t>
            </w:r>
            <w:r w:rsidR="00647AB8" w:rsidRPr="00D513C2">
              <w:rPr>
                <w:rFonts w:ascii="Arial" w:hAnsi="Arial" w:cs="Arial"/>
                <w:sz w:val="20"/>
              </w:rPr>
              <w:t xml:space="preserve">p with Keith Bolton on </w:t>
            </w:r>
            <w:r w:rsidR="00DF2513" w:rsidRPr="00D513C2">
              <w:rPr>
                <w:rFonts w:ascii="Arial" w:hAnsi="Arial" w:cs="Arial"/>
                <w:sz w:val="20"/>
              </w:rPr>
              <w:t xml:space="preserve">the paper’s </w:t>
            </w:r>
            <w:r w:rsidR="002C1313" w:rsidRPr="00D513C2">
              <w:rPr>
                <w:rFonts w:ascii="Arial" w:hAnsi="Arial" w:cs="Arial"/>
                <w:sz w:val="20"/>
              </w:rPr>
              <w:t>progression.</w:t>
            </w:r>
          </w:p>
          <w:p w14:paraId="7D5A23F4" w14:textId="227DA49F" w:rsidR="00526679" w:rsidRPr="00D513C2" w:rsidRDefault="00526679" w:rsidP="00B32298"/>
          <w:p w14:paraId="52DCDDB5" w14:textId="5544C16B" w:rsidR="00E87EF5" w:rsidRPr="00D513C2" w:rsidRDefault="00E87EF5" w:rsidP="001C259F">
            <w:pPr>
              <w:pStyle w:val="ListParagraph"/>
              <w:numPr>
                <w:ilvl w:val="0"/>
                <w:numId w:val="1"/>
              </w:numPr>
              <w:ind w:left="484" w:hanging="484"/>
              <w:jc w:val="both"/>
              <w:rPr>
                <w:rFonts w:ascii="Arial" w:hAnsi="Arial" w:cs="Arial"/>
                <w:sz w:val="20"/>
              </w:rPr>
            </w:pPr>
            <w:r w:rsidRPr="00D513C2">
              <w:rPr>
                <w:rFonts w:ascii="Arial" w:hAnsi="Arial" w:cs="Arial"/>
                <w:sz w:val="20"/>
              </w:rPr>
              <w:t>Cage Supplier Safety Issues</w:t>
            </w:r>
          </w:p>
          <w:p w14:paraId="49BD0901" w14:textId="3A5D9157" w:rsidR="00E87EF5" w:rsidRPr="00D513C2" w:rsidRDefault="00E87EF5" w:rsidP="00E87EF5">
            <w:pPr>
              <w:rPr>
                <w:rFonts w:ascii="Arial" w:hAnsi="Arial" w:cs="Arial"/>
                <w:sz w:val="20"/>
              </w:rPr>
            </w:pPr>
          </w:p>
          <w:p w14:paraId="784F71E2" w14:textId="5D6E570F" w:rsidR="00117529" w:rsidRPr="00D513C2" w:rsidRDefault="00F54EF7" w:rsidP="00222ED2">
            <w:pPr>
              <w:tabs>
                <w:tab w:val="left" w:pos="6555"/>
              </w:tabs>
              <w:rPr>
                <w:rFonts w:ascii="Arial" w:hAnsi="Arial" w:cs="Arial"/>
                <w:sz w:val="20"/>
              </w:rPr>
            </w:pPr>
            <w:r w:rsidRPr="00D513C2">
              <w:rPr>
                <w:rFonts w:ascii="Arial" w:hAnsi="Arial" w:cs="Arial"/>
                <w:sz w:val="20"/>
              </w:rPr>
              <w:t xml:space="preserve">It was noted </w:t>
            </w:r>
            <w:r w:rsidR="007B0ACA" w:rsidRPr="00D513C2">
              <w:rPr>
                <w:rFonts w:ascii="Arial" w:hAnsi="Arial" w:cs="Arial"/>
                <w:sz w:val="20"/>
              </w:rPr>
              <w:t>there have been no new responses from members relating to their</w:t>
            </w:r>
            <w:r w:rsidR="002725CD" w:rsidRPr="00D513C2">
              <w:rPr>
                <w:rFonts w:ascii="Arial" w:hAnsi="Arial" w:cs="Arial"/>
                <w:sz w:val="20"/>
              </w:rPr>
              <w:t xml:space="preserve"> cage related injuries in 2016</w:t>
            </w:r>
            <w:r w:rsidR="00B13462">
              <w:rPr>
                <w:rFonts w:ascii="Arial" w:hAnsi="Arial" w:cs="Arial"/>
                <w:sz w:val="20"/>
              </w:rPr>
              <w:t>.</w:t>
            </w:r>
            <w:r w:rsidR="002725CD" w:rsidRPr="00D513C2">
              <w:rPr>
                <w:rFonts w:ascii="Arial" w:hAnsi="Arial" w:cs="Arial"/>
                <w:sz w:val="20"/>
              </w:rPr>
              <w:t xml:space="preserve"> Colin Williams, Mark Devitt and </w:t>
            </w:r>
            <w:r w:rsidR="00771F00" w:rsidRPr="00D513C2">
              <w:rPr>
                <w:rFonts w:ascii="Arial" w:hAnsi="Arial" w:cs="Arial"/>
                <w:sz w:val="20"/>
              </w:rPr>
              <w:t xml:space="preserve">Phil Hines whom </w:t>
            </w:r>
            <w:r w:rsidR="00D51605" w:rsidRPr="00D513C2">
              <w:rPr>
                <w:rFonts w:ascii="Arial" w:hAnsi="Arial" w:cs="Arial"/>
                <w:sz w:val="20"/>
              </w:rPr>
              <w:t>have committed to</w:t>
            </w:r>
            <w:r w:rsidR="002725CD" w:rsidRPr="00D513C2">
              <w:rPr>
                <w:rFonts w:ascii="Arial" w:hAnsi="Arial" w:cs="Arial"/>
                <w:sz w:val="20"/>
              </w:rPr>
              <w:t xml:space="preserve"> putting together a minimum standard</w:t>
            </w:r>
            <w:r w:rsidR="00367A29">
              <w:rPr>
                <w:rFonts w:ascii="Arial" w:hAnsi="Arial" w:cs="Arial"/>
                <w:sz w:val="20"/>
              </w:rPr>
              <w:t>, supported</w:t>
            </w:r>
            <w:r w:rsidR="00E01464">
              <w:rPr>
                <w:rFonts w:ascii="Arial" w:hAnsi="Arial" w:cs="Arial"/>
                <w:sz w:val="20"/>
              </w:rPr>
              <w:t xml:space="preserve"> by </w:t>
            </w:r>
            <w:r w:rsidR="00150980">
              <w:rPr>
                <w:rFonts w:ascii="Arial" w:hAnsi="Arial" w:cs="Arial"/>
                <w:sz w:val="20"/>
              </w:rPr>
              <w:t>M</w:t>
            </w:r>
            <w:r w:rsidR="002A31DE">
              <w:rPr>
                <w:rFonts w:ascii="Arial" w:hAnsi="Arial" w:cs="Arial"/>
                <w:sz w:val="20"/>
              </w:rPr>
              <w:t>ember’s</w:t>
            </w:r>
            <w:r w:rsidR="00367A29">
              <w:rPr>
                <w:rFonts w:ascii="Arial" w:hAnsi="Arial" w:cs="Arial"/>
                <w:sz w:val="20"/>
              </w:rPr>
              <w:t xml:space="preserve"> </w:t>
            </w:r>
            <w:r w:rsidR="00E01464">
              <w:rPr>
                <w:rFonts w:ascii="Arial" w:hAnsi="Arial" w:cs="Arial"/>
                <w:sz w:val="20"/>
              </w:rPr>
              <w:t>evidence</w:t>
            </w:r>
            <w:r w:rsidR="002725CD" w:rsidRPr="00D513C2">
              <w:rPr>
                <w:rFonts w:ascii="Arial" w:hAnsi="Arial" w:cs="Arial"/>
                <w:sz w:val="20"/>
              </w:rPr>
              <w:t xml:space="preserve"> to submit to the Executive Committee</w:t>
            </w:r>
            <w:r w:rsidR="00E01464">
              <w:rPr>
                <w:rFonts w:ascii="Arial" w:hAnsi="Arial" w:cs="Arial"/>
                <w:sz w:val="20"/>
              </w:rPr>
              <w:t xml:space="preserve"> for a basis of discussion with suppliers</w:t>
            </w:r>
            <w:r w:rsidR="002725CD" w:rsidRPr="00D513C2">
              <w:rPr>
                <w:rFonts w:ascii="Arial" w:hAnsi="Arial" w:cs="Arial"/>
                <w:sz w:val="20"/>
              </w:rPr>
              <w:t xml:space="preserve">. </w:t>
            </w:r>
            <w:r w:rsidR="00D51605" w:rsidRPr="00D513C2">
              <w:rPr>
                <w:rFonts w:ascii="Arial" w:hAnsi="Arial" w:cs="Arial"/>
                <w:sz w:val="20"/>
              </w:rPr>
              <w:t xml:space="preserve">It </w:t>
            </w:r>
            <w:r w:rsidR="00B13462">
              <w:rPr>
                <w:rFonts w:ascii="Arial" w:hAnsi="Arial" w:cs="Arial"/>
                <w:sz w:val="20"/>
              </w:rPr>
              <w:t xml:space="preserve">was noted the development of this standard had been raised with two </w:t>
            </w:r>
            <w:r w:rsidR="00D51605" w:rsidRPr="00D513C2">
              <w:rPr>
                <w:rFonts w:ascii="Arial" w:hAnsi="Arial" w:cs="Arial"/>
                <w:sz w:val="20"/>
              </w:rPr>
              <w:t xml:space="preserve">major cage suppliers </w:t>
            </w:r>
            <w:r w:rsidR="00B13462">
              <w:rPr>
                <w:rFonts w:ascii="Arial" w:hAnsi="Arial" w:cs="Arial"/>
                <w:sz w:val="20"/>
              </w:rPr>
              <w:t>who thought it</w:t>
            </w:r>
            <w:r w:rsidR="002C7CC0">
              <w:rPr>
                <w:rFonts w:ascii="Arial" w:hAnsi="Arial" w:cs="Arial"/>
                <w:sz w:val="20"/>
              </w:rPr>
              <w:t xml:space="preserve"> would be a positive initiative; </w:t>
            </w:r>
            <w:r w:rsidR="00D51605" w:rsidRPr="00D513C2">
              <w:rPr>
                <w:rFonts w:ascii="Arial" w:hAnsi="Arial" w:cs="Arial"/>
                <w:sz w:val="20"/>
              </w:rPr>
              <w:t xml:space="preserve">with some suppliers </w:t>
            </w:r>
            <w:r w:rsidR="00257692">
              <w:rPr>
                <w:rFonts w:ascii="Arial" w:hAnsi="Arial" w:cs="Arial"/>
                <w:sz w:val="20"/>
              </w:rPr>
              <w:t xml:space="preserve">already </w:t>
            </w:r>
            <w:r w:rsidR="00D51605" w:rsidRPr="00D513C2">
              <w:rPr>
                <w:rFonts w:ascii="Arial" w:hAnsi="Arial" w:cs="Arial"/>
                <w:sz w:val="20"/>
              </w:rPr>
              <w:t xml:space="preserve">having introduced audits </w:t>
            </w:r>
            <w:r w:rsidR="00991100">
              <w:rPr>
                <w:rFonts w:ascii="Arial" w:hAnsi="Arial" w:cs="Arial"/>
                <w:sz w:val="20"/>
              </w:rPr>
              <w:t xml:space="preserve">and </w:t>
            </w:r>
            <w:r w:rsidR="00991100">
              <w:rPr>
                <w:rFonts w:ascii="Arial" w:hAnsi="Arial" w:cs="Arial"/>
                <w:sz w:val="20"/>
              </w:rPr>
              <w:lastRenderedPageBreak/>
              <w:t xml:space="preserve">inspections. All members were reminded </w:t>
            </w:r>
            <w:r w:rsidR="00D51605" w:rsidRPr="00D513C2">
              <w:rPr>
                <w:rFonts w:ascii="Arial" w:hAnsi="Arial" w:cs="Arial"/>
                <w:sz w:val="20"/>
              </w:rPr>
              <w:t xml:space="preserve">to </w:t>
            </w:r>
            <w:r w:rsidR="00712B29">
              <w:rPr>
                <w:rFonts w:ascii="Arial" w:hAnsi="Arial" w:cs="Arial"/>
                <w:sz w:val="20"/>
              </w:rPr>
              <w:t xml:space="preserve">send in their statistics and </w:t>
            </w:r>
            <w:r w:rsidR="00D95348" w:rsidRPr="00D513C2">
              <w:rPr>
                <w:rFonts w:ascii="Arial" w:hAnsi="Arial" w:cs="Arial"/>
                <w:sz w:val="20"/>
              </w:rPr>
              <w:t xml:space="preserve">actively </w:t>
            </w:r>
            <w:r w:rsidR="00D51605" w:rsidRPr="00D513C2">
              <w:rPr>
                <w:rFonts w:ascii="Arial" w:hAnsi="Arial" w:cs="Arial"/>
                <w:sz w:val="20"/>
              </w:rPr>
              <w:t>get involved</w:t>
            </w:r>
            <w:r w:rsidR="00242DE3">
              <w:rPr>
                <w:rFonts w:ascii="Arial" w:hAnsi="Arial" w:cs="Arial"/>
                <w:sz w:val="20"/>
              </w:rPr>
              <w:t xml:space="preserve"> in sharing knowledge </w:t>
            </w:r>
            <w:r w:rsidR="00D51605" w:rsidRPr="00D513C2">
              <w:rPr>
                <w:rFonts w:ascii="Arial" w:hAnsi="Arial" w:cs="Arial"/>
                <w:sz w:val="20"/>
              </w:rPr>
              <w:t>regarding safe practices for the construction and supply of cages</w:t>
            </w:r>
            <w:r w:rsidR="00242DE3">
              <w:rPr>
                <w:rFonts w:ascii="Arial" w:hAnsi="Arial" w:cs="Arial"/>
                <w:sz w:val="20"/>
              </w:rPr>
              <w:t>;</w:t>
            </w:r>
            <w:r w:rsidR="00D51605" w:rsidRPr="00D513C2">
              <w:rPr>
                <w:rFonts w:ascii="Arial" w:hAnsi="Arial" w:cs="Arial"/>
                <w:sz w:val="20"/>
              </w:rPr>
              <w:t xml:space="preserve"> as it is </w:t>
            </w:r>
            <w:r w:rsidR="0005312A" w:rsidRPr="00D513C2">
              <w:rPr>
                <w:rFonts w:ascii="Arial" w:hAnsi="Arial" w:cs="Arial"/>
                <w:sz w:val="20"/>
              </w:rPr>
              <w:t>in</w:t>
            </w:r>
            <w:r w:rsidR="00595E8D" w:rsidRPr="00D513C2">
              <w:rPr>
                <w:rFonts w:ascii="Arial" w:hAnsi="Arial" w:cs="Arial"/>
                <w:sz w:val="20"/>
              </w:rPr>
              <w:t xml:space="preserve"> </w:t>
            </w:r>
            <w:r w:rsidR="00915037" w:rsidRPr="00D513C2">
              <w:rPr>
                <w:rFonts w:ascii="Arial" w:hAnsi="Arial" w:cs="Arial"/>
                <w:sz w:val="20"/>
              </w:rPr>
              <w:t>member’s</w:t>
            </w:r>
            <w:r w:rsidR="00BF0CB6" w:rsidRPr="00D513C2">
              <w:rPr>
                <w:rFonts w:ascii="Arial" w:hAnsi="Arial" w:cs="Arial"/>
                <w:sz w:val="20"/>
              </w:rPr>
              <w:t xml:space="preserve"> </w:t>
            </w:r>
            <w:r w:rsidR="0005312A" w:rsidRPr="00D513C2">
              <w:rPr>
                <w:rFonts w:ascii="Arial" w:hAnsi="Arial" w:cs="Arial"/>
                <w:sz w:val="20"/>
              </w:rPr>
              <w:t>interest</w:t>
            </w:r>
            <w:r w:rsidR="0019084E" w:rsidRPr="00D513C2">
              <w:rPr>
                <w:rFonts w:ascii="Arial" w:hAnsi="Arial" w:cs="Arial"/>
                <w:sz w:val="20"/>
              </w:rPr>
              <w:t>s</w:t>
            </w:r>
            <w:r w:rsidR="0005312A" w:rsidRPr="00D513C2">
              <w:rPr>
                <w:rFonts w:ascii="Arial" w:hAnsi="Arial" w:cs="Arial"/>
                <w:sz w:val="20"/>
              </w:rPr>
              <w:t>.</w:t>
            </w:r>
          </w:p>
          <w:p w14:paraId="6B747E53" w14:textId="3457C367" w:rsidR="00CD3735" w:rsidRPr="00D513C2" w:rsidRDefault="00CD3735" w:rsidP="00E87EF5">
            <w:pPr>
              <w:rPr>
                <w:rFonts w:ascii="Arial" w:hAnsi="Arial" w:cs="Arial"/>
                <w:sz w:val="20"/>
              </w:rPr>
            </w:pPr>
          </w:p>
          <w:p w14:paraId="2E93EC7F" w14:textId="77EE7132" w:rsidR="00E87EF5" w:rsidRPr="00D513C2" w:rsidRDefault="00E87EF5" w:rsidP="001C259F">
            <w:pPr>
              <w:pStyle w:val="ListParagraph"/>
              <w:numPr>
                <w:ilvl w:val="0"/>
                <w:numId w:val="1"/>
              </w:numPr>
              <w:ind w:left="484" w:hanging="484"/>
              <w:jc w:val="both"/>
              <w:rPr>
                <w:rFonts w:ascii="Arial" w:hAnsi="Arial" w:cs="Arial"/>
                <w:sz w:val="20"/>
              </w:rPr>
            </w:pPr>
            <w:r w:rsidRPr="00D513C2">
              <w:rPr>
                <w:rFonts w:ascii="Arial" w:hAnsi="Arial" w:cs="Arial"/>
                <w:sz w:val="20"/>
              </w:rPr>
              <w:t>Review of Piling NOS re Slinger Signaller</w:t>
            </w:r>
          </w:p>
          <w:p w14:paraId="2253DDEB" w14:textId="77777777" w:rsidR="00D14894" w:rsidRPr="00D513C2" w:rsidRDefault="00D14894" w:rsidP="00D14894">
            <w:pPr>
              <w:pStyle w:val="ListParagraph"/>
              <w:ind w:left="484"/>
              <w:jc w:val="both"/>
              <w:rPr>
                <w:rFonts w:ascii="Arial" w:hAnsi="Arial" w:cs="Arial"/>
                <w:sz w:val="20"/>
              </w:rPr>
            </w:pPr>
          </w:p>
          <w:p w14:paraId="4364CF7C" w14:textId="1FDE71F1" w:rsidR="00367326" w:rsidRPr="00D513C2" w:rsidRDefault="00367326" w:rsidP="004F0326">
            <w:pPr>
              <w:rPr>
                <w:rFonts w:ascii="Arial" w:hAnsi="Arial" w:cs="Arial"/>
                <w:sz w:val="20"/>
              </w:rPr>
            </w:pPr>
            <w:r w:rsidRPr="00D513C2">
              <w:rPr>
                <w:rFonts w:ascii="Arial" w:hAnsi="Arial" w:cs="Arial"/>
                <w:sz w:val="20"/>
              </w:rPr>
              <w:t>The FPS Secretar</w:t>
            </w:r>
            <w:r w:rsidR="002C7CC0">
              <w:rPr>
                <w:rFonts w:ascii="Arial" w:hAnsi="Arial" w:cs="Arial"/>
                <w:sz w:val="20"/>
              </w:rPr>
              <w:t>y</w:t>
            </w:r>
            <w:r w:rsidRPr="00D513C2">
              <w:rPr>
                <w:rFonts w:ascii="Arial" w:hAnsi="Arial" w:cs="Arial"/>
                <w:sz w:val="20"/>
              </w:rPr>
              <w:t xml:space="preserve">  advised he had not yet </w:t>
            </w:r>
            <w:r w:rsidR="002C7CC0">
              <w:rPr>
                <w:rFonts w:ascii="Arial" w:hAnsi="Arial" w:cs="Arial"/>
                <w:sz w:val="20"/>
              </w:rPr>
              <w:t>re-</w:t>
            </w:r>
            <w:r w:rsidRPr="00D513C2">
              <w:rPr>
                <w:rFonts w:ascii="Arial" w:hAnsi="Arial" w:cs="Arial"/>
                <w:sz w:val="20"/>
              </w:rPr>
              <w:t xml:space="preserve">approached George Swann regarding the issue of “receiving” signals in the </w:t>
            </w:r>
            <w:r w:rsidR="00E81992" w:rsidRPr="00D513C2">
              <w:rPr>
                <w:rFonts w:ascii="Arial" w:hAnsi="Arial" w:cs="Arial"/>
                <w:sz w:val="20"/>
              </w:rPr>
              <w:t xml:space="preserve">NVQ </w:t>
            </w:r>
            <w:r w:rsidRPr="00D513C2">
              <w:rPr>
                <w:rFonts w:ascii="Arial" w:hAnsi="Arial" w:cs="Arial"/>
                <w:sz w:val="20"/>
              </w:rPr>
              <w:t xml:space="preserve">slinging and signalling </w:t>
            </w:r>
            <w:r w:rsidR="00E81992" w:rsidRPr="00D513C2">
              <w:rPr>
                <w:rFonts w:ascii="Arial" w:hAnsi="Arial" w:cs="Arial"/>
                <w:sz w:val="20"/>
              </w:rPr>
              <w:t xml:space="preserve">qualification. He </w:t>
            </w:r>
            <w:r w:rsidR="00242DE3">
              <w:rPr>
                <w:rFonts w:ascii="Arial" w:hAnsi="Arial" w:cs="Arial"/>
                <w:sz w:val="20"/>
              </w:rPr>
              <w:t xml:space="preserve">advised </w:t>
            </w:r>
            <w:r w:rsidR="00E81992" w:rsidRPr="00D513C2">
              <w:rPr>
                <w:rFonts w:ascii="Arial" w:hAnsi="Arial" w:cs="Arial"/>
                <w:sz w:val="20"/>
              </w:rPr>
              <w:t xml:space="preserve">these signals will need to be </w:t>
            </w:r>
            <w:r w:rsidR="00242DE3">
              <w:rPr>
                <w:rFonts w:ascii="Arial" w:hAnsi="Arial" w:cs="Arial"/>
                <w:sz w:val="20"/>
              </w:rPr>
              <w:t xml:space="preserve">demonstrated </w:t>
            </w:r>
            <w:r w:rsidR="00E81992" w:rsidRPr="00D513C2">
              <w:rPr>
                <w:rFonts w:ascii="Arial" w:hAnsi="Arial" w:cs="Arial"/>
                <w:sz w:val="20"/>
              </w:rPr>
              <w:t xml:space="preserve">on a working site opposed to a simulated environment. </w:t>
            </w:r>
            <w:r w:rsidR="001F011B">
              <w:rPr>
                <w:rFonts w:ascii="Arial" w:hAnsi="Arial" w:cs="Arial"/>
                <w:sz w:val="20"/>
              </w:rPr>
              <w:t>Colin Williams commented that the difficulty is that it is not in Members’ interests to move this module into the optional requirements within the NOS as this could lead to an operative not having been trained in slinging and signalling</w:t>
            </w:r>
            <w:r w:rsidR="00A845E7" w:rsidRPr="00D513C2">
              <w:rPr>
                <w:rFonts w:ascii="Arial" w:hAnsi="Arial" w:cs="Arial"/>
                <w:sz w:val="20"/>
              </w:rPr>
              <w:t>.</w:t>
            </w:r>
          </w:p>
          <w:p w14:paraId="6C71751F" w14:textId="77777777" w:rsidR="00D14894" w:rsidRPr="00D513C2" w:rsidRDefault="00D14894" w:rsidP="006C54EC">
            <w:pPr>
              <w:rPr>
                <w:rFonts w:ascii="Arial" w:hAnsi="Arial" w:cs="Arial"/>
                <w:sz w:val="20"/>
              </w:rPr>
            </w:pPr>
          </w:p>
          <w:p w14:paraId="2129069B" w14:textId="77777777" w:rsidR="00D14894" w:rsidRPr="00D513C2" w:rsidRDefault="00D14894" w:rsidP="001C259F">
            <w:pPr>
              <w:pStyle w:val="ListParagraph"/>
              <w:numPr>
                <w:ilvl w:val="0"/>
                <w:numId w:val="1"/>
              </w:numPr>
              <w:ind w:left="484" w:hanging="484"/>
              <w:jc w:val="both"/>
              <w:rPr>
                <w:rFonts w:ascii="Arial" w:hAnsi="Arial" w:cs="Arial"/>
                <w:sz w:val="20"/>
              </w:rPr>
            </w:pPr>
            <w:r w:rsidRPr="00D513C2">
              <w:rPr>
                <w:rFonts w:ascii="Arial" w:hAnsi="Arial" w:cs="Arial"/>
                <w:sz w:val="20"/>
              </w:rPr>
              <w:t>Manual Handling Policy</w:t>
            </w:r>
          </w:p>
          <w:p w14:paraId="61D73506" w14:textId="77777777" w:rsidR="00553D2B" w:rsidRPr="00D513C2" w:rsidRDefault="00553D2B" w:rsidP="00D14894"/>
          <w:p w14:paraId="2F5D93B7" w14:textId="080A28A4" w:rsidR="00D53475" w:rsidRPr="00D513C2" w:rsidRDefault="00FB0BBF" w:rsidP="00D14894">
            <w:pPr>
              <w:rPr>
                <w:rFonts w:ascii="Arial" w:hAnsi="Arial" w:cs="Arial"/>
                <w:sz w:val="20"/>
              </w:rPr>
            </w:pPr>
            <w:r w:rsidRPr="00D513C2">
              <w:rPr>
                <w:rFonts w:ascii="Arial" w:hAnsi="Arial" w:cs="Arial"/>
                <w:sz w:val="20"/>
              </w:rPr>
              <w:t xml:space="preserve">It was reported that an FPS Manual Handling </w:t>
            </w:r>
            <w:r w:rsidR="000F4EAA">
              <w:rPr>
                <w:rFonts w:ascii="Arial" w:hAnsi="Arial" w:cs="Arial"/>
                <w:sz w:val="20"/>
              </w:rPr>
              <w:t xml:space="preserve">Policy </w:t>
            </w:r>
            <w:r w:rsidR="00D53475" w:rsidRPr="00D513C2">
              <w:rPr>
                <w:rFonts w:ascii="Arial" w:hAnsi="Arial" w:cs="Arial"/>
                <w:sz w:val="20"/>
              </w:rPr>
              <w:t xml:space="preserve">has been </w:t>
            </w:r>
            <w:r w:rsidR="000F4EAA">
              <w:rPr>
                <w:rFonts w:ascii="Arial" w:hAnsi="Arial" w:cs="Arial"/>
                <w:sz w:val="20"/>
              </w:rPr>
              <w:t>presented to the FPS Quarterly Committee that requires the automation of manual handling processes wherever reasonably practicable. To support the adoption of this policy M</w:t>
            </w:r>
            <w:r w:rsidR="00D53475" w:rsidRPr="00D513C2">
              <w:rPr>
                <w:rFonts w:ascii="Arial" w:hAnsi="Arial" w:cs="Arial"/>
                <w:sz w:val="20"/>
              </w:rPr>
              <w:t xml:space="preserve">embers </w:t>
            </w:r>
            <w:r w:rsidR="00ED3FE5" w:rsidRPr="00D513C2">
              <w:rPr>
                <w:rFonts w:ascii="Arial" w:hAnsi="Arial" w:cs="Arial"/>
                <w:sz w:val="20"/>
              </w:rPr>
              <w:t xml:space="preserve">are </w:t>
            </w:r>
            <w:r w:rsidR="00D53475" w:rsidRPr="00D513C2">
              <w:rPr>
                <w:rFonts w:ascii="Arial" w:hAnsi="Arial" w:cs="Arial"/>
                <w:sz w:val="20"/>
              </w:rPr>
              <w:t xml:space="preserve">asked to feed comments regarding their </w:t>
            </w:r>
            <w:r w:rsidR="000F4EAA">
              <w:rPr>
                <w:rFonts w:ascii="Arial" w:hAnsi="Arial" w:cs="Arial"/>
                <w:sz w:val="20"/>
              </w:rPr>
              <w:t xml:space="preserve">automated </w:t>
            </w:r>
            <w:r w:rsidR="00D53475" w:rsidRPr="00D513C2">
              <w:rPr>
                <w:rFonts w:ascii="Arial" w:hAnsi="Arial" w:cs="Arial"/>
                <w:sz w:val="20"/>
              </w:rPr>
              <w:t>processes to the FPS Secretary</w:t>
            </w:r>
            <w:r w:rsidR="000F4EAA">
              <w:rPr>
                <w:rFonts w:ascii="Arial" w:hAnsi="Arial" w:cs="Arial"/>
                <w:sz w:val="20"/>
              </w:rPr>
              <w:t xml:space="preserve"> so that a body of guidance and practice can be shared</w:t>
            </w:r>
            <w:r w:rsidR="00D53475" w:rsidRPr="00D513C2">
              <w:rPr>
                <w:rFonts w:ascii="Arial" w:hAnsi="Arial" w:cs="Arial"/>
                <w:sz w:val="20"/>
              </w:rPr>
              <w:t>.</w:t>
            </w:r>
            <w:r w:rsidR="000F4EAA">
              <w:rPr>
                <w:rFonts w:ascii="Arial" w:hAnsi="Arial" w:cs="Arial"/>
                <w:sz w:val="20"/>
              </w:rPr>
              <w:t xml:space="preserve"> It was commented that a Working Group was required to pull this togeth</w:t>
            </w:r>
            <w:r w:rsidR="00332C2A">
              <w:rPr>
                <w:rFonts w:ascii="Arial" w:hAnsi="Arial" w:cs="Arial"/>
                <w:sz w:val="20"/>
              </w:rPr>
              <w:t>er so that all can learn and adapt as needed.</w:t>
            </w:r>
            <w:r w:rsidR="00447C7D">
              <w:rPr>
                <w:rFonts w:ascii="Arial" w:hAnsi="Arial" w:cs="Arial"/>
                <w:sz w:val="20"/>
              </w:rPr>
              <w:t xml:space="preserve"> Promoting good practices to prevent hand injuries via a campaign is a task for the Working Group. </w:t>
            </w:r>
          </w:p>
          <w:p w14:paraId="5D1833ED" w14:textId="77777777" w:rsidR="00D14894" w:rsidRPr="00D513C2" w:rsidRDefault="00D14894" w:rsidP="00D14894">
            <w:pPr>
              <w:rPr>
                <w:rFonts w:ascii="Arial" w:hAnsi="Arial" w:cs="Arial"/>
                <w:sz w:val="20"/>
              </w:rPr>
            </w:pPr>
          </w:p>
          <w:p w14:paraId="3DEF1B8F" w14:textId="5B388504" w:rsidR="00D14894" w:rsidRPr="00D513C2" w:rsidRDefault="00D14894" w:rsidP="001C259F">
            <w:pPr>
              <w:pStyle w:val="ListParagraph"/>
              <w:numPr>
                <w:ilvl w:val="0"/>
                <w:numId w:val="1"/>
              </w:numPr>
              <w:ind w:left="484" w:hanging="484"/>
              <w:jc w:val="both"/>
              <w:rPr>
                <w:rFonts w:ascii="Arial" w:hAnsi="Arial" w:cs="Arial"/>
                <w:sz w:val="20"/>
              </w:rPr>
            </w:pPr>
            <w:r w:rsidRPr="00D513C2">
              <w:rPr>
                <w:rFonts w:ascii="Arial" w:hAnsi="Arial" w:cs="Arial"/>
                <w:sz w:val="20"/>
              </w:rPr>
              <w:t>Manual Handling H&amp;S Campaign</w:t>
            </w:r>
          </w:p>
          <w:p w14:paraId="672EF3C1" w14:textId="5E22AABF" w:rsidR="001E6C6C" w:rsidRPr="00D513C2" w:rsidRDefault="001E6C6C" w:rsidP="001E6C6C">
            <w:pPr>
              <w:tabs>
                <w:tab w:val="left" w:pos="6555"/>
              </w:tabs>
            </w:pPr>
          </w:p>
          <w:p w14:paraId="6419C1E3" w14:textId="75031E92" w:rsidR="00D14894" w:rsidRPr="00D513C2" w:rsidRDefault="00352311" w:rsidP="00D14894">
            <w:pPr>
              <w:tabs>
                <w:tab w:val="left" w:pos="6555"/>
              </w:tabs>
              <w:rPr>
                <w:rFonts w:ascii="Arial" w:hAnsi="Arial" w:cs="Arial"/>
                <w:sz w:val="20"/>
              </w:rPr>
            </w:pPr>
            <w:r w:rsidRPr="00D513C2">
              <w:rPr>
                <w:rFonts w:ascii="Arial" w:hAnsi="Arial" w:cs="Arial"/>
                <w:sz w:val="20"/>
              </w:rPr>
              <w:t xml:space="preserve">Please refer to </w:t>
            </w:r>
            <w:r w:rsidR="00D513C2">
              <w:rPr>
                <w:rFonts w:ascii="Arial" w:hAnsi="Arial" w:cs="Arial"/>
                <w:sz w:val="20"/>
              </w:rPr>
              <w:t>above agenda item.</w:t>
            </w:r>
          </w:p>
          <w:p w14:paraId="10F82DC0" w14:textId="37B983C7" w:rsidR="00CE60B2" w:rsidRPr="00D513C2" w:rsidRDefault="00CE60B2" w:rsidP="008A0BBD">
            <w:pPr>
              <w:pStyle w:val="paragraph"/>
              <w:spacing w:before="0" w:beforeAutospacing="0" w:after="0" w:afterAutospacing="0"/>
              <w:jc w:val="both"/>
              <w:textAlignment w:val="baseline"/>
              <w:rPr>
                <w:rFonts w:ascii="Segoe UI" w:hAnsi="Segoe UI" w:cs="Segoe UI"/>
                <w:sz w:val="12"/>
                <w:szCs w:val="12"/>
              </w:rPr>
            </w:pPr>
          </w:p>
        </w:tc>
        <w:tc>
          <w:tcPr>
            <w:tcW w:w="1639" w:type="dxa"/>
            <w:shd w:val="clear" w:color="auto" w:fill="auto"/>
          </w:tcPr>
          <w:p w14:paraId="10F82DC1" w14:textId="77777777" w:rsidR="00751C52" w:rsidRPr="008667A7" w:rsidRDefault="00751C52" w:rsidP="005C4AA1">
            <w:pPr>
              <w:tabs>
                <w:tab w:val="center" w:pos="4513"/>
                <w:tab w:val="left" w:pos="6496"/>
              </w:tabs>
              <w:jc w:val="left"/>
              <w:rPr>
                <w:rFonts w:ascii="Arial" w:hAnsi="Arial" w:cs="Arial"/>
                <w:sz w:val="20"/>
              </w:rPr>
            </w:pPr>
          </w:p>
          <w:p w14:paraId="10F82DC2" w14:textId="77777777" w:rsidR="007B23EF" w:rsidRPr="008667A7" w:rsidRDefault="007B23EF" w:rsidP="005C4AA1">
            <w:pPr>
              <w:tabs>
                <w:tab w:val="center" w:pos="4513"/>
                <w:tab w:val="left" w:pos="6496"/>
              </w:tabs>
              <w:jc w:val="left"/>
              <w:rPr>
                <w:rFonts w:ascii="Arial" w:hAnsi="Arial" w:cs="Arial"/>
                <w:sz w:val="20"/>
              </w:rPr>
            </w:pPr>
          </w:p>
          <w:p w14:paraId="10F82DC3" w14:textId="77777777" w:rsidR="00941659" w:rsidRPr="008667A7" w:rsidRDefault="00941659" w:rsidP="005C4AA1">
            <w:pPr>
              <w:tabs>
                <w:tab w:val="center" w:pos="4513"/>
                <w:tab w:val="left" w:pos="6496"/>
              </w:tabs>
              <w:jc w:val="left"/>
              <w:rPr>
                <w:rFonts w:ascii="Arial" w:hAnsi="Arial" w:cs="Arial"/>
                <w:sz w:val="20"/>
              </w:rPr>
            </w:pPr>
          </w:p>
          <w:p w14:paraId="10F82DC4" w14:textId="77777777" w:rsidR="00941659" w:rsidRPr="008667A7" w:rsidRDefault="00941659" w:rsidP="005C4AA1">
            <w:pPr>
              <w:tabs>
                <w:tab w:val="center" w:pos="4513"/>
                <w:tab w:val="left" w:pos="6496"/>
              </w:tabs>
              <w:jc w:val="left"/>
              <w:rPr>
                <w:rFonts w:ascii="Arial" w:hAnsi="Arial" w:cs="Arial"/>
                <w:sz w:val="20"/>
              </w:rPr>
            </w:pPr>
          </w:p>
          <w:p w14:paraId="23D40F13" w14:textId="19531748" w:rsidR="00AB64CC" w:rsidRDefault="00AB64CC" w:rsidP="008A0BBD">
            <w:pPr>
              <w:tabs>
                <w:tab w:val="center" w:pos="4513"/>
                <w:tab w:val="left" w:pos="6496"/>
              </w:tabs>
              <w:jc w:val="left"/>
              <w:rPr>
                <w:rFonts w:ascii="Arial" w:hAnsi="Arial" w:cs="Arial"/>
                <w:b/>
                <w:sz w:val="20"/>
              </w:rPr>
            </w:pPr>
          </w:p>
          <w:p w14:paraId="41B0044B" w14:textId="77777777" w:rsidR="00F34C83" w:rsidRDefault="00F34C83" w:rsidP="008A0BBD">
            <w:pPr>
              <w:tabs>
                <w:tab w:val="center" w:pos="4513"/>
                <w:tab w:val="left" w:pos="6496"/>
              </w:tabs>
              <w:jc w:val="left"/>
              <w:rPr>
                <w:rFonts w:ascii="Arial" w:hAnsi="Arial" w:cs="Arial"/>
                <w:b/>
                <w:sz w:val="20"/>
              </w:rPr>
            </w:pPr>
          </w:p>
          <w:p w14:paraId="18A180AC" w14:textId="77777777" w:rsidR="00F34C83" w:rsidRPr="008667A7" w:rsidRDefault="00F34C83" w:rsidP="008A0BBD">
            <w:pPr>
              <w:tabs>
                <w:tab w:val="center" w:pos="4513"/>
                <w:tab w:val="left" w:pos="6496"/>
              </w:tabs>
              <w:jc w:val="left"/>
              <w:rPr>
                <w:rFonts w:ascii="Arial" w:hAnsi="Arial" w:cs="Arial"/>
                <w:b/>
                <w:sz w:val="20"/>
              </w:rPr>
            </w:pPr>
          </w:p>
          <w:p w14:paraId="62D0493F" w14:textId="03923DF6" w:rsidR="007E6972" w:rsidRDefault="00B13462" w:rsidP="008A0BBD">
            <w:pPr>
              <w:tabs>
                <w:tab w:val="center" w:pos="4513"/>
                <w:tab w:val="left" w:pos="6496"/>
              </w:tabs>
              <w:jc w:val="left"/>
              <w:rPr>
                <w:rFonts w:ascii="Arial" w:hAnsi="Arial" w:cs="Arial"/>
                <w:b/>
                <w:sz w:val="20"/>
              </w:rPr>
            </w:pPr>
            <w:r>
              <w:rPr>
                <w:rFonts w:ascii="Arial" w:hAnsi="Arial" w:cs="Arial"/>
                <w:b/>
                <w:sz w:val="20"/>
              </w:rPr>
              <w:t>I Riley</w:t>
            </w:r>
          </w:p>
          <w:p w14:paraId="66C67F24" w14:textId="77777777" w:rsidR="007C10A6" w:rsidRDefault="007C10A6" w:rsidP="008A0BBD">
            <w:pPr>
              <w:tabs>
                <w:tab w:val="center" w:pos="4513"/>
                <w:tab w:val="left" w:pos="6496"/>
              </w:tabs>
              <w:jc w:val="left"/>
              <w:rPr>
                <w:rFonts w:ascii="Arial" w:hAnsi="Arial" w:cs="Arial"/>
                <w:b/>
                <w:color w:val="FF0000"/>
                <w:sz w:val="20"/>
              </w:rPr>
            </w:pPr>
          </w:p>
          <w:p w14:paraId="68087E9D" w14:textId="77777777" w:rsidR="007C10A6" w:rsidRDefault="007C10A6" w:rsidP="008A0BBD">
            <w:pPr>
              <w:tabs>
                <w:tab w:val="center" w:pos="4513"/>
                <w:tab w:val="left" w:pos="6496"/>
              </w:tabs>
              <w:jc w:val="left"/>
              <w:rPr>
                <w:rFonts w:ascii="Arial" w:hAnsi="Arial" w:cs="Arial"/>
                <w:b/>
                <w:color w:val="FF0000"/>
                <w:sz w:val="20"/>
              </w:rPr>
            </w:pPr>
          </w:p>
          <w:p w14:paraId="28EE3483" w14:textId="77777777" w:rsidR="007C10A6" w:rsidRPr="0078355B" w:rsidRDefault="007C10A6" w:rsidP="008A0BBD">
            <w:pPr>
              <w:tabs>
                <w:tab w:val="center" w:pos="4513"/>
                <w:tab w:val="left" w:pos="6496"/>
              </w:tabs>
              <w:jc w:val="left"/>
              <w:rPr>
                <w:rFonts w:ascii="Arial" w:hAnsi="Arial" w:cs="Arial"/>
                <w:b/>
                <w:sz w:val="20"/>
              </w:rPr>
            </w:pPr>
          </w:p>
          <w:p w14:paraId="23B0F4A8" w14:textId="7D6690DC" w:rsidR="00AB64CC" w:rsidRPr="0078355B" w:rsidRDefault="007E6972" w:rsidP="008A0BBD">
            <w:pPr>
              <w:tabs>
                <w:tab w:val="center" w:pos="4513"/>
                <w:tab w:val="left" w:pos="6496"/>
              </w:tabs>
              <w:jc w:val="left"/>
              <w:rPr>
                <w:rFonts w:ascii="Arial" w:hAnsi="Arial" w:cs="Arial"/>
                <w:b/>
                <w:sz w:val="20"/>
              </w:rPr>
            </w:pPr>
            <w:r w:rsidRPr="0078355B">
              <w:rPr>
                <w:rFonts w:ascii="Arial" w:hAnsi="Arial" w:cs="Arial"/>
                <w:b/>
                <w:sz w:val="20"/>
              </w:rPr>
              <w:t>Plant Agenda</w:t>
            </w:r>
          </w:p>
          <w:p w14:paraId="1D184A91" w14:textId="47F16F79" w:rsidR="00AB64CC" w:rsidRPr="0078355B" w:rsidRDefault="00AB64CC" w:rsidP="008A0BBD">
            <w:pPr>
              <w:tabs>
                <w:tab w:val="center" w:pos="4513"/>
                <w:tab w:val="left" w:pos="6496"/>
              </w:tabs>
              <w:jc w:val="left"/>
              <w:rPr>
                <w:rFonts w:ascii="Arial" w:hAnsi="Arial" w:cs="Arial"/>
                <w:b/>
                <w:sz w:val="20"/>
              </w:rPr>
            </w:pPr>
          </w:p>
          <w:p w14:paraId="6082EE07" w14:textId="77777777" w:rsidR="00895BB5" w:rsidRPr="0078355B" w:rsidRDefault="00895BB5" w:rsidP="008A0BBD">
            <w:pPr>
              <w:tabs>
                <w:tab w:val="center" w:pos="4513"/>
                <w:tab w:val="left" w:pos="6496"/>
              </w:tabs>
              <w:jc w:val="left"/>
              <w:rPr>
                <w:rFonts w:ascii="Arial" w:hAnsi="Arial" w:cs="Arial"/>
                <w:b/>
                <w:sz w:val="20"/>
              </w:rPr>
            </w:pPr>
          </w:p>
          <w:p w14:paraId="19F27F00" w14:textId="77777777" w:rsidR="00895BB5" w:rsidRPr="0078355B" w:rsidRDefault="00895BB5" w:rsidP="008A0BBD">
            <w:pPr>
              <w:tabs>
                <w:tab w:val="center" w:pos="4513"/>
                <w:tab w:val="left" w:pos="6496"/>
              </w:tabs>
              <w:jc w:val="left"/>
              <w:rPr>
                <w:rFonts w:ascii="Arial" w:hAnsi="Arial" w:cs="Arial"/>
                <w:b/>
                <w:sz w:val="20"/>
              </w:rPr>
            </w:pPr>
          </w:p>
          <w:p w14:paraId="06FEF187" w14:textId="77777777" w:rsidR="00895BB5" w:rsidRPr="0078355B" w:rsidRDefault="00895BB5" w:rsidP="008A0BBD">
            <w:pPr>
              <w:tabs>
                <w:tab w:val="center" w:pos="4513"/>
                <w:tab w:val="left" w:pos="6496"/>
              </w:tabs>
              <w:jc w:val="left"/>
              <w:rPr>
                <w:rFonts w:ascii="Arial" w:hAnsi="Arial" w:cs="Arial"/>
                <w:b/>
                <w:sz w:val="20"/>
              </w:rPr>
            </w:pPr>
          </w:p>
          <w:p w14:paraId="327748F5" w14:textId="77777777" w:rsidR="00E133C1" w:rsidRPr="0078355B" w:rsidRDefault="00E133C1" w:rsidP="008A0BBD">
            <w:pPr>
              <w:tabs>
                <w:tab w:val="center" w:pos="4513"/>
                <w:tab w:val="left" w:pos="6496"/>
              </w:tabs>
              <w:jc w:val="left"/>
              <w:rPr>
                <w:rFonts w:ascii="Arial" w:hAnsi="Arial" w:cs="Arial"/>
                <w:b/>
                <w:sz w:val="20"/>
              </w:rPr>
            </w:pPr>
          </w:p>
          <w:p w14:paraId="2536B253" w14:textId="77777777" w:rsidR="00E133C1" w:rsidRPr="0078355B" w:rsidRDefault="00E133C1" w:rsidP="008A0BBD">
            <w:pPr>
              <w:tabs>
                <w:tab w:val="center" w:pos="4513"/>
                <w:tab w:val="left" w:pos="6496"/>
              </w:tabs>
              <w:jc w:val="left"/>
              <w:rPr>
                <w:rFonts w:ascii="Arial" w:hAnsi="Arial" w:cs="Arial"/>
                <w:b/>
                <w:sz w:val="20"/>
              </w:rPr>
            </w:pPr>
          </w:p>
          <w:p w14:paraId="6099913C" w14:textId="77777777" w:rsidR="00242DE3" w:rsidRDefault="00242DE3" w:rsidP="008A0BBD">
            <w:pPr>
              <w:tabs>
                <w:tab w:val="center" w:pos="4513"/>
                <w:tab w:val="left" w:pos="6496"/>
              </w:tabs>
              <w:jc w:val="left"/>
              <w:rPr>
                <w:rFonts w:ascii="Arial" w:hAnsi="Arial" w:cs="Arial"/>
                <w:b/>
                <w:sz w:val="20"/>
              </w:rPr>
            </w:pPr>
          </w:p>
          <w:p w14:paraId="7E65847C" w14:textId="77777777" w:rsidR="00242DE3" w:rsidRDefault="00242DE3" w:rsidP="008A0BBD">
            <w:pPr>
              <w:tabs>
                <w:tab w:val="center" w:pos="4513"/>
                <w:tab w:val="left" w:pos="6496"/>
              </w:tabs>
              <w:jc w:val="left"/>
              <w:rPr>
                <w:rFonts w:ascii="Arial" w:hAnsi="Arial" w:cs="Arial"/>
                <w:b/>
                <w:sz w:val="20"/>
              </w:rPr>
            </w:pPr>
          </w:p>
          <w:p w14:paraId="17987326" w14:textId="77777777" w:rsidR="00242DE3" w:rsidRDefault="00242DE3" w:rsidP="008A0BBD">
            <w:pPr>
              <w:tabs>
                <w:tab w:val="center" w:pos="4513"/>
                <w:tab w:val="left" w:pos="6496"/>
              </w:tabs>
              <w:jc w:val="left"/>
              <w:rPr>
                <w:rFonts w:ascii="Arial" w:hAnsi="Arial" w:cs="Arial"/>
                <w:b/>
                <w:sz w:val="20"/>
              </w:rPr>
            </w:pPr>
          </w:p>
          <w:p w14:paraId="4E863413" w14:textId="77777777" w:rsidR="00242DE3" w:rsidRDefault="00242DE3" w:rsidP="008A0BBD">
            <w:pPr>
              <w:tabs>
                <w:tab w:val="center" w:pos="4513"/>
                <w:tab w:val="left" w:pos="6496"/>
              </w:tabs>
              <w:jc w:val="left"/>
              <w:rPr>
                <w:rFonts w:ascii="Arial" w:hAnsi="Arial" w:cs="Arial"/>
                <w:b/>
                <w:sz w:val="20"/>
              </w:rPr>
            </w:pPr>
          </w:p>
          <w:p w14:paraId="0D888A62" w14:textId="77777777" w:rsidR="00242DE3" w:rsidRDefault="00242DE3" w:rsidP="008A0BBD">
            <w:pPr>
              <w:tabs>
                <w:tab w:val="center" w:pos="4513"/>
                <w:tab w:val="left" w:pos="6496"/>
              </w:tabs>
              <w:jc w:val="left"/>
              <w:rPr>
                <w:rFonts w:ascii="Arial" w:hAnsi="Arial" w:cs="Arial"/>
                <w:b/>
                <w:sz w:val="20"/>
              </w:rPr>
            </w:pPr>
          </w:p>
          <w:p w14:paraId="6D0ED46E" w14:textId="77777777" w:rsidR="002C7CC0" w:rsidRDefault="002C7CC0" w:rsidP="008A0BBD">
            <w:pPr>
              <w:tabs>
                <w:tab w:val="center" w:pos="4513"/>
                <w:tab w:val="left" w:pos="6496"/>
              </w:tabs>
              <w:jc w:val="left"/>
              <w:rPr>
                <w:rFonts w:ascii="Arial" w:hAnsi="Arial" w:cs="Arial"/>
                <w:b/>
                <w:sz w:val="20"/>
              </w:rPr>
            </w:pPr>
          </w:p>
          <w:p w14:paraId="54E2C599" w14:textId="5E7D7E09" w:rsidR="00AB64CC" w:rsidRPr="0078355B" w:rsidRDefault="00FF68E1" w:rsidP="008A0BBD">
            <w:pPr>
              <w:tabs>
                <w:tab w:val="center" w:pos="4513"/>
                <w:tab w:val="left" w:pos="6496"/>
              </w:tabs>
              <w:jc w:val="left"/>
              <w:rPr>
                <w:rFonts w:ascii="Arial" w:hAnsi="Arial" w:cs="Arial"/>
                <w:b/>
                <w:sz w:val="20"/>
              </w:rPr>
            </w:pPr>
            <w:r w:rsidRPr="0078355B">
              <w:rPr>
                <w:rFonts w:ascii="Arial" w:hAnsi="Arial" w:cs="Arial"/>
                <w:b/>
                <w:sz w:val="20"/>
              </w:rPr>
              <w:t>All</w:t>
            </w:r>
          </w:p>
          <w:p w14:paraId="3162DAB1" w14:textId="77777777" w:rsidR="004B3855" w:rsidRPr="0078355B" w:rsidRDefault="004B3855" w:rsidP="008A0BBD">
            <w:pPr>
              <w:tabs>
                <w:tab w:val="center" w:pos="4513"/>
                <w:tab w:val="left" w:pos="6496"/>
              </w:tabs>
              <w:jc w:val="left"/>
              <w:rPr>
                <w:rFonts w:ascii="Arial" w:hAnsi="Arial" w:cs="Arial"/>
                <w:b/>
                <w:sz w:val="20"/>
              </w:rPr>
            </w:pPr>
          </w:p>
          <w:p w14:paraId="4BBBA097" w14:textId="77777777" w:rsidR="004B3855" w:rsidRDefault="004B3855" w:rsidP="008A0BBD">
            <w:pPr>
              <w:tabs>
                <w:tab w:val="center" w:pos="4513"/>
                <w:tab w:val="left" w:pos="6496"/>
              </w:tabs>
              <w:jc w:val="left"/>
              <w:rPr>
                <w:rFonts w:ascii="Arial" w:hAnsi="Arial" w:cs="Arial"/>
                <w:b/>
                <w:sz w:val="20"/>
              </w:rPr>
            </w:pPr>
          </w:p>
          <w:p w14:paraId="19C4EBBD" w14:textId="77777777" w:rsidR="004B3855" w:rsidRDefault="004B3855" w:rsidP="008A0BBD">
            <w:pPr>
              <w:tabs>
                <w:tab w:val="center" w:pos="4513"/>
                <w:tab w:val="left" w:pos="6496"/>
              </w:tabs>
              <w:jc w:val="left"/>
              <w:rPr>
                <w:rFonts w:ascii="Arial" w:hAnsi="Arial" w:cs="Arial"/>
                <w:b/>
                <w:sz w:val="20"/>
              </w:rPr>
            </w:pPr>
          </w:p>
          <w:p w14:paraId="7355E00C" w14:textId="77777777" w:rsidR="002144B4" w:rsidRDefault="002144B4" w:rsidP="008A0BBD">
            <w:pPr>
              <w:tabs>
                <w:tab w:val="center" w:pos="4513"/>
                <w:tab w:val="left" w:pos="6496"/>
              </w:tabs>
              <w:jc w:val="left"/>
              <w:rPr>
                <w:rFonts w:ascii="Arial" w:hAnsi="Arial" w:cs="Arial"/>
                <w:b/>
                <w:sz w:val="20"/>
              </w:rPr>
            </w:pPr>
          </w:p>
          <w:p w14:paraId="4081267E" w14:textId="77777777" w:rsidR="0026584B" w:rsidRDefault="0026584B" w:rsidP="008A0BBD">
            <w:pPr>
              <w:tabs>
                <w:tab w:val="center" w:pos="4513"/>
                <w:tab w:val="left" w:pos="6496"/>
              </w:tabs>
              <w:jc w:val="left"/>
              <w:rPr>
                <w:rFonts w:ascii="Arial" w:hAnsi="Arial" w:cs="Arial"/>
                <w:b/>
                <w:sz w:val="20"/>
              </w:rPr>
            </w:pPr>
          </w:p>
          <w:p w14:paraId="35AE8C9C" w14:textId="77777777" w:rsidR="0026584B" w:rsidRDefault="0026584B" w:rsidP="008A0BBD">
            <w:pPr>
              <w:tabs>
                <w:tab w:val="center" w:pos="4513"/>
                <w:tab w:val="left" w:pos="6496"/>
              </w:tabs>
              <w:jc w:val="left"/>
              <w:rPr>
                <w:rFonts w:ascii="Arial" w:hAnsi="Arial" w:cs="Arial"/>
                <w:b/>
                <w:sz w:val="20"/>
              </w:rPr>
            </w:pPr>
          </w:p>
          <w:p w14:paraId="0455188A" w14:textId="77777777" w:rsidR="0026584B" w:rsidRDefault="0026584B" w:rsidP="008A0BBD">
            <w:pPr>
              <w:tabs>
                <w:tab w:val="center" w:pos="4513"/>
                <w:tab w:val="left" w:pos="6496"/>
              </w:tabs>
              <w:jc w:val="left"/>
              <w:rPr>
                <w:rFonts w:ascii="Arial" w:hAnsi="Arial" w:cs="Arial"/>
                <w:b/>
                <w:sz w:val="20"/>
              </w:rPr>
            </w:pPr>
          </w:p>
          <w:p w14:paraId="4F9B0DC5" w14:textId="77777777" w:rsidR="0026584B" w:rsidRDefault="0026584B" w:rsidP="008A0BBD">
            <w:pPr>
              <w:tabs>
                <w:tab w:val="center" w:pos="4513"/>
                <w:tab w:val="left" w:pos="6496"/>
              </w:tabs>
              <w:jc w:val="left"/>
              <w:rPr>
                <w:rFonts w:ascii="Arial" w:hAnsi="Arial" w:cs="Arial"/>
                <w:b/>
                <w:sz w:val="20"/>
              </w:rPr>
            </w:pPr>
          </w:p>
          <w:p w14:paraId="4BB1AF06" w14:textId="77777777" w:rsidR="0026584B" w:rsidRDefault="0026584B" w:rsidP="008A0BBD">
            <w:pPr>
              <w:tabs>
                <w:tab w:val="center" w:pos="4513"/>
                <w:tab w:val="left" w:pos="6496"/>
              </w:tabs>
              <w:jc w:val="left"/>
              <w:rPr>
                <w:rFonts w:ascii="Arial" w:hAnsi="Arial" w:cs="Arial"/>
                <w:b/>
                <w:sz w:val="20"/>
              </w:rPr>
            </w:pPr>
          </w:p>
          <w:p w14:paraId="6FC4FBA0" w14:textId="77777777" w:rsidR="001F011B" w:rsidRPr="00D513C2" w:rsidRDefault="001F011B" w:rsidP="008A0BBD">
            <w:pPr>
              <w:tabs>
                <w:tab w:val="center" w:pos="4513"/>
                <w:tab w:val="left" w:pos="6496"/>
              </w:tabs>
              <w:jc w:val="left"/>
              <w:rPr>
                <w:rFonts w:ascii="Arial" w:hAnsi="Arial" w:cs="Arial"/>
                <w:b/>
                <w:sz w:val="20"/>
              </w:rPr>
            </w:pPr>
          </w:p>
          <w:p w14:paraId="7A9463B9" w14:textId="77777777" w:rsidR="0026584B" w:rsidRPr="00D513C2" w:rsidRDefault="0026584B" w:rsidP="008A0BBD">
            <w:pPr>
              <w:tabs>
                <w:tab w:val="center" w:pos="4513"/>
                <w:tab w:val="left" w:pos="6496"/>
              </w:tabs>
              <w:jc w:val="left"/>
              <w:rPr>
                <w:rFonts w:ascii="Arial" w:hAnsi="Arial" w:cs="Arial"/>
                <w:b/>
                <w:sz w:val="20"/>
              </w:rPr>
            </w:pPr>
          </w:p>
          <w:p w14:paraId="29C2BBA6" w14:textId="77777777" w:rsidR="0026584B" w:rsidRPr="00D513C2" w:rsidRDefault="0026584B" w:rsidP="008A0BBD">
            <w:pPr>
              <w:tabs>
                <w:tab w:val="center" w:pos="4513"/>
                <w:tab w:val="left" w:pos="6496"/>
              </w:tabs>
              <w:jc w:val="left"/>
              <w:rPr>
                <w:rFonts w:ascii="Arial" w:hAnsi="Arial" w:cs="Arial"/>
                <w:b/>
                <w:sz w:val="20"/>
              </w:rPr>
            </w:pPr>
          </w:p>
          <w:p w14:paraId="2EA5AA7E" w14:textId="77777777" w:rsidR="0026584B" w:rsidRPr="00D513C2" w:rsidRDefault="0026584B" w:rsidP="008A0BBD">
            <w:pPr>
              <w:tabs>
                <w:tab w:val="center" w:pos="4513"/>
                <w:tab w:val="left" w:pos="6496"/>
              </w:tabs>
              <w:jc w:val="left"/>
              <w:rPr>
                <w:rFonts w:ascii="Arial" w:hAnsi="Arial" w:cs="Arial"/>
                <w:b/>
                <w:sz w:val="20"/>
              </w:rPr>
            </w:pPr>
          </w:p>
          <w:p w14:paraId="0D1BFC08" w14:textId="77777777" w:rsidR="00777812" w:rsidRPr="00D513C2" w:rsidRDefault="00777812" w:rsidP="008A0BBD">
            <w:pPr>
              <w:tabs>
                <w:tab w:val="center" w:pos="4513"/>
                <w:tab w:val="left" w:pos="6496"/>
              </w:tabs>
              <w:jc w:val="left"/>
              <w:rPr>
                <w:rFonts w:ascii="Arial" w:hAnsi="Arial" w:cs="Arial"/>
                <w:b/>
                <w:sz w:val="20"/>
              </w:rPr>
            </w:pPr>
          </w:p>
          <w:p w14:paraId="5BF7D7AA" w14:textId="77777777" w:rsidR="000F4EAA" w:rsidRDefault="000F4EAA" w:rsidP="008A0BBD">
            <w:pPr>
              <w:tabs>
                <w:tab w:val="center" w:pos="4513"/>
                <w:tab w:val="left" w:pos="6496"/>
              </w:tabs>
              <w:jc w:val="left"/>
              <w:rPr>
                <w:rFonts w:ascii="Arial" w:hAnsi="Arial" w:cs="Arial"/>
                <w:b/>
                <w:sz w:val="20"/>
              </w:rPr>
            </w:pPr>
          </w:p>
          <w:p w14:paraId="59D1F480" w14:textId="77777777" w:rsidR="000F4EAA" w:rsidRDefault="000F4EAA" w:rsidP="008A0BBD">
            <w:pPr>
              <w:tabs>
                <w:tab w:val="center" w:pos="4513"/>
                <w:tab w:val="left" w:pos="6496"/>
              </w:tabs>
              <w:jc w:val="left"/>
              <w:rPr>
                <w:rFonts w:ascii="Arial" w:hAnsi="Arial" w:cs="Arial"/>
                <w:b/>
                <w:sz w:val="20"/>
              </w:rPr>
            </w:pPr>
          </w:p>
          <w:p w14:paraId="02421567" w14:textId="77777777" w:rsidR="00AD678B" w:rsidRDefault="00AD678B" w:rsidP="008A0BBD">
            <w:pPr>
              <w:tabs>
                <w:tab w:val="center" w:pos="4513"/>
                <w:tab w:val="left" w:pos="6496"/>
              </w:tabs>
              <w:jc w:val="left"/>
              <w:rPr>
                <w:rFonts w:ascii="Arial" w:hAnsi="Arial" w:cs="Arial"/>
                <w:b/>
                <w:sz w:val="20"/>
              </w:rPr>
            </w:pPr>
          </w:p>
          <w:p w14:paraId="248A7FCA" w14:textId="669DCB82" w:rsidR="0026584B" w:rsidRPr="00D513C2" w:rsidRDefault="00D53475" w:rsidP="008A0BBD">
            <w:pPr>
              <w:tabs>
                <w:tab w:val="center" w:pos="4513"/>
                <w:tab w:val="left" w:pos="6496"/>
              </w:tabs>
              <w:jc w:val="left"/>
              <w:rPr>
                <w:rFonts w:ascii="Arial" w:hAnsi="Arial" w:cs="Arial"/>
                <w:b/>
                <w:sz w:val="20"/>
              </w:rPr>
            </w:pPr>
            <w:r w:rsidRPr="00D513C2">
              <w:rPr>
                <w:rFonts w:ascii="Arial" w:hAnsi="Arial" w:cs="Arial"/>
                <w:b/>
                <w:sz w:val="20"/>
              </w:rPr>
              <w:t>All</w:t>
            </w:r>
          </w:p>
          <w:p w14:paraId="70551DF4" w14:textId="77777777" w:rsidR="0026584B" w:rsidRDefault="0026584B" w:rsidP="008A0BBD">
            <w:pPr>
              <w:tabs>
                <w:tab w:val="center" w:pos="4513"/>
                <w:tab w:val="left" w:pos="6496"/>
              </w:tabs>
              <w:jc w:val="left"/>
              <w:rPr>
                <w:rFonts w:ascii="Arial" w:hAnsi="Arial" w:cs="Arial"/>
                <w:b/>
                <w:sz w:val="20"/>
              </w:rPr>
            </w:pPr>
          </w:p>
          <w:p w14:paraId="284D2C51" w14:textId="77777777" w:rsidR="0026584B" w:rsidRDefault="0026584B" w:rsidP="008A0BBD">
            <w:pPr>
              <w:tabs>
                <w:tab w:val="center" w:pos="4513"/>
                <w:tab w:val="left" w:pos="6496"/>
              </w:tabs>
              <w:jc w:val="left"/>
              <w:rPr>
                <w:rFonts w:ascii="Arial" w:hAnsi="Arial" w:cs="Arial"/>
                <w:b/>
                <w:sz w:val="20"/>
              </w:rPr>
            </w:pPr>
          </w:p>
          <w:p w14:paraId="33A9F36C" w14:textId="77777777" w:rsidR="0026584B" w:rsidRDefault="0026584B" w:rsidP="008A0BBD">
            <w:pPr>
              <w:tabs>
                <w:tab w:val="center" w:pos="4513"/>
                <w:tab w:val="left" w:pos="6496"/>
              </w:tabs>
              <w:jc w:val="left"/>
              <w:rPr>
                <w:rFonts w:ascii="Arial" w:hAnsi="Arial" w:cs="Arial"/>
                <w:b/>
                <w:sz w:val="20"/>
              </w:rPr>
            </w:pPr>
          </w:p>
          <w:p w14:paraId="19EC5878" w14:textId="77777777" w:rsidR="0026584B" w:rsidRDefault="0026584B" w:rsidP="008A0BBD">
            <w:pPr>
              <w:tabs>
                <w:tab w:val="center" w:pos="4513"/>
                <w:tab w:val="left" w:pos="6496"/>
              </w:tabs>
              <w:jc w:val="left"/>
              <w:rPr>
                <w:rFonts w:ascii="Arial" w:hAnsi="Arial" w:cs="Arial"/>
                <w:b/>
                <w:sz w:val="20"/>
              </w:rPr>
            </w:pPr>
          </w:p>
          <w:p w14:paraId="1B0AAC18" w14:textId="77777777" w:rsidR="0026584B" w:rsidRDefault="0026584B" w:rsidP="008A0BBD">
            <w:pPr>
              <w:tabs>
                <w:tab w:val="center" w:pos="4513"/>
                <w:tab w:val="left" w:pos="6496"/>
              </w:tabs>
              <w:jc w:val="left"/>
              <w:rPr>
                <w:rFonts w:ascii="Arial" w:hAnsi="Arial" w:cs="Arial"/>
                <w:b/>
                <w:sz w:val="20"/>
              </w:rPr>
            </w:pPr>
          </w:p>
          <w:p w14:paraId="10F82DEE" w14:textId="5FBE6EFC" w:rsidR="0026584B" w:rsidRPr="008667A7" w:rsidRDefault="0026584B" w:rsidP="008A0BBD">
            <w:pPr>
              <w:tabs>
                <w:tab w:val="center" w:pos="4513"/>
                <w:tab w:val="left" w:pos="6496"/>
              </w:tabs>
              <w:jc w:val="left"/>
              <w:rPr>
                <w:rFonts w:ascii="Arial" w:hAnsi="Arial" w:cs="Arial"/>
                <w:b/>
                <w:sz w:val="20"/>
              </w:rPr>
            </w:pPr>
          </w:p>
        </w:tc>
      </w:tr>
      <w:tr w:rsidR="008667A7" w:rsidRPr="008667A7" w14:paraId="10F82DFB" w14:textId="77777777" w:rsidTr="008F326A">
        <w:trPr>
          <w:trHeight w:val="144"/>
          <w:jc w:val="center"/>
        </w:trPr>
        <w:tc>
          <w:tcPr>
            <w:tcW w:w="0" w:type="auto"/>
            <w:shd w:val="clear" w:color="auto" w:fill="auto"/>
          </w:tcPr>
          <w:p w14:paraId="10F82DF0" w14:textId="33F89066" w:rsidR="00124794" w:rsidRPr="008667A7" w:rsidRDefault="003F4A2D" w:rsidP="005C4AA1">
            <w:pPr>
              <w:tabs>
                <w:tab w:val="clear" w:pos="9015"/>
                <w:tab w:val="center" w:pos="4513"/>
                <w:tab w:val="left" w:pos="6496"/>
                <w:tab w:val="right" w:pos="9014"/>
              </w:tabs>
              <w:spacing w:before="120" w:after="120"/>
              <w:jc w:val="center"/>
              <w:rPr>
                <w:rFonts w:ascii="Arial" w:hAnsi="Arial" w:cs="Arial"/>
                <w:sz w:val="20"/>
              </w:rPr>
            </w:pPr>
            <w:r w:rsidRPr="00B77FF6">
              <w:rPr>
                <w:rFonts w:ascii="Arial" w:hAnsi="Arial" w:cs="Arial"/>
                <w:sz w:val="20"/>
              </w:rPr>
              <w:lastRenderedPageBreak/>
              <w:t>4.</w:t>
            </w:r>
          </w:p>
        </w:tc>
        <w:tc>
          <w:tcPr>
            <w:tcW w:w="8082" w:type="dxa"/>
            <w:shd w:val="clear" w:color="auto" w:fill="auto"/>
          </w:tcPr>
          <w:p w14:paraId="10F82DF1" w14:textId="5264435A" w:rsidR="003F4A2D" w:rsidRPr="00B77FF6" w:rsidRDefault="00B75496" w:rsidP="00735A62">
            <w:pPr>
              <w:tabs>
                <w:tab w:val="center" w:pos="4513"/>
                <w:tab w:val="left" w:pos="6496"/>
              </w:tabs>
              <w:spacing w:before="120" w:after="120"/>
              <w:rPr>
                <w:rFonts w:ascii="Arial" w:hAnsi="Arial" w:cs="Arial"/>
                <w:b/>
                <w:sz w:val="20"/>
              </w:rPr>
            </w:pPr>
            <w:r w:rsidRPr="00B77FF6">
              <w:rPr>
                <w:rFonts w:ascii="Arial" w:hAnsi="Arial" w:cs="Arial"/>
                <w:b/>
                <w:sz w:val="20"/>
              </w:rPr>
              <w:t>HSE Shared Learning</w:t>
            </w:r>
          </w:p>
          <w:p w14:paraId="4E87E343" w14:textId="3E492CF9" w:rsidR="002D248C" w:rsidRPr="00B77FF6" w:rsidRDefault="004F0326" w:rsidP="00A23564">
            <w:pPr>
              <w:pStyle w:val="paragraph"/>
              <w:spacing w:before="0" w:beforeAutospacing="0" w:after="0" w:afterAutospacing="0"/>
              <w:jc w:val="both"/>
              <w:textAlignment w:val="baseline"/>
              <w:rPr>
                <w:rFonts w:ascii="Arial" w:hAnsi="Arial" w:cs="Arial"/>
                <w:sz w:val="20"/>
                <w:szCs w:val="20"/>
                <w:lang w:eastAsia="en-US"/>
              </w:rPr>
            </w:pPr>
            <w:r w:rsidRPr="00B77FF6">
              <w:rPr>
                <w:rFonts w:ascii="Arial" w:hAnsi="Arial" w:cs="Arial"/>
                <w:sz w:val="20"/>
                <w:szCs w:val="20"/>
                <w:lang w:eastAsia="en-US"/>
              </w:rPr>
              <w:t>C</w:t>
            </w:r>
            <w:r w:rsidR="001E2526" w:rsidRPr="00B77FF6">
              <w:rPr>
                <w:rFonts w:ascii="Arial" w:hAnsi="Arial" w:cs="Arial"/>
                <w:sz w:val="20"/>
                <w:szCs w:val="20"/>
                <w:lang w:eastAsia="en-US"/>
              </w:rPr>
              <w:t xml:space="preserve">iaran </w:t>
            </w:r>
            <w:r w:rsidRPr="00B77FF6">
              <w:rPr>
                <w:rFonts w:ascii="Arial" w:hAnsi="Arial" w:cs="Arial"/>
                <w:sz w:val="20"/>
                <w:szCs w:val="20"/>
                <w:lang w:eastAsia="en-US"/>
              </w:rPr>
              <w:t>J</w:t>
            </w:r>
            <w:r w:rsidR="00B91745" w:rsidRPr="00B77FF6">
              <w:rPr>
                <w:rFonts w:ascii="Arial" w:hAnsi="Arial" w:cs="Arial"/>
                <w:sz w:val="20"/>
                <w:szCs w:val="20"/>
                <w:lang w:eastAsia="en-US"/>
              </w:rPr>
              <w:t>ennings advised the FPS</w:t>
            </w:r>
            <w:r w:rsidR="008A6750" w:rsidRPr="00B77FF6">
              <w:rPr>
                <w:rFonts w:ascii="Arial" w:hAnsi="Arial" w:cs="Arial"/>
                <w:sz w:val="20"/>
                <w:szCs w:val="20"/>
                <w:lang w:eastAsia="en-US"/>
              </w:rPr>
              <w:t xml:space="preserve"> </w:t>
            </w:r>
            <w:r w:rsidR="001B3BE4" w:rsidRPr="00B77FF6">
              <w:rPr>
                <w:rFonts w:ascii="Arial" w:hAnsi="Arial" w:cs="Arial"/>
                <w:sz w:val="20"/>
                <w:szCs w:val="20"/>
                <w:lang w:eastAsia="en-US"/>
              </w:rPr>
              <w:t xml:space="preserve">have </w:t>
            </w:r>
            <w:r w:rsidR="0058307D" w:rsidRPr="00B77FF6">
              <w:rPr>
                <w:rFonts w:ascii="Arial" w:hAnsi="Arial" w:cs="Arial"/>
                <w:sz w:val="20"/>
                <w:szCs w:val="20"/>
                <w:lang w:eastAsia="en-US"/>
              </w:rPr>
              <w:t xml:space="preserve">received </w:t>
            </w:r>
            <w:r w:rsidR="001E2526" w:rsidRPr="00B77FF6">
              <w:rPr>
                <w:rFonts w:ascii="Arial" w:hAnsi="Arial" w:cs="Arial"/>
                <w:sz w:val="20"/>
                <w:szCs w:val="20"/>
                <w:lang w:eastAsia="en-US"/>
              </w:rPr>
              <w:t>a s</w:t>
            </w:r>
            <w:r w:rsidRPr="00B77FF6">
              <w:rPr>
                <w:rFonts w:ascii="Arial" w:hAnsi="Arial" w:cs="Arial"/>
                <w:sz w:val="20"/>
                <w:szCs w:val="20"/>
                <w:lang w:eastAsia="en-US"/>
              </w:rPr>
              <w:t xml:space="preserve">afety alert </w:t>
            </w:r>
            <w:r w:rsidR="001E2526" w:rsidRPr="00B77FF6">
              <w:rPr>
                <w:rFonts w:ascii="Arial" w:hAnsi="Arial" w:cs="Arial"/>
                <w:sz w:val="20"/>
                <w:szCs w:val="20"/>
                <w:lang w:eastAsia="en-US"/>
              </w:rPr>
              <w:t xml:space="preserve">from HS2 </w:t>
            </w:r>
            <w:r w:rsidR="0034415F">
              <w:rPr>
                <w:rFonts w:ascii="Arial" w:hAnsi="Arial" w:cs="Arial"/>
                <w:sz w:val="20"/>
                <w:szCs w:val="20"/>
                <w:lang w:eastAsia="en-US"/>
              </w:rPr>
              <w:t xml:space="preserve">via the HSE </w:t>
            </w:r>
            <w:r w:rsidR="001E2526" w:rsidRPr="00B77FF6">
              <w:rPr>
                <w:rFonts w:ascii="Arial" w:hAnsi="Arial" w:cs="Arial"/>
                <w:sz w:val="20"/>
                <w:szCs w:val="20"/>
                <w:lang w:eastAsia="en-US"/>
              </w:rPr>
              <w:t>regarding</w:t>
            </w:r>
            <w:r w:rsidR="00AB3C44" w:rsidRPr="00B77FF6">
              <w:rPr>
                <w:rFonts w:ascii="Arial" w:hAnsi="Arial" w:cs="Arial"/>
                <w:sz w:val="20"/>
                <w:szCs w:val="20"/>
                <w:lang w:eastAsia="en-US"/>
              </w:rPr>
              <w:t xml:space="preserve"> the contact made from</w:t>
            </w:r>
            <w:r w:rsidR="0058307D" w:rsidRPr="00B77FF6">
              <w:rPr>
                <w:rFonts w:ascii="Arial" w:hAnsi="Arial" w:cs="Arial"/>
                <w:sz w:val="20"/>
                <w:szCs w:val="20"/>
                <w:lang w:eastAsia="en-US"/>
              </w:rPr>
              <w:t xml:space="preserve"> cable percussion boring equipment and the outer casing of a deep buried 132kv cabl</w:t>
            </w:r>
            <w:r w:rsidR="00AB3C44" w:rsidRPr="00B77FF6">
              <w:rPr>
                <w:rFonts w:ascii="Arial" w:hAnsi="Arial" w:cs="Arial"/>
                <w:sz w:val="20"/>
                <w:szCs w:val="20"/>
                <w:lang w:eastAsia="en-US"/>
              </w:rPr>
              <w:t>e installation</w:t>
            </w:r>
            <w:r w:rsidR="007F34BD" w:rsidRPr="00B77FF6">
              <w:rPr>
                <w:rFonts w:ascii="Arial" w:hAnsi="Arial" w:cs="Arial"/>
                <w:sz w:val="20"/>
                <w:szCs w:val="20"/>
                <w:lang w:eastAsia="en-US"/>
              </w:rPr>
              <w:t xml:space="preserve"> </w:t>
            </w:r>
            <w:r w:rsidR="00E70775" w:rsidRPr="00B77FF6">
              <w:rPr>
                <w:rFonts w:ascii="Arial" w:hAnsi="Arial" w:cs="Arial"/>
                <w:sz w:val="20"/>
                <w:szCs w:val="20"/>
                <w:lang w:eastAsia="en-US"/>
              </w:rPr>
              <w:t>during</w:t>
            </w:r>
            <w:r w:rsidR="007F34BD" w:rsidRPr="00B77FF6">
              <w:rPr>
                <w:rFonts w:ascii="Arial" w:hAnsi="Arial" w:cs="Arial"/>
                <w:sz w:val="20"/>
                <w:szCs w:val="20"/>
                <w:lang w:eastAsia="en-US"/>
              </w:rPr>
              <w:t xml:space="preserve"> a Ground </w:t>
            </w:r>
            <w:r w:rsidR="001C6F58" w:rsidRPr="00B77FF6">
              <w:rPr>
                <w:rFonts w:ascii="Arial" w:hAnsi="Arial" w:cs="Arial"/>
                <w:sz w:val="20"/>
                <w:szCs w:val="20"/>
                <w:lang w:eastAsia="en-US"/>
              </w:rPr>
              <w:t>Investigation</w:t>
            </w:r>
            <w:r w:rsidR="00AB3C44" w:rsidRPr="00B77FF6">
              <w:rPr>
                <w:rFonts w:ascii="Arial" w:hAnsi="Arial" w:cs="Arial"/>
                <w:sz w:val="20"/>
                <w:szCs w:val="20"/>
                <w:lang w:eastAsia="en-US"/>
              </w:rPr>
              <w:t>.</w:t>
            </w:r>
            <w:r w:rsidR="00AB3C44" w:rsidRPr="00B77FF6">
              <w:t xml:space="preserve"> </w:t>
            </w:r>
            <w:r w:rsidR="00F738D9" w:rsidRPr="00B77FF6">
              <w:rPr>
                <w:rFonts w:ascii="Arial" w:hAnsi="Arial" w:cs="Arial"/>
                <w:sz w:val="20"/>
                <w:szCs w:val="20"/>
                <w:lang w:eastAsia="en-US"/>
              </w:rPr>
              <w:t xml:space="preserve">Concerns were raised regarding the PAS128 survey which </w:t>
            </w:r>
            <w:r w:rsidR="00796129" w:rsidRPr="00B77FF6">
              <w:rPr>
                <w:rFonts w:ascii="Arial" w:hAnsi="Arial" w:cs="Arial"/>
                <w:sz w:val="20"/>
                <w:szCs w:val="20"/>
                <w:lang w:eastAsia="en-US"/>
              </w:rPr>
              <w:t xml:space="preserve">whilst using a 3m radar; </w:t>
            </w:r>
            <w:r w:rsidR="00F738D9" w:rsidRPr="00B77FF6">
              <w:rPr>
                <w:rFonts w:ascii="Arial" w:hAnsi="Arial" w:cs="Arial"/>
                <w:sz w:val="20"/>
                <w:szCs w:val="20"/>
                <w:lang w:eastAsia="en-US"/>
              </w:rPr>
              <w:t>did not locate the cable installation</w:t>
            </w:r>
            <w:r w:rsidR="0034415F">
              <w:rPr>
                <w:rFonts w:ascii="Arial" w:hAnsi="Arial" w:cs="Arial"/>
                <w:sz w:val="20"/>
                <w:szCs w:val="20"/>
                <w:lang w:eastAsia="en-US"/>
              </w:rPr>
              <w:t xml:space="preserve"> which was 10m below ground. IT was also noted the</w:t>
            </w:r>
            <w:r w:rsidR="007B5977" w:rsidRPr="00B77FF6">
              <w:rPr>
                <w:rFonts w:ascii="Arial" w:hAnsi="Arial" w:cs="Arial"/>
                <w:sz w:val="20"/>
                <w:szCs w:val="20"/>
                <w:lang w:eastAsia="en-US"/>
              </w:rPr>
              <w:t xml:space="preserve"> use of composite drawings</w:t>
            </w:r>
            <w:r w:rsidR="0034415F">
              <w:rPr>
                <w:rFonts w:ascii="Arial" w:hAnsi="Arial" w:cs="Arial"/>
                <w:sz w:val="20"/>
                <w:szCs w:val="20"/>
                <w:lang w:eastAsia="en-US"/>
              </w:rPr>
              <w:t>,</w:t>
            </w:r>
            <w:r w:rsidR="007B5977" w:rsidRPr="00B77FF6">
              <w:rPr>
                <w:rFonts w:ascii="Arial" w:hAnsi="Arial" w:cs="Arial"/>
                <w:sz w:val="20"/>
                <w:szCs w:val="20"/>
                <w:lang w:eastAsia="en-US"/>
              </w:rPr>
              <w:t xml:space="preserve"> which are </w:t>
            </w:r>
            <w:r w:rsidR="007C4BE0" w:rsidRPr="00B77FF6">
              <w:rPr>
                <w:rFonts w:ascii="Arial" w:hAnsi="Arial" w:cs="Arial"/>
                <w:sz w:val="20"/>
                <w:szCs w:val="20"/>
                <w:lang w:eastAsia="en-US"/>
              </w:rPr>
              <w:t xml:space="preserve">now </w:t>
            </w:r>
            <w:r w:rsidR="0034415F">
              <w:rPr>
                <w:rFonts w:ascii="Arial" w:hAnsi="Arial" w:cs="Arial"/>
                <w:sz w:val="20"/>
                <w:szCs w:val="20"/>
                <w:lang w:eastAsia="en-US"/>
              </w:rPr>
              <w:t>required</w:t>
            </w:r>
            <w:r w:rsidR="007C4BE0" w:rsidRPr="00B77FF6">
              <w:rPr>
                <w:rFonts w:ascii="Arial" w:hAnsi="Arial" w:cs="Arial"/>
                <w:sz w:val="20"/>
                <w:szCs w:val="20"/>
                <w:lang w:eastAsia="en-US"/>
              </w:rPr>
              <w:t xml:space="preserve"> by HS2</w:t>
            </w:r>
            <w:r w:rsidR="00E17139" w:rsidRPr="00B77FF6">
              <w:rPr>
                <w:rFonts w:ascii="Arial" w:hAnsi="Arial" w:cs="Arial"/>
                <w:sz w:val="20"/>
                <w:szCs w:val="20"/>
                <w:lang w:eastAsia="en-US"/>
              </w:rPr>
              <w:t>;</w:t>
            </w:r>
            <w:r w:rsidR="007C4BE0" w:rsidRPr="00B77FF6">
              <w:rPr>
                <w:rFonts w:ascii="Arial" w:hAnsi="Arial" w:cs="Arial"/>
                <w:sz w:val="20"/>
                <w:szCs w:val="20"/>
                <w:lang w:eastAsia="en-US"/>
              </w:rPr>
              <w:t xml:space="preserve"> </w:t>
            </w:r>
            <w:r w:rsidR="0034415F">
              <w:rPr>
                <w:rFonts w:ascii="Arial" w:hAnsi="Arial" w:cs="Arial"/>
                <w:sz w:val="20"/>
                <w:szCs w:val="20"/>
                <w:lang w:eastAsia="en-US"/>
              </w:rPr>
              <w:t xml:space="preserve">can </w:t>
            </w:r>
            <w:r w:rsidR="00E17139" w:rsidRPr="00B77FF6">
              <w:rPr>
                <w:rFonts w:ascii="Arial" w:hAnsi="Arial" w:cs="Arial"/>
                <w:sz w:val="20"/>
                <w:szCs w:val="20"/>
                <w:lang w:eastAsia="en-US"/>
              </w:rPr>
              <w:t>only to be used as a guide</w:t>
            </w:r>
            <w:r w:rsidR="0034415F">
              <w:rPr>
                <w:rFonts w:ascii="Arial" w:hAnsi="Arial" w:cs="Arial"/>
                <w:sz w:val="20"/>
                <w:szCs w:val="20"/>
                <w:lang w:eastAsia="en-US"/>
              </w:rPr>
              <w:t xml:space="preserve"> to where a service may be and are not definitive.</w:t>
            </w:r>
            <w:r w:rsidR="00E17139" w:rsidRPr="00B77FF6">
              <w:rPr>
                <w:rFonts w:ascii="Arial" w:hAnsi="Arial" w:cs="Arial"/>
                <w:sz w:val="20"/>
                <w:szCs w:val="20"/>
                <w:lang w:eastAsia="en-US"/>
              </w:rPr>
              <w:t xml:space="preserve"> </w:t>
            </w:r>
          </w:p>
          <w:p w14:paraId="304E27D7" w14:textId="77777777" w:rsidR="002D248C" w:rsidRPr="00B77FF6" w:rsidRDefault="002D248C" w:rsidP="00A23564">
            <w:pPr>
              <w:pStyle w:val="paragraph"/>
              <w:spacing w:before="0" w:beforeAutospacing="0" w:after="0" w:afterAutospacing="0"/>
              <w:jc w:val="both"/>
              <w:textAlignment w:val="baseline"/>
              <w:rPr>
                <w:rFonts w:ascii="Arial" w:hAnsi="Arial" w:cs="Arial"/>
                <w:sz w:val="20"/>
                <w:szCs w:val="20"/>
                <w:lang w:eastAsia="en-US"/>
              </w:rPr>
            </w:pPr>
          </w:p>
          <w:p w14:paraId="50FDF841" w14:textId="4D59A67E" w:rsidR="00F350AA" w:rsidRDefault="00E17139" w:rsidP="004F0326">
            <w:pPr>
              <w:pStyle w:val="paragraph"/>
              <w:spacing w:before="0" w:beforeAutospacing="0" w:after="0" w:afterAutospacing="0"/>
              <w:jc w:val="both"/>
              <w:textAlignment w:val="baseline"/>
              <w:rPr>
                <w:rFonts w:ascii="Arial" w:hAnsi="Arial" w:cs="Arial"/>
                <w:color w:val="FF0000"/>
                <w:sz w:val="20"/>
                <w:szCs w:val="20"/>
                <w:lang w:eastAsia="en-US"/>
              </w:rPr>
            </w:pPr>
            <w:r w:rsidRPr="00B77FF6">
              <w:rPr>
                <w:rFonts w:ascii="Arial" w:hAnsi="Arial" w:cs="Arial"/>
                <w:sz w:val="20"/>
                <w:szCs w:val="20"/>
                <w:lang w:eastAsia="en-US"/>
              </w:rPr>
              <w:t>After a lengthy discussion it was noted t</w:t>
            </w:r>
            <w:r w:rsidR="00FD0038">
              <w:rPr>
                <w:rFonts w:ascii="Arial" w:hAnsi="Arial" w:cs="Arial"/>
                <w:sz w:val="20"/>
                <w:szCs w:val="20"/>
                <w:lang w:eastAsia="en-US"/>
              </w:rPr>
              <w:t>he FPS had</w:t>
            </w:r>
            <w:r w:rsidRPr="00B77FF6">
              <w:rPr>
                <w:rFonts w:ascii="Arial" w:hAnsi="Arial" w:cs="Arial"/>
                <w:sz w:val="20"/>
                <w:szCs w:val="20"/>
                <w:lang w:eastAsia="en-US"/>
              </w:rPr>
              <w:t xml:space="preserve"> 33 service strikes this year of which 32 had permits to work.</w:t>
            </w:r>
            <w:r w:rsidR="002D248C" w:rsidRPr="00B77FF6">
              <w:rPr>
                <w:rFonts w:ascii="Arial" w:hAnsi="Arial" w:cs="Arial"/>
                <w:sz w:val="20"/>
                <w:szCs w:val="20"/>
                <w:lang w:eastAsia="en-US"/>
              </w:rPr>
              <w:t xml:space="preserve"> </w:t>
            </w:r>
            <w:r w:rsidR="00A23564" w:rsidRPr="00B77FF6">
              <w:rPr>
                <w:rFonts w:ascii="Arial" w:hAnsi="Arial" w:cs="Arial"/>
                <w:sz w:val="20"/>
                <w:szCs w:val="20"/>
                <w:lang w:eastAsia="en-US"/>
              </w:rPr>
              <w:t>Throughout the document are important reminders which the F</w:t>
            </w:r>
            <w:r w:rsidR="00FD0038">
              <w:rPr>
                <w:rFonts w:ascii="Arial" w:hAnsi="Arial" w:cs="Arial"/>
                <w:sz w:val="20"/>
                <w:szCs w:val="20"/>
                <w:lang w:eastAsia="en-US"/>
              </w:rPr>
              <w:t xml:space="preserve">PS have been </w:t>
            </w:r>
            <w:r w:rsidR="00A23564" w:rsidRPr="00B77FF6">
              <w:rPr>
                <w:rFonts w:ascii="Arial" w:hAnsi="Arial" w:cs="Arial"/>
                <w:sz w:val="20"/>
                <w:szCs w:val="20"/>
                <w:lang w:eastAsia="en-US"/>
              </w:rPr>
              <w:t xml:space="preserve">asked to review and respond to. </w:t>
            </w:r>
            <w:r w:rsidR="004549B3" w:rsidRPr="00B77FF6">
              <w:rPr>
                <w:rFonts w:ascii="Arial" w:hAnsi="Arial" w:cs="Arial"/>
                <w:sz w:val="20"/>
                <w:szCs w:val="20"/>
                <w:lang w:eastAsia="en-US"/>
              </w:rPr>
              <w:t xml:space="preserve">Members are </w:t>
            </w:r>
            <w:r w:rsidR="00FD0038">
              <w:rPr>
                <w:rFonts w:ascii="Arial" w:hAnsi="Arial" w:cs="Arial"/>
                <w:sz w:val="20"/>
                <w:szCs w:val="20"/>
                <w:lang w:eastAsia="en-US"/>
              </w:rPr>
              <w:t>requested</w:t>
            </w:r>
            <w:r w:rsidR="004549B3" w:rsidRPr="00B77FF6">
              <w:rPr>
                <w:rFonts w:ascii="Arial" w:hAnsi="Arial" w:cs="Arial"/>
                <w:sz w:val="20"/>
                <w:szCs w:val="20"/>
                <w:lang w:eastAsia="en-US"/>
              </w:rPr>
              <w:t xml:space="preserve"> to read </w:t>
            </w:r>
            <w:r w:rsidR="00FD0038">
              <w:rPr>
                <w:rFonts w:ascii="Arial" w:hAnsi="Arial" w:cs="Arial"/>
                <w:sz w:val="20"/>
                <w:szCs w:val="20"/>
                <w:lang w:eastAsia="en-US"/>
              </w:rPr>
              <w:t xml:space="preserve">and respond to </w:t>
            </w:r>
            <w:r w:rsidR="004549B3" w:rsidRPr="00B77FF6">
              <w:rPr>
                <w:rFonts w:ascii="Arial" w:hAnsi="Arial" w:cs="Arial"/>
                <w:sz w:val="20"/>
                <w:szCs w:val="20"/>
                <w:lang w:eastAsia="en-US"/>
              </w:rPr>
              <w:t>the alert which can be found</w:t>
            </w:r>
            <w:r w:rsidR="00073013">
              <w:rPr>
                <w:rFonts w:ascii="Arial" w:hAnsi="Arial" w:cs="Arial"/>
                <w:color w:val="FF0000"/>
                <w:sz w:val="20"/>
                <w:szCs w:val="20"/>
                <w:lang w:eastAsia="en-US"/>
              </w:rPr>
              <w:t xml:space="preserve"> </w:t>
            </w:r>
            <w:hyperlink r:id="rId12" w:history="1">
              <w:r w:rsidR="00073013">
                <w:rPr>
                  <w:rStyle w:val="Hyperlink"/>
                  <w:rFonts w:ascii="Arial" w:hAnsi="Arial" w:cs="Arial"/>
                  <w:sz w:val="20"/>
                  <w:szCs w:val="20"/>
                  <w:lang w:eastAsia="en-US"/>
                </w:rPr>
                <w:t>here</w:t>
              </w:r>
            </w:hyperlink>
            <w:r w:rsidR="00073013" w:rsidRPr="009F1E52">
              <w:rPr>
                <w:rFonts w:ascii="Arial" w:hAnsi="Arial" w:cs="Arial"/>
                <w:color w:val="000000" w:themeColor="text1"/>
                <w:sz w:val="20"/>
                <w:szCs w:val="20"/>
                <w:lang w:eastAsia="en-US"/>
              </w:rPr>
              <w:t>.</w:t>
            </w:r>
            <w:r w:rsidR="009F1E52" w:rsidRPr="009F1E52">
              <w:rPr>
                <w:rFonts w:ascii="Arial" w:hAnsi="Arial" w:cs="Arial"/>
                <w:color w:val="000000" w:themeColor="text1"/>
                <w:sz w:val="20"/>
                <w:szCs w:val="20"/>
                <w:lang w:eastAsia="en-US"/>
              </w:rPr>
              <w:t xml:space="preserve"> It was also suggested that the FPS’ data on service strikes is shared with the HSE to highlight the problem.</w:t>
            </w:r>
          </w:p>
          <w:p w14:paraId="2B24453E" w14:textId="2472DF12" w:rsidR="002D248C" w:rsidRPr="0005092F" w:rsidRDefault="002D248C" w:rsidP="004F0326">
            <w:pPr>
              <w:pStyle w:val="paragraph"/>
              <w:spacing w:before="0" w:beforeAutospacing="0" w:after="0" w:afterAutospacing="0"/>
              <w:jc w:val="both"/>
              <w:textAlignment w:val="baseline"/>
              <w:rPr>
                <w:rFonts w:ascii="Arial" w:hAnsi="Arial" w:cs="Arial"/>
                <w:color w:val="FF0000"/>
                <w:sz w:val="20"/>
                <w:szCs w:val="20"/>
                <w:lang w:eastAsia="en-US"/>
              </w:rPr>
            </w:pPr>
          </w:p>
          <w:p w14:paraId="426FD46C" w14:textId="3E72E4DA" w:rsidR="00122AF5" w:rsidRPr="00B77FF6" w:rsidRDefault="004F0326" w:rsidP="004F0326">
            <w:pPr>
              <w:pStyle w:val="paragraph"/>
              <w:spacing w:before="0" w:beforeAutospacing="0" w:after="0" w:afterAutospacing="0"/>
              <w:jc w:val="both"/>
              <w:textAlignment w:val="baseline"/>
              <w:rPr>
                <w:rFonts w:ascii="Arial" w:hAnsi="Arial" w:cs="Arial"/>
                <w:sz w:val="20"/>
                <w:szCs w:val="20"/>
                <w:lang w:eastAsia="en-US"/>
              </w:rPr>
            </w:pPr>
            <w:r w:rsidRPr="00B77FF6">
              <w:rPr>
                <w:rFonts w:ascii="Arial" w:hAnsi="Arial" w:cs="Arial"/>
                <w:sz w:val="20"/>
                <w:szCs w:val="20"/>
                <w:lang w:eastAsia="en-US"/>
              </w:rPr>
              <w:t>C</w:t>
            </w:r>
            <w:r w:rsidR="00122AF5" w:rsidRPr="00B77FF6">
              <w:rPr>
                <w:rFonts w:ascii="Arial" w:hAnsi="Arial" w:cs="Arial"/>
                <w:sz w:val="20"/>
                <w:szCs w:val="20"/>
                <w:lang w:eastAsia="en-US"/>
              </w:rPr>
              <w:t xml:space="preserve">olin </w:t>
            </w:r>
            <w:r w:rsidRPr="00B77FF6">
              <w:rPr>
                <w:rFonts w:ascii="Arial" w:hAnsi="Arial" w:cs="Arial"/>
                <w:sz w:val="20"/>
                <w:szCs w:val="20"/>
                <w:lang w:eastAsia="en-US"/>
              </w:rPr>
              <w:t>W</w:t>
            </w:r>
            <w:r w:rsidR="00122AF5" w:rsidRPr="00B77FF6">
              <w:rPr>
                <w:rFonts w:ascii="Arial" w:hAnsi="Arial" w:cs="Arial"/>
                <w:sz w:val="20"/>
                <w:szCs w:val="20"/>
                <w:lang w:eastAsia="en-US"/>
              </w:rPr>
              <w:t xml:space="preserve">illiams </w:t>
            </w:r>
            <w:r w:rsidR="00A12712">
              <w:rPr>
                <w:rFonts w:ascii="Arial" w:hAnsi="Arial" w:cs="Arial"/>
                <w:sz w:val="20"/>
                <w:szCs w:val="20"/>
                <w:lang w:eastAsia="en-US"/>
              </w:rPr>
              <w:t>reported</w:t>
            </w:r>
            <w:r w:rsidR="00122AF5" w:rsidRPr="00B77FF6">
              <w:rPr>
                <w:rFonts w:ascii="Arial" w:hAnsi="Arial" w:cs="Arial"/>
                <w:sz w:val="20"/>
                <w:szCs w:val="20"/>
                <w:lang w:eastAsia="en-US"/>
              </w:rPr>
              <w:t xml:space="preserve"> on </w:t>
            </w:r>
            <w:r w:rsidR="00CD5BAD" w:rsidRPr="00B77FF6">
              <w:rPr>
                <w:rFonts w:ascii="Arial" w:hAnsi="Arial" w:cs="Arial"/>
                <w:sz w:val="20"/>
                <w:szCs w:val="20"/>
                <w:lang w:eastAsia="en-US"/>
              </w:rPr>
              <w:t xml:space="preserve">one particular </w:t>
            </w:r>
            <w:r w:rsidR="00A12712">
              <w:rPr>
                <w:rFonts w:ascii="Arial" w:hAnsi="Arial" w:cs="Arial"/>
                <w:sz w:val="20"/>
                <w:szCs w:val="20"/>
                <w:lang w:eastAsia="en-US"/>
              </w:rPr>
              <w:t xml:space="preserve">project </w:t>
            </w:r>
            <w:r w:rsidR="00B77FF6">
              <w:rPr>
                <w:rFonts w:ascii="Arial" w:hAnsi="Arial" w:cs="Arial"/>
                <w:sz w:val="20"/>
                <w:szCs w:val="20"/>
                <w:lang w:eastAsia="en-US"/>
              </w:rPr>
              <w:t xml:space="preserve">the </w:t>
            </w:r>
            <w:r w:rsidR="00DB0A8A">
              <w:rPr>
                <w:rFonts w:ascii="Arial" w:hAnsi="Arial" w:cs="Arial"/>
                <w:sz w:val="20"/>
                <w:szCs w:val="20"/>
                <w:lang w:eastAsia="en-US"/>
              </w:rPr>
              <w:t xml:space="preserve">gas </w:t>
            </w:r>
            <w:r w:rsidR="00B77FF6">
              <w:rPr>
                <w:rFonts w:ascii="Arial" w:hAnsi="Arial" w:cs="Arial"/>
                <w:sz w:val="20"/>
                <w:szCs w:val="20"/>
                <w:lang w:eastAsia="en-US"/>
              </w:rPr>
              <w:t>main</w:t>
            </w:r>
            <w:r w:rsidR="00122AF5" w:rsidRPr="00B77FF6">
              <w:rPr>
                <w:rFonts w:ascii="Arial" w:hAnsi="Arial" w:cs="Arial"/>
                <w:sz w:val="20"/>
                <w:szCs w:val="20"/>
                <w:lang w:eastAsia="en-US"/>
              </w:rPr>
              <w:t xml:space="preserve"> was not included in the drawings</w:t>
            </w:r>
            <w:r w:rsidR="00E95C6D">
              <w:rPr>
                <w:rFonts w:ascii="Arial" w:hAnsi="Arial" w:cs="Arial"/>
                <w:sz w:val="20"/>
                <w:szCs w:val="20"/>
                <w:lang w:eastAsia="en-US"/>
              </w:rPr>
              <w:t>; however</w:t>
            </w:r>
            <w:r w:rsidR="00CD5BAD" w:rsidRPr="00B77FF6">
              <w:rPr>
                <w:rFonts w:ascii="Arial" w:hAnsi="Arial" w:cs="Arial"/>
                <w:sz w:val="20"/>
                <w:szCs w:val="20"/>
                <w:lang w:eastAsia="en-US"/>
              </w:rPr>
              <w:t xml:space="preserve"> due to the knowledgeable </w:t>
            </w:r>
            <w:r w:rsidR="00E95C6D">
              <w:rPr>
                <w:rFonts w:ascii="Arial" w:hAnsi="Arial" w:cs="Arial"/>
                <w:sz w:val="20"/>
                <w:szCs w:val="20"/>
                <w:lang w:eastAsia="en-US"/>
              </w:rPr>
              <w:t>employees it was</w:t>
            </w:r>
            <w:r w:rsidR="00CD5BAD" w:rsidRPr="00B77FF6">
              <w:rPr>
                <w:rFonts w:ascii="Arial" w:hAnsi="Arial" w:cs="Arial"/>
                <w:sz w:val="20"/>
                <w:szCs w:val="20"/>
                <w:lang w:eastAsia="en-US"/>
              </w:rPr>
              <w:t xml:space="preserve"> identified </w:t>
            </w:r>
            <w:r w:rsidR="00E95C6D">
              <w:rPr>
                <w:rFonts w:ascii="Arial" w:hAnsi="Arial" w:cs="Arial"/>
                <w:sz w:val="20"/>
                <w:szCs w:val="20"/>
                <w:lang w:eastAsia="en-US"/>
              </w:rPr>
              <w:t>an</w:t>
            </w:r>
            <w:r w:rsidR="001D2A8C">
              <w:rPr>
                <w:rFonts w:ascii="Arial" w:hAnsi="Arial" w:cs="Arial"/>
                <w:sz w:val="20"/>
                <w:szCs w:val="20"/>
                <w:lang w:eastAsia="en-US"/>
              </w:rPr>
              <w:t xml:space="preserve">d </w:t>
            </w:r>
            <w:r w:rsidR="00EF3CD9">
              <w:rPr>
                <w:rFonts w:ascii="Arial" w:hAnsi="Arial" w:cs="Arial"/>
                <w:sz w:val="20"/>
                <w:szCs w:val="20"/>
                <w:lang w:eastAsia="en-US"/>
              </w:rPr>
              <w:t xml:space="preserve">then they </w:t>
            </w:r>
            <w:r w:rsidR="001D2A8C">
              <w:rPr>
                <w:rFonts w:ascii="Arial" w:hAnsi="Arial" w:cs="Arial"/>
                <w:sz w:val="20"/>
                <w:szCs w:val="20"/>
                <w:lang w:eastAsia="en-US"/>
              </w:rPr>
              <w:t>received their permit to dig.</w:t>
            </w:r>
          </w:p>
          <w:p w14:paraId="10F82DF5" w14:textId="4C98A6E7" w:rsidR="004F0326" w:rsidRPr="008667A7" w:rsidRDefault="004F0326" w:rsidP="004F0326">
            <w:pPr>
              <w:pStyle w:val="paragraph"/>
              <w:spacing w:before="0" w:beforeAutospacing="0" w:after="0" w:afterAutospacing="0"/>
              <w:jc w:val="both"/>
              <w:textAlignment w:val="baseline"/>
              <w:rPr>
                <w:rFonts w:ascii="Arial" w:hAnsi="Arial" w:cs="Arial"/>
                <w:sz w:val="20"/>
              </w:rPr>
            </w:pPr>
          </w:p>
        </w:tc>
        <w:tc>
          <w:tcPr>
            <w:tcW w:w="1639" w:type="dxa"/>
            <w:shd w:val="clear" w:color="auto" w:fill="auto"/>
          </w:tcPr>
          <w:p w14:paraId="10F82DF6" w14:textId="77777777" w:rsidR="00124794" w:rsidRPr="008667A7" w:rsidRDefault="00124794" w:rsidP="009A0A53">
            <w:pPr>
              <w:tabs>
                <w:tab w:val="center" w:pos="4513"/>
                <w:tab w:val="left" w:pos="6496"/>
              </w:tabs>
              <w:spacing w:before="120" w:after="120"/>
              <w:jc w:val="left"/>
              <w:rPr>
                <w:rFonts w:ascii="Arial" w:hAnsi="Arial" w:cs="Arial"/>
                <w:b/>
                <w:sz w:val="20"/>
              </w:rPr>
            </w:pPr>
          </w:p>
          <w:p w14:paraId="0D784493" w14:textId="77777777" w:rsidR="00432509" w:rsidRDefault="00432509" w:rsidP="009A0A53">
            <w:pPr>
              <w:tabs>
                <w:tab w:val="center" w:pos="4513"/>
                <w:tab w:val="left" w:pos="6496"/>
              </w:tabs>
              <w:spacing w:before="120" w:after="120"/>
              <w:jc w:val="left"/>
              <w:rPr>
                <w:rFonts w:ascii="Arial" w:hAnsi="Arial" w:cs="Arial"/>
                <w:b/>
                <w:sz w:val="20"/>
              </w:rPr>
            </w:pPr>
          </w:p>
          <w:p w14:paraId="59EB7D0A" w14:textId="77777777" w:rsidR="005063BD" w:rsidRDefault="005063BD" w:rsidP="009A0A53">
            <w:pPr>
              <w:tabs>
                <w:tab w:val="center" w:pos="4513"/>
                <w:tab w:val="left" w:pos="6496"/>
              </w:tabs>
              <w:spacing w:before="120" w:after="120"/>
              <w:jc w:val="left"/>
              <w:rPr>
                <w:rFonts w:ascii="Arial" w:hAnsi="Arial" w:cs="Arial"/>
                <w:b/>
                <w:sz w:val="20"/>
              </w:rPr>
            </w:pPr>
          </w:p>
          <w:p w14:paraId="79B68BDD" w14:textId="77777777" w:rsidR="00A23564" w:rsidRDefault="00A23564" w:rsidP="009A0A53">
            <w:pPr>
              <w:tabs>
                <w:tab w:val="center" w:pos="4513"/>
                <w:tab w:val="left" w:pos="6496"/>
              </w:tabs>
              <w:spacing w:before="120" w:after="120"/>
              <w:jc w:val="left"/>
              <w:rPr>
                <w:rFonts w:ascii="Arial" w:hAnsi="Arial" w:cs="Arial"/>
                <w:b/>
                <w:sz w:val="20"/>
              </w:rPr>
            </w:pPr>
          </w:p>
          <w:p w14:paraId="7EC14031" w14:textId="77777777" w:rsidR="00637004" w:rsidRDefault="00637004" w:rsidP="009A0A53">
            <w:pPr>
              <w:tabs>
                <w:tab w:val="center" w:pos="4513"/>
                <w:tab w:val="left" w:pos="6496"/>
              </w:tabs>
              <w:spacing w:before="120" w:after="120"/>
              <w:jc w:val="left"/>
              <w:rPr>
                <w:rFonts w:ascii="Arial" w:hAnsi="Arial" w:cs="Arial"/>
                <w:b/>
                <w:sz w:val="20"/>
              </w:rPr>
            </w:pPr>
          </w:p>
          <w:p w14:paraId="3CB77609" w14:textId="77777777" w:rsidR="0093047C" w:rsidRPr="00B77FF6" w:rsidRDefault="0093047C" w:rsidP="009A0A53">
            <w:pPr>
              <w:tabs>
                <w:tab w:val="center" w:pos="4513"/>
                <w:tab w:val="left" w:pos="6496"/>
              </w:tabs>
              <w:spacing w:before="120" w:after="120"/>
              <w:jc w:val="left"/>
              <w:rPr>
                <w:rFonts w:ascii="Arial" w:hAnsi="Arial" w:cs="Arial"/>
                <w:b/>
                <w:sz w:val="20"/>
              </w:rPr>
            </w:pPr>
          </w:p>
          <w:p w14:paraId="184F0F25" w14:textId="77777777" w:rsidR="005C6A9C" w:rsidRDefault="005C6A9C" w:rsidP="009A0A53">
            <w:pPr>
              <w:tabs>
                <w:tab w:val="center" w:pos="4513"/>
                <w:tab w:val="left" w:pos="6496"/>
              </w:tabs>
              <w:spacing w:before="120" w:after="120"/>
              <w:jc w:val="left"/>
              <w:rPr>
                <w:rFonts w:ascii="Arial" w:hAnsi="Arial" w:cs="Arial"/>
                <w:b/>
                <w:sz w:val="20"/>
              </w:rPr>
            </w:pPr>
          </w:p>
          <w:p w14:paraId="40AC745F" w14:textId="77777777" w:rsidR="009F1E52" w:rsidRDefault="009F1E52" w:rsidP="009A0A53">
            <w:pPr>
              <w:tabs>
                <w:tab w:val="center" w:pos="4513"/>
                <w:tab w:val="left" w:pos="6496"/>
              </w:tabs>
              <w:spacing w:before="120" w:after="120"/>
              <w:jc w:val="left"/>
              <w:rPr>
                <w:rFonts w:ascii="Arial" w:hAnsi="Arial" w:cs="Arial"/>
                <w:b/>
                <w:sz w:val="20"/>
              </w:rPr>
            </w:pPr>
          </w:p>
          <w:p w14:paraId="4965E5DE" w14:textId="32F92F1D" w:rsidR="005063BD" w:rsidRPr="00B77FF6" w:rsidRDefault="00637004" w:rsidP="009A0A53">
            <w:pPr>
              <w:tabs>
                <w:tab w:val="center" w:pos="4513"/>
                <w:tab w:val="left" w:pos="6496"/>
              </w:tabs>
              <w:spacing w:before="120" w:after="120"/>
              <w:jc w:val="left"/>
              <w:rPr>
                <w:rFonts w:ascii="Arial" w:hAnsi="Arial" w:cs="Arial"/>
                <w:b/>
                <w:sz w:val="20"/>
              </w:rPr>
            </w:pPr>
            <w:r w:rsidRPr="00B77FF6">
              <w:rPr>
                <w:rFonts w:ascii="Arial" w:hAnsi="Arial" w:cs="Arial"/>
                <w:b/>
                <w:sz w:val="20"/>
              </w:rPr>
              <w:t>All</w:t>
            </w:r>
            <w:r w:rsidR="00DB6539" w:rsidRPr="00B77FF6">
              <w:rPr>
                <w:rFonts w:ascii="Arial" w:hAnsi="Arial" w:cs="Arial"/>
                <w:b/>
                <w:sz w:val="20"/>
              </w:rPr>
              <w:t xml:space="preserve"> / B Speakman</w:t>
            </w:r>
          </w:p>
          <w:p w14:paraId="65306451" w14:textId="77777777" w:rsidR="005063BD" w:rsidRDefault="005063BD" w:rsidP="009A0A53">
            <w:pPr>
              <w:tabs>
                <w:tab w:val="center" w:pos="4513"/>
                <w:tab w:val="left" w:pos="6496"/>
              </w:tabs>
              <w:spacing w:before="120" w:after="120"/>
              <w:jc w:val="left"/>
              <w:rPr>
                <w:rFonts w:ascii="Arial" w:hAnsi="Arial" w:cs="Arial"/>
                <w:b/>
                <w:sz w:val="20"/>
              </w:rPr>
            </w:pPr>
          </w:p>
          <w:p w14:paraId="10F82DFA" w14:textId="1A1E0A27" w:rsidR="005063BD" w:rsidRPr="008667A7" w:rsidRDefault="005063BD" w:rsidP="009A0A53">
            <w:pPr>
              <w:tabs>
                <w:tab w:val="center" w:pos="4513"/>
                <w:tab w:val="left" w:pos="6496"/>
              </w:tabs>
              <w:spacing w:before="120" w:after="120"/>
              <w:jc w:val="left"/>
              <w:rPr>
                <w:rFonts w:ascii="Arial" w:hAnsi="Arial" w:cs="Arial"/>
                <w:b/>
                <w:sz w:val="20"/>
              </w:rPr>
            </w:pPr>
          </w:p>
        </w:tc>
      </w:tr>
      <w:tr w:rsidR="008667A7" w:rsidRPr="008667A7" w14:paraId="10F82E02" w14:textId="77777777" w:rsidTr="008F326A">
        <w:trPr>
          <w:trHeight w:val="144"/>
          <w:jc w:val="center"/>
        </w:trPr>
        <w:tc>
          <w:tcPr>
            <w:tcW w:w="0" w:type="auto"/>
            <w:shd w:val="clear" w:color="auto" w:fill="auto"/>
          </w:tcPr>
          <w:p w14:paraId="10F82DFC" w14:textId="5734F818" w:rsidR="00124794" w:rsidRPr="008667A7" w:rsidRDefault="003F4A2D" w:rsidP="005C4AA1">
            <w:pPr>
              <w:tabs>
                <w:tab w:val="clear" w:pos="9015"/>
                <w:tab w:val="center" w:pos="4513"/>
                <w:tab w:val="left" w:pos="6496"/>
                <w:tab w:val="right" w:pos="9014"/>
              </w:tabs>
              <w:spacing w:before="120" w:after="120"/>
              <w:jc w:val="center"/>
              <w:rPr>
                <w:rFonts w:ascii="Arial" w:hAnsi="Arial" w:cs="Arial"/>
                <w:sz w:val="20"/>
              </w:rPr>
            </w:pPr>
            <w:r w:rsidRPr="0071609A">
              <w:rPr>
                <w:rFonts w:ascii="Arial" w:hAnsi="Arial" w:cs="Arial"/>
                <w:sz w:val="20"/>
              </w:rPr>
              <w:t>5.</w:t>
            </w:r>
          </w:p>
        </w:tc>
        <w:tc>
          <w:tcPr>
            <w:tcW w:w="8082" w:type="dxa"/>
            <w:shd w:val="clear" w:color="auto" w:fill="auto"/>
          </w:tcPr>
          <w:p w14:paraId="5097FFF1" w14:textId="7DE673AB" w:rsidR="00E315B7" w:rsidRPr="0071609A" w:rsidRDefault="007C3B26" w:rsidP="00867AC4">
            <w:pPr>
              <w:tabs>
                <w:tab w:val="center" w:pos="4513"/>
                <w:tab w:val="left" w:pos="6496"/>
              </w:tabs>
              <w:spacing w:before="120" w:after="120"/>
              <w:rPr>
                <w:rFonts w:ascii="Arial" w:hAnsi="Arial" w:cs="Arial"/>
                <w:b/>
                <w:sz w:val="20"/>
                <w:lang w:eastAsia="en-GB"/>
              </w:rPr>
            </w:pPr>
            <w:r w:rsidRPr="0071609A">
              <w:rPr>
                <w:rFonts w:ascii="Arial" w:hAnsi="Arial" w:cs="Arial"/>
                <w:b/>
                <w:bCs/>
                <w:sz w:val="20"/>
              </w:rPr>
              <w:t>Terms of Reference for the Safety and Training Forum</w:t>
            </w:r>
          </w:p>
          <w:p w14:paraId="10F82DFF" w14:textId="1EBCE55F" w:rsidR="00E07DD3" w:rsidRPr="0071609A" w:rsidRDefault="00804108" w:rsidP="001275C7">
            <w:pPr>
              <w:pStyle w:val="paragraph"/>
              <w:spacing w:before="0" w:beforeAutospacing="0" w:after="0" w:afterAutospacing="0"/>
              <w:jc w:val="both"/>
              <w:textAlignment w:val="baseline"/>
              <w:rPr>
                <w:rFonts w:ascii="Arial" w:hAnsi="Arial" w:cs="Arial"/>
                <w:sz w:val="20"/>
                <w:szCs w:val="20"/>
                <w:lang w:eastAsia="en-US"/>
              </w:rPr>
            </w:pPr>
            <w:r w:rsidRPr="0071609A">
              <w:rPr>
                <w:rFonts w:ascii="Arial" w:hAnsi="Arial" w:cs="Arial"/>
                <w:sz w:val="20"/>
                <w:szCs w:val="20"/>
                <w:lang w:eastAsia="en-US"/>
              </w:rPr>
              <w:t>Phil Hines reported he has produced the Terms of Reference for the Technical, Safety and Tra</w:t>
            </w:r>
            <w:r w:rsidR="0064177D" w:rsidRPr="0071609A">
              <w:rPr>
                <w:rFonts w:ascii="Arial" w:hAnsi="Arial" w:cs="Arial"/>
                <w:sz w:val="20"/>
                <w:szCs w:val="20"/>
                <w:lang w:eastAsia="en-US"/>
              </w:rPr>
              <w:t>ining and Plant Safety Working G</w:t>
            </w:r>
            <w:r w:rsidRPr="0071609A">
              <w:rPr>
                <w:rFonts w:ascii="Arial" w:hAnsi="Arial" w:cs="Arial"/>
                <w:sz w:val="20"/>
                <w:szCs w:val="20"/>
                <w:lang w:eastAsia="en-US"/>
              </w:rPr>
              <w:t>roups which have been circulated to the Executive committee for approval at the Quarterly meeting</w:t>
            </w:r>
            <w:r w:rsidR="001275C7" w:rsidRPr="0071609A">
              <w:rPr>
                <w:rFonts w:ascii="Arial" w:hAnsi="Arial" w:cs="Arial"/>
                <w:sz w:val="20"/>
                <w:szCs w:val="20"/>
                <w:lang w:eastAsia="en-US"/>
              </w:rPr>
              <w:t xml:space="preserve"> on 20</w:t>
            </w:r>
            <w:r w:rsidR="001275C7" w:rsidRPr="0071609A">
              <w:rPr>
                <w:rFonts w:ascii="Arial" w:hAnsi="Arial" w:cs="Arial"/>
                <w:sz w:val="20"/>
                <w:szCs w:val="20"/>
                <w:vertAlign w:val="superscript"/>
                <w:lang w:eastAsia="en-US"/>
              </w:rPr>
              <w:t>th</w:t>
            </w:r>
            <w:r w:rsidR="001275C7" w:rsidRPr="0071609A">
              <w:rPr>
                <w:rFonts w:ascii="Arial" w:hAnsi="Arial" w:cs="Arial"/>
                <w:sz w:val="20"/>
                <w:szCs w:val="20"/>
                <w:lang w:eastAsia="en-US"/>
              </w:rPr>
              <w:t xml:space="preserve"> October 2017</w:t>
            </w:r>
            <w:r w:rsidRPr="0071609A">
              <w:rPr>
                <w:rFonts w:ascii="Arial" w:hAnsi="Arial" w:cs="Arial"/>
                <w:sz w:val="20"/>
                <w:szCs w:val="20"/>
                <w:lang w:eastAsia="en-US"/>
              </w:rPr>
              <w:t>. Once approved</w:t>
            </w:r>
            <w:r w:rsidR="001275C7" w:rsidRPr="0071609A">
              <w:rPr>
                <w:rFonts w:ascii="Arial" w:hAnsi="Arial" w:cs="Arial"/>
                <w:sz w:val="20"/>
                <w:szCs w:val="20"/>
                <w:lang w:eastAsia="en-US"/>
              </w:rPr>
              <w:t xml:space="preserve">; </w:t>
            </w:r>
            <w:r w:rsidRPr="0071609A">
              <w:rPr>
                <w:rFonts w:ascii="Arial" w:hAnsi="Arial" w:cs="Arial"/>
                <w:sz w:val="20"/>
                <w:szCs w:val="20"/>
                <w:lang w:eastAsia="en-US"/>
              </w:rPr>
              <w:t xml:space="preserve">the terms will be adopted and circulated </w:t>
            </w:r>
            <w:r w:rsidR="00CE0037" w:rsidRPr="0071609A">
              <w:rPr>
                <w:rFonts w:ascii="Arial" w:hAnsi="Arial" w:cs="Arial"/>
                <w:sz w:val="20"/>
                <w:szCs w:val="20"/>
                <w:lang w:eastAsia="en-US"/>
              </w:rPr>
              <w:t>to</w:t>
            </w:r>
            <w:r w:rsidRPr="0071609A">
              <w:rPr>
                <w:rFonts w:ascii="Arial" w:hAnsi="Arial" w:cs="Arial"/>
                <w:sz w:val="20"/>
                <w:szCs w:val="20"/>
                <w:lang w:eastAsia="en-US"/>
              </w:rPr>
              <w:t xml:space="preserve"> members.</w:t>
            </w:r>
          </w:p>
        </w:tc>
        <w:tc>
          <w:tcPr>
            <w:tcW w:w="1639" w:type="dxa"/>
            <w:shd w:val="clear" w:color="auto" w:fill="auto"/>
          </w:tcPr>
          <w:p w14:paraId="10F82E00" w14:textId="77777777" w:rsidR="007E28A1" w:rsidRPr="0071609A" w:rsidRDefault="007E28A1" w:rsidP="007E28A1">
            <w:pPr>
              <w:tabs>
                <w:tab w:val="clear" w:pos="9015"/>
                <w:tab w:val="center" w:pos="4513"/>
                <w:tab w:val="left" w:pos="6496"/>
                <w:tab w:val="right" w:pos="9014"/>
              </w:tabs>
              <w:spacing w:before="120" w:after="120"/>
              <w:jc w:val="center"/>
              <w:rPr>
                <w:rFonts w:ascii="Arial" w:hAnsi="Arial" w:cs="Arial"/>
                <w:b/>
                <w:sz w:val="20"/>
              </w:rPr>
            </w:pPr>
          </w:p>
          <w:p w14:paraId="7F614E96" w14:textId="2B290428" w:rsidR="001E79E0" w:rsidRPr="0071609A" w:rsidRDefault="001E79E0" w:rsidP="00194F27">
            <w:pPr>
              <w:tabs>
                <w:tab w:val="center" w:pos="4513"/>
                <w:tab w:val="left" w:pos="6496"/>
              </w:tabs>
              <w:spacing w:after="120"/>
              <w:rPr>
                <w:rFonts w:ascii="Arial" w:hAnsi="Arial" w:cs="Arial"/>
                <w:b/>
                <w:sz w:val="20"/>
                <w:lang w:eastAsia="en-GB"/>
              </w:rPr>
            </w:pPr>
          </w:p>
          <w:p w14:paraId="2DC05517" w14:textId="77777777" w:rsidR="006C380E" w:rsidRPr="0071609A" w:rsidRDefault="009201C9" w:rsidP="004E0D0C">
            <w:pPr>
              <w:tabs>
                <w:tab w:val="center" w:pos="4513"/>
                <w:tab w:val="left" w:pos="6496"/>
              </w:tabs>
              <w:spacing w:after="120"/>
              <w:rPr>
                <w:rFonts w:ascii="Arial" w:hAnsi="Arial" w:cs="Arial"/>
                <w:b/>
                <w:sz w:val="20"/>
                <w:lang w:eastAsia="en-GB"/>
              </w:rPr>
            </w:pPr>
            <w:r w:rsidRPr="0071609A">
              <w:rPr>
                <w:rFonts w:ascii="Arial" w:hAnsi="Arial" w:cs="Arial"/>
                <w:b/>
                <w:sz w:val="20"/>
                <w:lang w:eastAsia="en-GB"/>
              </w:rPr>
              <w:t>FPS Administrator</w:t>
            </w:r>
          </w:p>
          <w:p w14:paraId="10F82E01" w14:textId="2F7B718F" w:rsidR="004E0D0C" w:rsidRPr="0071609A" w:rsidRDefault="004E0D0C" w:rsidP="004E0D0C">
            <w:pPr>
              <w:tabs>
                <w:tab w:val="center" w:pos="4513"/>
                <w:tab w:val="left" w:pos="6496"/>
              </w:tabs>
              <w:spacing w:after="120"/>
              <w:rPr>
                <w:rFonts w:ascii="Arial" w:hAnsi="Arial" w:cs="Arial"/>
                <w:b/>
                <w:sz w:val="20"/>
                <w:lang w:eastAsia="en-GB"/>
              </w:rPr>
            </w:pPr>
          </w:p>
        </w:tc>
      </w:tr>
      <w:tr w:rsidR="008667A7" w:rsidRPr="008667A7" w14:paraId="10F82E31" w14:textId="77777777" w:rsidTr="008F326A">
        <w:trPr>
          <w:trHeight w:val="144"/>
          <w:jc w:val="center"/>
        </w:trPr>
        <w:tc>
          <w:tcPr>
            <w:tcW w:w="0" w:type="auto"/>
            <w:shd w:val="clear" w:color="auto" w:fill="auto"/>
          </w:tcPr>
          <w:p w14:paraId="10F82E0D" w14:textId="592C7076" w:rsidR="004B7D22" w:rsidRPr="008667A7" w:rsidRDefault="008F326A" w:rsidP="004A6C9A">
            <w:pPr>
              <w:tabs>
                <w:tab w:val="clear" w:pos="9015"/>
                <w:tab w:val="center" w:pos="4513"/>
                <w:tab w:val="left" w:pos="6496"/>
                <w:tab w:val="right" w:pos="9014"/>
              </w:tabs>
              <w:spacing w:before="120" w:after="120"/>
              <w:jc w:val="center"/>
              <w:rPr>
                <w:rFonts w:ascii="Arial" w:hAnsi="Arial" w:cs="Arial"/>
                <w:sz w:val="20"/>
              </w:rPr>
            </w:pPr>
            <w:r w:rsidRPr="0071609A">
              <w:rPr>
                <w:rFonts w:ascii="Arial" w:hAnsi="Arial" w:cs="Arial"/>
                <w:sz w:val="20"/>
              </w:rPr>
              <w:t>6</w:t>
            </w:r>
            <w:r w:rsidR="00246121" w:rsidRPr="0071609A">
              <w:rPr>
                <w:rFonts w:ascii="Arial" w:hAnsi="Arial" w:cs="Arial"/>
                <w:sz w:val="20"/>
              </w:rPr>
              <w:t>.</w:t>
            </w:r>
          </w:p>
        </w:tc>
        <w:tc>
          <w:tcPr>
            <w:tcW w:w="8082" w:type="dxa"/>
            <w:shd w:val="clear" w:color="auto" w:fill="auto"/>
          </w:tcPr>
          <w:p w14:paraId="18E34B5E" w14:textId="042CD068" w:rsidR="008F326A" w:rsidRPr="0071609A" w:rsidRDefault="004A6C9A" w:rsidP="00AE385D">
            <w:pPr>
              <w:tabs>
                <w:tab w:val="center" w:pos="4513"/>
                <w:tab w:val="left" w:pos="6496"/>
              </w:tabs>
              <w:spacing w:before="120" w:after="120"/>
              <w:rPr>
                <w:rFonts w:ascii="Arial" w:hAnsi="Arial" w:cs="Arial"/>
                <w:b/>
                <w:bCs/>
                <w:sz w:val="20"/>
              </w:rPr>
            </w:pPr>
            <w:r w:rsidRPr="0071609A">
              <w:rPr>
                <w:rFonts w:ascii="Arial" w:hAnsi="Arial" w:cs="Arial"/>
                <w:b/>
                <w:bCs/>
                <w:sz w:val="20"/>
              </w:rPr>
              <w:t>NVQ in Geotechnical Installation</w:t>
            </w:r>
          </w:p>
          <w:p w14:paraId="10F82E21" w14:textId="2C59E21C" w:rsidR="006D2B02" w:rsidRPr="0071609A" w:rsidRDefault="007555D5" w:rsidP="009F1E52">
            <w:pPr>
              <w:pStyle w:val="paragraph"/>
              <w:spacing w:before="0" w:beforeAutospacing="0" w:after="0" w:afterAutospacing="0"/>
              <w:jc w:val="both"/>
              <w:textAlignment w:val="baseline"/>
              <w:rPr>
                <w:rFonts w:ascii="Calibri" w:hAnsi="Calibri" w:cs="Segoe UI"/>
                <w:sz w:val="22"/>
                <w:szCs w:val="22"/>
              </w:rPr>
            </w:pPr>
            <w:r w:rsidRPr="0071609A">
              <w:rPr>
                <w:rFonts w:ascii="Arial" w:hAnsi="Arial" w:cs="Arial"/>
                <w:sz w:val="20"/>
                <w:szCs w:val="20"/>
                <w:lang w:eastAsia="en-US"/>
              </w:rPr>
              <w:t xml:space="preserve">Ciaran Jennings advised he has approached CITB regarding the National Working Group </w:t>
            </w:r>
            <w:r w:rsidR="00F20E56" w:rsidRPr="0071609A">
              <w:rPr>
                <w:rFonts w:ascii="Arial" w:hAnsi="Arial" w:cs="Arial"/>
                <w:sz w:val="20"/>
                <w:szCs w:val="20"/>
                <w:lang w:eastAsia="en-US"/>
              </w:rPr>
              <w:t>in order to create a qualification that fills the gap between piling operatives and land driller</w:t>
            </w:r>
            <w:r w:rsidR="00F84132" w:rsidRPr="0071609A">
              <w:rPr>
                <w:rFonts w:ascii="Arial" w:hAnsi="Arial" w:cs="Arial"/>
                <w:sz w:val="20"/>
                <w:szCs w:val="20"/>
                <w:lang w:eastAsia="en-US"/>
              </w:rPr>
              <w:t>s</w:t>
            </w:r>
            <w:r w:rsidR="00C166B8" w:rsidRPr="0071609A">
              <w:rPr>
                <w:rFonts w:ascii="Arial" w:hAnsi="Arial" w:cs="Arial"/>
                <w:sz w:val="20"/>
                <w:szCs w:val="20"/>
                <w:lang w:eastAsia="en-US"/>
              </w:rPr>
              <w:t>;</w:t>
            </w:r>
            <w:r w:rsidR="00F20E56" w:rsidRPr="0071609A">
              <w:rPr>
                <w:rFonts w:ascii="Arial" w:hAnsi="Arial" w:cs="Arial"/>
                <w:sz w:val="20"/>
                <w:szCs w:val="20"/>
                <w:lang w:eastAsia="en-US"/>
              </w:rPr>
              <w:t xml:space="preserve"> </w:t>
            </w:r>
            <w:r w:rsidR="00C166B8" w:rsidRPr="0071609A">
              <w:rPr>
                <w:rFonts w:ascii="Arial" w:hAnsi="Arial" w:cs="Arial"/>
                <w:sz w:val="20"/>
                <w:szCs w:val="20"/>
                <w:lang w:eastAsia="en-US"/>
              </w:rPr>
              <w:t xml:space="preserve">however </w:t>
            </w:r>
            <w:r w:rsidR="009F1E52">
              <w:rPr>
                <w:rFonts w:ascii="Arial" w:hAnsi="Arial" w:cs="Arial"/>
                <w:sz w:val="20"/>
                <w:szCs w:val="20"/>
                <w:lang w:eastAsia="en-US"/>
              </w:rPr>
              <w:t xml:space="preserve">he </w:t>
            </w:r>
            <w:r w:rsidR="00C166B8" w:rsidRPr="0071609A">
              <w:rPr>
                <w:rFonts w:ascii="Arial" w:hAnsi="Arial" w:cs="Arial"/>
                <w:sz w:val="20"/>
                <w:szCs w:val="20"/>
                <w:lang w:eastAsia="en-US"/>
              </w:rPr>
              <w:t xml:space="preserve">has not received a response. He further advised the syllabus would </w:t>
            </w:r>
            <w:r w:rsidR="00EB7EAD" w:rsidRPr="0071609A">
              <w:rPr>
                <w:rFonts w:ascii="Arial" w:hAnsi="Arial" w:cs="Arial"/>
                <w:sz w:val="20"/>
                <w:szCs w:val="20"/>
                <w:lang w:eastAsia="en-US"/>
              </w:rPr>
              <w:t xml:space="preserve">ideally </w:t>
            </w:r>
            <w:r w:rsidR="00C166B8" w:rsidRPr="0071609A">
              <w:rPr>
                <w:rFonts w:ascii="Arial" w:hAnsi="Arial" w:cs="Arial"/>
                <w:sz w:val="20"/>
                <w:szCs w:val="20"/>
                <w:lang w:eastAsia="en-US"/>
              </w:rPr>
              <w:t xml:space="preserve">incorporate </w:t>
            </w:r>
            <w:r w:rsidR="009F1E52">
              <w:rPr>
                <w:rFonts w:ascii="Arial" w:hAnsi="Arial" w:cs="Arial"/>
                <w:sz w:val="20"/>
                <w:szCs w:val="20"/>
                <w:lang w:eastAsia="en-US"/>
              </w:rPr>
              <w:t xml:space="preserve">a </w:t>
            </w:r>
            <w:r w:rsidR="00C166B8" w:rsidRPr="0071609A">
              <w:rPr>
                <w:rFonts w:ascii="Arial" w:hAnsi="Arial" w:cs="Arial"/>
                <w:sz w:val="20"/>
                <w:szCs w:val="20"/>
                <w:lang w:eastAsia="en-US"/>
              </w:rPr>
              <w:t>C</w:t>
            </w:r>
            <w:r w:rsidR="009F1E52">
              <w:rPr>
                <w:rFonts w:ascii="Arial" w:hAnsi="Arial" w:cs="Arial"/>
                <w:sz w:val="20"/>
                <w:szCs w:val="20"/>
                <w:lang w:eastAsia="en-US"/>
              </w:rPr>
              <w:t>SCS card as an occupation that does not require the use of heavy plant</w:t>
            </w:r>
            <w:r w:rsidR="00EB7EAD" w:rsidRPr="0071609A">
              <w:rPr>
                <w:rFonts w:ascii="Arial" w:hAnsi="Arial" w:cs="Arial"/>
                <w:sz w:val="20"/>
                <w:szCs w:val="20"/>
                <w:lang w:eastAsia="en-US"/>
              </w:rPr>
              <w:t>. I</w:t>
            </w:r>
            <w:r w:rsidRPr="0071609A">
              <w:rPr>
                <w:rFonts w:ascii="Arial" w:hAnsi="Arial" w:cs="Arial"/>
                <w:sz w:val="20"/>
                <w:szCs w:val="20"/>
                <w:lang w:eastAsia="en-US"/>
              </w:rPr>
              <w:t xml:space="preserve">t was suggested to contact NOCN whom are another core skills provider for assistance. </w:t>
            </w:r>
            <w:r w:rsidR="00EB7EAD" w:rsidRPr="0071609A">
              <w:rPr>
                <w:rFonts w:ascii="Arial" w:hAnsi="Arial" w:cs="Arial"/>
                <w:sz w:val="20"/>
                <w:szCs w:val="20"/>
                <w:lang w:eastAsia="en-US"/>
              </w:rPr>
              <w:t xml:space="preserve">All members were </w:t>
            </w:r>
            <w:r w:rsidR="00C166B8" w:rsidRPr="0071609A">
              <w:rPr>
                <w:rFonts w:ascii="Arial" w:hAnsi="Arial" w:cs="Arial"/>
                <w:sz w:val="20"/>
                <w:szCs w:val="20"/>
                <w:lang w:eastAsia="en-US"/>
              </w:rPr>
              <w:t xml:space="preserve">asked to confirm their participation in the working group in order to schedule a meeting to define the </w:t>
            </w:r>
            <w:r w:rsidR="00EB7EAD" w:rsidRPr="0071609A">
              <w:rPr>
                <w:rFonts w:ascii="Arial" w:hAnsi="Arial" w:cs="Arial"/>
                <w:sz w:val="20"/>
                <w:szCs w:val="20"/>
                <w:lang w:eastAsia="en-US"/>
              </w:rPr>
              <w:t xml:space="preserve">criteria of the </w:t>
            </w:r>
            <w:r w:rsidR="00C166B8" w:rsidRPr="0071609A">
              <w:rPr>
                <w:rFonts w:ascii="Arial" w:hAnsi="Arial" w:cs="Arial"/>
                <w:sz w:val="20"/>
                <w:szCs w:val="20"/>
                <w:lang w:eastAsia="en-US"/>
              </w:rPr>
              <w:t>qualification.</w:t>
            </w:r>
          </w:p>
        </w:tc>
        <w:tc>
          <w:tcPr>
            <w:tcW w:w="1639" w:type="dxa"/>
            <w:shd w:val="clear" w:color="auto" w:fill="auto"/>
          </w:tcPr>
          <w:p w14:paraId="331B0CC1" w14:textId="77777777" w:rsidR="008F326A" w:rsidRPr="0071609A" w:rsidRDefault="008F326A" w:rsidP="003B1E7B">
            <w:pPr>
              <w:tabs>
                <w:tab w:val="center" w:pos="4513"/>
                <w:tab w:val="left" w:pos="6496"/>
              </w:tabs>
              <w:spacing w:before="120" w:after="120"/>
              <w:jc w:val="left"/>
              <w:rPr>
                <w:rFonts w:ascii="Arial" w:hAnsi="Arial" w:cs="Arial"/>
                <w:b/>
                <w:sz w:val="20"/>
              </w:rPr>
            </w:pPr>
          </w:p>
          <w:p w14:paraId="2FC50CAD" w14:textId="77777777" w:rsidR="008F326A" w:rsidRPr="0071609A" w:rsidRDefault="008F326A" w:rsidP="003B1E7B">
            <w:pPr>
              <w:tabs>
                <w:tab w:val="center" w:pos="4513"/>
                <w:tab w:val="left" w:pos="6496"/>
              </w:tabs>
              <w:spacing w:before="120" w:after="120"/>
              <w:jc w:val="left"/>
              <w:rPr>
                <w:rFonts w:ascii="Arial" w:hAnsi="Arial" w:cs="Arial"/>
                <w:b/>
                <w:sz w:val="20"/>
              </w:rPr>
            </w:pPr>
          </w:p>
          <w:p w14:paraId="0F4412C2" w14:textId="77777777" w:rsidR="009F1E52" w:rsidRDefault="009F1E52" w:rsidP="003B1E7B">
            <w:pPr>
              <w:tabs>
                <w:tab w:val="center" w:pos="4513"/>
                <w:tab w:val="left" w:pos="6496"/>
              </w:tabs>
              <w:spacing w:before="120" w:after="120"/>
              <w:jc w:val="left"/>
              <w:rPr>
                <w:rFonts w:ascii="Arial" w:hAnsi="Arial" w:cs="Arial"/>
                <w:b/>
                <w:sz w:val="20"/>
              </w:rPr>
            </w:pPr>
          </w:p>
          <w:p w14:paraId="75BE2ED3" w14:textId="77777777" w:rsidR="009F1E52" w:rsidRDefault="009F1E52" w:rsidP="003B1E7B">
            <w:pPr>
              <w:tabs>
                <w:tab w:val="center" w:pos="4513"/>
                <w:tab w:val="left" w:pos="6496"/>
              </w:tabs>
              <w:spacing w:before="120" w:after="120"/>
              <w:jc w:val="left"/>
              <w:rPr>
                <w:rFonts w:ascii="Arial" w:hAnsi="Arial" w:cs="Arial"/>
                <w:b/>
                <w:sz w:val="20"/>
              </w:rPr>
            </w:pPr>
          </w:p>
          <w:p w14:paraId="01970DF7" w14:textId="77777777" w:rsidR="00AA0716" w:rsidRDefault="00AA0716" w:rsidP="003B1E7B">
            <w:pPr>
              <w:tabs>
                <w:tab w:val="center" w:pos="4513"/>
                <w:tab w:val="left" w:pos="6496"/>
              </w:tabs>
              <w:spacing w:before="120" w:after="120"/>
              <w:jc w:val="left"/>
              <w:rPr>
                <w:rFonts w:ascii="Arial" w:hAnsi="Arial" w:cs="Arial"/>
                <w:b/>
                <w:sz w:val="20"/>
              </w:rPr>
            </w:pPr>
          </w:p>
          <w:p w14:paraId="249BE081" w14:textId="1C1746D8" w:rsidR="008F326A" w:rsidRDefault="00A9076B" w:rsidP="003B1E7B">
            <w:pPr>
              <w:tabs>
                <w:tab w:val="center" w:pos="4513"/>
                <w:tab w:val="left" w:pos="6496"/>
              </w:tabs>
              <w:spacing w:before="120" w:after="120"/>
              <w:jc w:val="left"/>
              <w:rPr>
                <w:rFonts w:ascii="Arial" w:hAnsi="Arial" w:cs="Arial"/>
                <w:b/>
                <w:sz w:val="20"/>
              </w:rPr>
            </w:pPr>
            <w:r w:rsidRPr="0071609A">
              <w:rPr>
                <w:rFonts w:ascii="Arial" w:hAnsi="Arial" w:cs="Arial"/>
                <w:b/>
                <w:sz w:val="20"/>
              </w:rPr>
              <w:t>All</w:t>
            </w:r>
          </w:p>
          <w:p w14:paraId="10F82E30" w14:textId="14AC3CEC" w:rsidR="00A9076B" w:rsidRPr="0071609A" w:rsidRDefault="00A9076B" w:rsidP="00AA0716">
            <w:pPr>
              <w:tabs>
                <w:tab w:val="center" w:pos="4513"/>
                <w:tab w:val="left" w:pos="6496"/>
              </w:tabs>
              <w:spacing w:before="120" w:after="120"/>
              <w:jc w:val="left"/>
              <w:rPr>
                <w:rFonts w:ascii="Arial" w:hAnsi="Arial" w:cs="Arial"/>
                <w:b/>
                <w:sz w:val="20"/>
              </w:rPr>
            </w:pPr>
          </w:p>
        </w:tc>
      </w:tr>
      <w:tr w:rsidR="008667A7" w:rsidRPr="008667A7" w14:paraId="10F82E38" w14:textId="77777777" w:rsidTr="008F326A">
        <w:trPr>
          <w:trHeight w:val="144"/>
          <w:jc w:val="center"/>
        </w:trPr>
        <w:tc>
          <w:tcPr>
            <w:tcW w:w="0" w:type="auto"/>
            <w:shd w:val="clear" w:color="auto" w:fill="auto"/>
          </w:tcPr>
          <w:p w14:paraId="10F82E32" w14:textId="19B43151" w:rsidR="004B7D22" w:rsidRPr="008667A7" w:rsidRDefault="008F326A" w:rsidP="004A6C9A">
            <w:pPr>
              <w:tabs>
                <w:tab w:val="clear" w:pos="9015"/>
                <w:tab w:val="center" w:pos="4513"/>
                <w:tab w:val="left" w:pos="6496"/>
                <w:tab w:val="right" w:pos="9014"/>
              </w:tabs>
              <w:spacing w:before="120" w:after="120"/>
              <w:jc w:val="center"/>
              <w:rPr>
                <w:rFonts w:ascii="Arial" w:hAnsi="Arial" w:cs="Arial"/>
                <w:sz w:val="20"/>
              </w:rPr>
            </w:pPr>
            <w:r w:rsidRPr="0071609A">
              <w:rPr>
                <w:rFonts w:ascii="Arial" w:hAnsi="Arial" w:cs="Arial"/>
                <w:sz w:val="20"/>
              </w:rPr>
              <w:t>7</w:t>
            </w:r>
            <w:r w:rsidR="00246121" w:rsidRPr="0071609A">
              <w:rPr>
                <w:rFonts w:ascii="Arial" w:hAnsi="Arial" w:cs="Arial"/>
                <w:sz w:val="20"/>
              </w:rPr>
              <w:t>.</w:t>
            </w:r>
          </w:p>
        </w:tc>
        <w:tc>
          <w:tcPr>
            <w:tcW w:w="8082" w:type="dxa"/>
            <w:shd w:val="clear" w:color="auto" w:fill="auto"/>
          </w:tcPr>
          <w:p w14:paraId="2FE9315F" w14:textId="14E26396" w:rsidR="004A6C9A" w:rsidRPr="0071609A" w:rsidRDefault="004A6C9A" w:rsidP="00162B84">
            <w:pPr>
              <w:tabs>
                <w:tab w:val="center" w:pos="4513"/>
                <w:tab w:val="left" w:pos="6496"/>
              </w:tabs>
              <w:spacing w:before="120" w:after="120"/>
              <w:rPr>
                <w:rFonts w:ascii="Arial" w:hAnsi="Arial" w:cs="Arial"/>
                <w:b/>
                <w:bCs/>
                <w:sz w:val="20"/>
              </w:rPr>
            </w:pPr>
            <w:r w:rsidRPr="0071609A">
              <w:rPr>
                <w:rFonts w:ascii="Arial" w:hAnsi="Arial" w:cs="Arial"/>
                <w:b/>
                <w:bCs/>
                <w:sz w:val="20"/>
              </w:rPr>
              <w:t>FPS Website – Published to the website</w:t>
            </w:r>
          </w:p>
          <w:p w14:paraId="7584C456" w14:textId="77777777" w:rsidR="004C1DD7" w:rsidRPr="0071609A" w:rsidRDefault="008F326A" w:rsidP="006C2AD4">
            <w:pPr>
              <w:pStyle w:val="ListParagraph"/>
              <w:numPr>
                <w:ilvl w:val="0"/>
                <w:numId w:val="23"/>
              </w:numPr>
              <w:tabs>
                <w:tab w:val="left" w:pos="6555"/>
              </w:tabs>
              <w:spacing w:before="240"/>
              <w:rPr>
                <w:rFonts w:ascii="Arial" w:hAnsi="Arial" w:cs="Arial"/>
                <w:sz w:val="20"/>
              </w:rPr>
            </w:pPr>
            <w:r w:rsidRPr="0071609A">
              <w:rPr>
                <w:rFonts w:ascii="Arial" w:hAnsi="Arial" w:cs="Arial"/>
                <w:sz w:val="20"/>
              </w:rPr>
              <w:lastRenderedPageBreak/>
              <w:t>Pre-commencement Piling Standard</w:t>
            </w:r>
          </w:p>
          <w:p w14:paraId="581AA5D6" w14:textId="10EC7FC9" w:rsidR="004B68C7" w:rsidRPr="0071609A" w:rsidRDefault="00FA1970" w:rsidP="004B68C7">
            <w:pPr>
              <w:tabs>
                <w:tab w:val="left" w:pos="6555"/>
              </w:tabs>
              <w:spacing w:before="240"/>
              <w:rPr>
                <w:rFonts w:ascii="Arial" w:hAnsi="Arial" w:cs="Arial"/>
                <w:sz w:val="20"/>
              </w:rPr>
            </w:pPr>
            <w:r>
              <w:rPr>
                <w:rFonts w:ascii="Arial" w:hAnsi="Arial" w:cs="Arial"/>
                <w:sz w:val="20"/>
              </w:rPr>
              <w:t>Removal of u</w:t>
            </w:r>
            <w:r w:rsidR="002D1CA7">
              <w:rPr>
                <w:rFonts w:ascii="Arial" w:hAnsi="Arial" w:cs="Arial"/>
                <w:sz w:val="20"/>
              </w:rPr>
              <w:t>nexploded Ordinance</w:t>
            </w:r>
            <w:r>
              <w:rPr>
                <w:rFonts w:ascii="Arial" w:hAnsi="Arial" w:cs="Arial"/>
                <w:sz w:val="20"/>
              </w:rPr>
              <w:t xml:space="preserve"> (UXO)</w:t>
            </w:r>
            <w:r w:rsidR="002D1CA7">
              <w:rPr>
                <w:rFonts w:ascii="Arial" w:hAnsi="Arial" w:cs="Arial"/>
                <w:sz w:val="20"/>
              </w:rPr>
              <w:t xml:space="preserve"> has </w:t>
            </w:r>
            <w:r>
              <w:rPr>
                <w:rFonts w:ascii="Arial" w:hAnsi="Arial" w:cs="Arial"/>
                <w:sz w:val="20"/>
              </w:rPr>
              <w:t>been added to the document and t</w:t>
            </w:r>
            <w:r w:rsidR="00020EF9" w:rsidRPr="0071609A">
              <w:rPr>
                <w:rFonts w:ascii="Arial" w:hAnsi="Arial" w:cs="Arial"/>
                <w:sz w:val="20"/>
              </w:rPr>
              <w:t>his has now been published to the website.</w:t>
            </w:r>
          </w:p>
          <w:p w14:paraId="10F82E35" w14:textId="6C57CEFA" w:rsidR="004B68C7" w:rsidRPr="004B68C7" w:rsidRDefault="004B68C7" w:rsidP="00926877">
            <w:pPr>
              <w:rPr>
                <w:rFonts w:ascii="Arial" w:hAnsi="Arial" w:cs="Arial"/>
                <w:color w:val="FF0000"/>
                <w:sz w:val="20"/>
              </w:rPr>
            </w:pPr>
          </w:p>
        </w:tc>
        <w:tc>
          <w:tcPr>
            <w:tcW w:w="1639" w:type="dxa"/>
            <w:tcBorders>
              <w:bottom w:val="single" w:sz="4" w:space="0" w:color="auto"/>
            </w:tcBorders>
            <w:shd w:val="clear" w:color="auto" w:fill="auto"/>
          </w:tcPr>
          <w:p w14:paraId="10F82E36" w14:textId="77777777" w:rsidR="002C1242" w:rsidRPr="008667A7" w:rsidRDefault="002C1242" w:rsidP="005C4AA1">
            <w:pPr>
              <w:tabs>
                <w:tab w:val="center" w:pos="4513"/>
                <w:tab w:val="left" w:pos="6496"/>
              </w:tabs>
              <w:spacing w:before="120" w:after="120"/>
              <w:jc w:val="left"/>
              <w:rPr>
                <w:rFonts w:ascii="Arial" w:hAnsi="Arial" w:cs="Arial"/>
                <w:b/>
                <w:sz w:val="20"/>
              </w:rPr>
            </w:pPr>
          </w:p>
          <w:p w14:paraId="7FAC502B" w14:textId="77777777" w:rsidR="004C1DD7" w:rsidRDefault="004C1DD7" w:rsidP="005C4AA1">
            <w:pPr>
              <w:tabs>
                <w:tab w:val="center" w:pos="4513"/>
                <w:tab w:val="left" w:pos="6496"/>
              </w:tabs>
              <w:spacing w:before="120" w:after="120"/>
              <w:jc w:val="left"/>
              <w:rPr>
                <w:rFonts w:ascii="Arial" w:hAnsi="Arial" w:cs="Arial"/>
                <w:b/>
                <w:sz w:val="20"/>
              </w:rPr>
            </w:pPr>
          </w:p>
          <w:p w14:paraId="108C6B7F" w14:textId="77777777" w:rsidR="008F326A" w:rsidRDefault="008F326A" w:rsidP="005C4AA1">
            <w:pPr>
              <w:tabs>
                <w:tab w:val="center" w:pos="4513"/>
                <w:tab w:val="left" w:pos="6496"/>
              </w:tabs>
              <w:spacing w:before="120" w:after="120"/>
              <w:jc w:val="left"/>
              <w:rPr>
                <w:rFonts w:ascii="Arial" w:hAnsi="Arial" w:cs="Arial"/>
                <w:b/>
                <w:sz w:val="20"/>
              </w:rPr>
            </w:pPr>
          </w:p>
          <w:p w14:paraId="10F82E37" w14:textId="6081EBDC" w:rsidR="008F326A" w:rsidRPr="008667A7" w:rsidRDefault="008F326A" w:rsidP="005C4AA1">
            <w:pPr>
              <w:tabs>
                <w:tab w:val="center" w:pos="4513"/>
                <w:tab w:val="left" w:pos="6496"/>
              </w:tabs>
              <w:spacing w:before="120" w:after="120"/>
              <w:jc w:val="left"/>
              <w:rPr>
                <w:rFonts w:ascii="Arial" w:hAnsi="Arial" w:cs="Arial"/>
                <w:b/>
                <w:sz w:val="20"/>
              </w:rPr>
            </w:pPr>
          </w:p>
        </w:tc>
      </w:tr>
      <w:tr w:rsidR="008667A7" w:rsidRPr="008667A7" w14:paraId="10F82E43" w14:textId="77777777" w:rsidTr="008F326A">
        <w:trPr>
          <w:trHeight w:val="144"/>
          <w:jc w:val="center"/>
        </w:trPr>
        <w:tc>
          <w:tcPr>
            <w:tcW w:w="0" w:type="auto"/>
            <w:shd w:val="clear" w:color="auto" w:fill="auto"/>
          </w:tcPr>
          <w:p w14:paraId="10F82E39" w14:textId="77A0E0D3" w:rsidR="004B7D22" w:rsidRPr="008667A7" w:rsidRDefault="00E460DB" w:rsidP="004A6C9A">
            <w:pPr>
              <w:tabs>
                <w:tab w:val="clear" w:pos="9015"/>
                <w:tab w:val="center" w:pos="4513"/>
                <w:tab w:val="left" w:pos="6496"/>
                <w:tab w:val="right" w:pos="9014"/>
              </w:tabs>
              <w:spacing w:before="120" w:after="120"/>
              <w:jc w:val="center"/>
              <w:rPr>
                <w:rFonts w:ascii="Arial" w:hAnsi="Arial" w:cs="Arial"/>
                <w:sz w:val="20"/>
              </w:rPr>
            </w:pPr>
            <w:r w:rsidRPr="00B57236">
              <w:rPr>
                <w:rFonts w:ascii="Arial" w:hAnsi="Arial" w:cs="Arial"/>
                <w:sz w:val="20"/>
              </w:rPr>
              <w:lastRenderedPageBreak/>
              <w:t>8</w:t>
            </w:r>
            <w:r w:rsidR="00F41581" w:rsidRPr="00B57236">
              <w:rPr>
                <w:rFonts w:ascii="Arial" w:hAnsi="Arial" w:cs="Arial"/>
                <w:sz w:val="20"/>
              </w:rPr>
              <w:t>.</w:t>
            </w:r>
          </w:p>
        </w:tc>
        <w:tc>
          <w:tcPr>
            <w:tcW w:w="8082" w:type="dxa"/>
            <w:shd w:val="clear" w:color="auto" w:fill="auto"/>
          </w:tcPr>
          <w:p w14:paraId="10F82E3B" w14:textId="2838C245" w:rsidR="00440299" w:rsidRPr="0071609A" w:rsidRDefault="004B7D22" w:rsidP="00735A62">
            <w:pPr>
              <w:tabs>
                <w:tab w:val="center" w:pos="4513"/>
                <w:tab w:val="left" w:pos="6496"/>
              </w:tabs>
              <w:spacing w:before="120" w:after="120"/>
              <w:rPr>
                <w:rFonts w:ascii="Arial" w:hAnsi="Arial" w:cs="Arial"/>
                <w:b/>
                <w:bCs/>
                <w:sz w:val="20"/>
              </w:rPr>
            </w:pPr>
            <w:r w:rsidRPr="008667A7">
              <w:rPr>
                <w:rFonts w:ascii="Arial" w:hAnsi="Arial" w:cs="Arial"/>
                <w:sz w:val="20"/>
              </w:rPr>
              <w:t xml:space="preserve"> </w:t>
            </w:r>
            <w:r w:rsidR="00A37D66" w:rsidRPr="0071609A">
              <w:rPr>
                <w:rFonts w:ascii="Arial" w:hAnsi="Arial" w:cs="Arial"/>
                <w:b/>
                <w:bCs/>
                <w:sz w:val="20"/>
              </w:rPr>
              <w:t>Guidance</w:t>
            </w:r>
            <w:r w:rsidR="00B05CC0" w:rsidRPr="0071609A">
              <w:rPr>
                <w:rFonts w:ascii="Arial" w:hAnsi="Arial" w:cs="Arial"/>
                <w:b/>
                <w:bCs/>
                <w:sz w:val="20"/>
              </w:rPr>
              <w:t xml:space="preserve"> </w:t>
            </w:r>
            <w:r w:rsidR="00A37D66" w:rsidRPr="0071609A">
              <w:rPr>
                <w:rFonts w:ascii="Arial" w:hAnsi="Arial" w:cs="Arial"/>
                <w:b/>
                <w:bCs/>
                <w:sz w:val="20"/>
              </w:rPr>
              <w:t>/</w:t>
            </w:r>
            <w:r w:rsidR="00B05CC0" w:rsidRPr="0071609A">
              <w:rPr>
                <w:rFonts w:ascii="Arial" w:hAnsi="Arial" w:cs="Arial"/>
                <w:b/>
                <w:bCs/>
                <w:sz w:val="20"/>
              </w:rPr>
              <w:t xml:space="preserve"> </w:t>
            </w:r>
            <w:r w:rsidR="00A37D66" w:rsidRPr="0071609A">
              <w:rPr>
                <w:rFonts w:ascii="Arial" w:hAnsi="Arial" w:cs="Arial"/>
                <w:b/>
                <w:bCs/>
                <w:sz w:val="20"/>
              </w:rPr>
              <w:t>Position Papers</w:t>
            </w:r>
          </w:p>
          <w:p w14:paraId="6D4D5762" w14:textId="11A9C838" w:rsidR="00E460DB" w:rsidRPr="0071609A" w:rsidRDefault="00A37D66" w:rsidP="00E460DB">
            <w:pPr>
              <w:pStyle w:val="ListParagraph"/>
              <w:numPr>
                <w:ilvl w:val="0"/>
                <w:numId w:val="3"/>
              </w:numPr>
              <w:tabs>
                <w:tab w:val="center" w:pos="4513"/>
                <w:tab w:val="left" w:pos="6496"/>
              </w:tabs>
              <w:spacing w:before="120" w:after="120"/>
              <w:ind w:left="484" w:hanging="484"/>
              <w:jc w:val="both"/>
              <w:rPr>
                <w:rFonts w:ascii="Arial" w:hAnsi="Arial" w:cs="Arial"/>
                <w:sz w:val="20"/>
              </w:rPr>
            </w:pPr>
            <w:r w:rsidRPr="0071609A">
              <w:rPr>
                <w:rFonts w:ascii="Arial" w:hAnsi="Arial" w:cs="Arial"/>
                <w:sz w:val="20"/>
              </w:rPr>
              <w:t>Lifting Operations on Piling Sites</w:t>
            </w:r>
          </w:p>
          <w:p w14:paraId="4B1E3885" w14:textId="79C3C3AF" w:rsidR="00E460DB" w:rsidRPr="0071609A" w:rsidRDefault="00D97CF6" w:rsidP="008579F9">
            <w:pPr>
              <w:tabs>
                <w:tab w:val="left" w:pos="6555"/>
              </w:tabs>
              <w:spacing w:before="240"/>
              <w:rPr>
                <w:rFonts w:ascii="Arial" w:hAnsi="Arial" w:cs="Arial"/>
                <w:sz w:val="20"/>
              </w:rPr>
            </w:pPr>
            <w:r w:rsidRPr="0071609A">
              <w:rPr>
                <w:rFonts w:ascii="Arial" w:hAnsi="Arial" w:cs="Arial"/>
                <w:sz w:val="20"/>
              </w:rPr>
              <w:t>The Chair</w:t>
            </w:r>
            <w:r w:rsidR="009010E4">
              <w:rPr>
                <w:rFonts w:ascii="Arial" w:hAnsi="Arial" w:cs="Arial"/>
                <w:sz w:val="20"/>
              </w:rPr>
              <w:t>man</w:t>
            </w:r>
            <w:r w:rsidRPr="0071609A">
              <w:rPr>
                <w:rFonts w:ascii="Arial" w:hAnsi="Arial" w:cs="Arial"/>
                <w:sz w:val="20"/>
              </w:rPr>
              <w:t xml:space="preserve"> (Robert Speakman) advised that </w:t>
            </w:r>
            <w:r w:rsidR="00B57236" w:rsidRPr="0071609A">
              <w:rPr>
                <w:rFonts w:ascii="Arial" w:hAnsi="Arial" w:cs="Arial"/>
                <w:sz w:val="20"/>
              </w:rPr>
              <w:t>h</w:t>
            </w:r>
            <w:r w:rsidR="00B57236">
              <w:rPr>
                <w:rFonts w:ascii="Arial" w:hAnsi="Arial" w:cs="Arial"/>
                <w:sz w:val="20"/>
              </w:rPr>
              <w:t>e</w:t>
            </w:r>
            <w:r w:rsidRPr="0071609A">
              <w:rPr>
                <w:rFonts w:ascii="Arial" w:hAnsi="Arial" w:cs="Arial"/>
                <w:sz w:val="20"/>
              </w:rPr>
              <w:t xml:space="preserve"> and Clare-Louise Lipinski have been </w:t>
            </w:r>
            <w:r w:rsidR="001D699E">
              <w:rPr>
                <w:rFonts w:ascii="Arial" w:hAnsi="Arial" w:cs="Arial"/>
                <w:sz w:val="20"/>
              </w:rPr>
              <w:t xml:space="preserve">progressing with </w:t>
            </w:r>
            <w:r w:rsidRPr="0071609A">
              <w:rPr>
                <w:rFonts w:ascii="Arial" w:hAnsi="Arial" w:cs="Arial"/>
                <w:sz w:val="20"/>
              </w:rPr>
              <w:t>updat</w:t>
            </w:r>
            <w:r w:rsidR="0071609A">
              <w:rPr>
                <w:rFonts w:ascii="Arial" w:hAnsi="Arial" w:cs="Arial"/>
                <w:sz w:val="20"/>
              </w:rPr>
              <w:t xml:space="preserve">ing the document </w:t>
            </w:r>
            <w:r w:rsidRPr="0071609A">
              <w:rPr>
                <w:rFonts w:ascii="Arial" w:hAnsi="Arial" w:cs="Arial"/>
                <w:sz w:val="20"/>
              </w:rPr>
              <w:t xml:space="preserve">in accordance </w:t>
            </w:r>
            <w:r w:rsidR="000A594C">
              <w:rPr>
                <w:rFonts w:ascii="Arial" w:hAnsi="Arial" w:cs="Arial"/>
                <w:sz w:val="20"/>
              </w:rPr>
              <w:t>with</w:t>
            </w:r>
            <w:r w:rsidRPr="0071609A">
              <w:rPr>
                <w:rFonts w:ascii="Arial" w:hAnsi="Arial" w:cs="Arial"/>
                <w:sz w:val="20"/>
              </w:rPr>
              <w:t xml:space="preserve"> new legislation</w:t>
            </w:r>
            <w:r w:rsidR="008579F9" w:rsidRPr="0071609A">
              <w:rPr>
                <w:rFonts w:ascii="Arial" w:hAnsi="Arial" w:cs="Arial"/>
                <w:sz w:val="20"/>
              </w:rPr>
              <w:t>;</w:t>
            </w:r>
            <w:r w:rsidRPr="0071609A">
              <w:rPr>
                <w:rFonts w:ascii="Arial" w:hAnsi="Arial" w:cs="Arial"/>
                <w:sz w:val="20"/>
              </w:rPr>
              <w:t xml:space="preserve"> </w:t>
            </w:r>
            <w:r w:rsidR="0071609A">
              <w:rPr>
                <w:rFonts w:ascii="Arial" w:hAnsi="Arial" w:cs="Arial"/>
                <w:sz w:val="20"/>
              </w:rPr>
              <w:t xml:space="preserve">which </w:t>
            </w:r>
            <w:r w:rsidRPr="0071609A">
              <w:rPr>
                <w:rFonts w:ascii="Arial" w:hAnsi="Arial" w:cs="Arial"/>
                <w:sz w:val="20"/>
              </w:rPr>
              <w:t>requir</w:t>
            </w:r>
            <w:r w:rsidR="0071609A">
              <w:rPr>
                <w:rFonts w:ascii="Arial" w:hAnsi="Arial" w:cs="Arial"/>
                <w:sz w:val="20"/>
              </w:rPr>
              <w:t>es</w:t>
            </w:r>
            <w:r w:rsidRPr="0071609A">
              <w:rPr>
                <w:rFonts w:ascii="Arial" w:hAnsi="Arial" w:cs="Arial"/>
                <w:sz w:val="20"/>
              </w:rPr>
              <w:t xml:space="preserve"> the derating of machinery on “Sites of Exceptional Hazard”</w:t>
            </w:r>
            <w:r w:rsidR="00C240B3" w:rsidRPr="0071609A">
              <w:rPr>
                <w:rFonts w:ascii="Arial" w:hAnsi="Arial" w:cs="Arial"/>
                <w:sz w:val="20"/>
              </w:rPr>
              <w:t xml:space="preserve"> and the classification of more lifts as complex</w:t>
            </w:r>
            <w:r w:rsidR="003D7A1D">
              <w:rPr>
                <w:rFonts w:ascii="Arial" w:hAnsi="Arial" w:cs="Arial"/>
                <w:sz w:val="20"/>
              </w:rPr>
              <w:t xml:space="preserve"> lifts</w:t>
            </w:r>
            <w:r w:rsidR="00C240B3" w:rsidRPr="0071609A">
              <w:rPr>
                <w:rFonts w:ascii="Arial" w:hAnsi="Arial" w:cs="Arial"/>
                <w:sz w:val="20"/>
              </w:rPr>
              <w:t>.</w:t>
            </w:r>
            <w:r w:rsidRPr="0071609A">
              <w:rPr>
                <w:rFonts w:ascii="Arial" w:hAnsi="Arial" w:cs="Arial"/>
                <w:sz w:val="20"/>
              </w:rPr>
              <w:t xml:space="preserve"> </w:t>
            </w:r>
          </w:p>
          <w:p w14:paraId="3855C963" w14:textId="77777777" w:rsidR="008579F9" w:rsidRPr="002C195D" w:rsidRDefault="008579F9" w:rsidP="00677C7D"/>
          <w:p w14:paraId="1D3DC4C8" w14:textId="59487FBF" w:rsidR="0046011B" w:rsidRPr="002C195D" w:rsidRDefault="0046011B" w:rsidP="00677C7D">
            <w:pPr>
              <w:rPr>
                <w:rFonts w:ascii="Arial" w:hAnsi="Arial" w:cs="Arial"/>
                <w:sz w:val="20"/>
              </w:rPr>
            </w:pPr>
            <w:r w:rsidRPr="002C195D">
              <w:rPr>
                <w:rFonts w:ascii="Arial" w:hAnsi="Arial" w:cs="Arial"/>
                <w:sz w:val="20"/>
              </w:rPr>
              <w:t>At the</w:t>
            </w:r>
            <w:r w:rsidR="0041488A" w:rsidRPr="002C195D">
              <w:rPr>
                <w:rFonts w:ascii="Arial" w:hAnsi="Arial" w:cs="Arial"/>
                <w:sz w:val="20"/>
              </w:rPr>
              <w:t xml:space="preserve"> previous</w:t>
            </w:r>
            <w:r w:rsidRPr="002C195D">
              <w:rPr>
                <w:rFonts w:ascii="Arial" w:hAnsi="Arial" w:cs="Arial"/>
                <w:sz w:val="20"/>
              </w:rPr>
              <w:t xml:space="preserve"> Plant Safety meeting </w:t>
            </w:r>
            <w:r w:rsidR="0041488A" w:rsidRPr="002C195D">
              <w:rPr>
                <w:rFonts w:ascii="Arial" w:hAnsi="Arial" w:cs="Arial"/>
                <w:sz w:val="20"/>
              </w:rPr>
              <w:t>t</w:t>
            </w:r>
            <w:r w:rsidRPr="002C195D">
              <w:rPr>
                <w:rFonts w:ascii="Arial" w:hAnsi="Arial" w:cs="Arial"/>
                <w:sz w:val="20"/>
              </w:rPr>
              <w:t xml:space="preserve">he group asked for advice regarding Kelly ropes </w:t>
            </w:r>
            <w:r w:rsidR="003D7A1D">
              <w:rPr>
                <w:rFonts w:ascii="Arial" w:hAnsi="Arial" w:cs="Arial"/>
                <w:sz w:val="20"/>
              </w:rPr>
              <w:t xml:space="preserve">that snap and whether this is </w:t>
            </w:r>
            <w:r w:rsidRPr="002C195D">
              <w:rPr>
                <w:rFonts w:ascii="Arial" w:hAnsi="Arial" w:cs="Arial"/>
                <w:sz w:val="20"/>
              </w:rPr>
              <w:t>a reportable incident. After a lengthy discussion it was c</w:t>
            </w:r>
            <w:r w:rsidR="003D7A1D">
              <w:rPr>
                <w:rFonts w:ascii="Arial" w:hAnsi="Arial" w:cs="Arial"/>
                <w:sz w:val="20"/>
              </w:rPr>
              <w:t xml:space="preserve">oncluded </w:t>
            </w:r>
            <w:r w:rsidR="00FB7390">
              <w:rPr>
                <w:rFonts w:ascii="Arial" w:hAnsi="Arial" w:cs="Arial"/>
                <w:sz w:val="20"/>
              </w:rPr>
              <w:t xml:space="preserve">a failed </w:t>
            </w:r>
            <w:r w:rsidR="003D7A1D">
              <w:rPr>
                <w:rFonts w:ascii="Arial" w:hAnsi="Arial" w:cs="Arial"/>
                <w:sz w:val="20"/>
              </w:rPr>
              <w:t xml:space="preserve">Kelly </w:t>
            </w:r>
            <w:r w:rsidRPr="002C195D">
              <w:rPr>
                <w:rFonts w:ascii="Arial" w:hAnsi="Arial" w:cs="Arial"/>
                <w:sz w:val="20"/>
              </w:rPr>
              <w:t>was not deemed reportable</w:t>
            </w:r>
            <w:r w:rsidR="00FB7390">
              <w:rPr>
                <w:rFonts w:ascii="Arial" w:hAnsi="Arial" w:cs="Arial"/>
                <w:sz w:val="20"/>
              </w:rPr>
              <w:t xml:space="preserve"> under the current </w:t>
            </w:r>
            <w:r w:rsidR="00AE4984">
              <w:rPr>
                <w:rFonts w:ascii="Arial" w:hAnsi="Arial" w:cs="Arial"/>
                <w:sz w:val="20"/>
              </w:rPr>
              <w:t>LOLER</w:t>
            </w:r>
            <w:bookmarkStart w:id="0" w:name="_GoBack"/>
            <w:bookmarkEnd w:id="0"/>
            <w:r w:rsidR="00FB7390">
              <w:rPr>
                <w:rFonts w:ascii="Arial" w:hAnsi="Arial" w:cs="Arial"/>
                <w:sz w:val="20"/>
              </w:rPr>
              <w:t xml:space="preserve"> guidance and this should remain the case</w:t>
            </w:r>
            <w:r w:rsidRPr="002C195D">
              <w:rPr>
                <w:rFonts w:ascii="Arial" w:hAnsi="Arial" w:cs="Arial"/>
                <w:sz w:val="20"/>
              </w:rPr>
              <w:t>.</w:t>
            </w:r>
            <w:r w:rsidR="00FB7390">
              <w:rPr>
                <w:rFonts w:ascii="Arial" w:hAnsi="Arial" w:cs="Arial"/>
                <w:sz w:val="20"/>
              </w:rPr>
              <w:t xml:space="preserve"> The Plant Group should be asked to look at how to stop Kelly ropes snapping as it is an ongoing occurrence in the industry for which no solution has been found.</w:t>
            </w:r>
          </w:p>
          <w:p w14:paraId="6DA8CB88" w14:textId="17A36BC0" w:rsidR="00A37D66" w:rsidRPr="002C195D" w:rsidRDefault="00A37D66" w:rsidP="00E526DD">
            <w:pPr>
              <w:pStyle w:val="ListParagraph"/>
              <w:numPr>
                <w:ilvl w:val="0"/>
                <w:numId w:val="3"/>
              </w:numPr>
              <w:tabs>
                <w:tab w:val="center" w:pos="4513"/>
                <w:tab w:val="left" w:pos="6496"/>
              </w:tabs>
              <w:spacing w:before="120" w:after="120"/>
              <w:ind w:left="484" w:hanging="484"/>
              <w:jc w:val="both"/>
              <w:rPr>
                <w:rFonts w:ascii="Arial" w:hAnsi="Arial" w:cs="Arial"/>
                <w:sz w:val="20"/>
              </w:rPr>
            </w:pPr>
            <w:r w:rsidRPr="002C195D">
              <w:rPr>
                <w:rFonts w:ascii="Arial" w:hAnsi="Arial" w:cs="Arial"/>
                <w:sz w:val="20"/>
              </w:rPr>
              <w:t>GE708 Safety on Piling Sites</w:t>
            </w:r>
          </w:p>
          <w:p w14:paraId="66C4E73D" w14:textId="5BC44F0A" w:rsidR="00AA6B6F" w:rsidRDefault="00DC69E6" w:rsidP="002C195D">
            <w:pPr>
              <w:pStyle w:val="paragraph"/>
              <w:spacing w:before="0" w:beforeAutospacing="0" w:after="0" w:afterAutospacing="0"/>
              <w:jc w:val="both"/>
              <w:textAlignment w:val="baseline"/>
              <w:rPr>
                <w:rFonts w:ascii="Arial" w:hAnsi="Arial" w:cs="Arial"/>
                <w:sz w:val="20"/>
                <w:szCs w:val="20"/>
                <w:lang w:eastAsia="en-US"/>
              </w:rPr>
            </w:pPr>
            <w:r w:rsidRPr="002C195D">
              <w:rPr>
                <w:rFonts w:ascii="Arial" w:hAnsi="Arial" w:cs="Arial"/>
                <w:sz w:val="20"/>
                <w:szCs w:val="20"/>
                <w:lang w:eastAsia="en-US"/>
              </w:rPr>
              <w:t xml:space="preserve">Ciaran Jennings advised there are two outstanding chapters </w:t>
            </w:r>
            <w:r w:rsidR="00D253A7">
              <w:rPr>
                <w:rFonts w:ascii="Arial" w:hAnsi="Arial" w:cs="Arial"/>
                <w:sz w:val="20"/>
                <w:szCs w:val="20"/>
                <w:lang w:eastAsia="en-US"/>
              </w:rPr>
              <w:t xml:space="preserve">that needed review. Two volunteers came forward: </w:t>
            </w:r>
            <w:r w:rsidR="00E9060E" w:rsidRPr="002C195D">
              <w:rPr>
                <w:rFonts w:ascii="Arial" w:hAnsi="Arial" w:cs="Arial"/>
                <w:sz w:val="20"/>
                <w:szCs w:val="20"/>
                <w:lang w:eastAsia="en-US"/>
              </w:rPr>
              <w:t xml:space="preserve">Charlie Kilkenny “Chapter 7. Ladder and Access to Rigs” and Nick Thomas “Chapter 22. Hazardous Substances 44”. Once produced the </w:t>
            </w:r>
            <w:r w:rsidR="002C195D" w:rsidRPr="002C195D">
              <w:rPr>
                <w:rFonts w:ascii="Arial" w:hAnsi="Arial" w:cs="Arial"/>
                <w:sz w:val="20"/>
                <w:szCs w:val="20"/>
                <w:lang w:eastAsia="en-US"/>
              </w:rPr>
              <w:t xml:space="preserve">integrated </w:t>
            </w:r>
            <w:r w:rsidR="00E9060E" w:rsidRPr="002C195D">
              <w:rPr>
                <w:rFonts w:ascii="Arial" w:hAnsi="Arial" w:cs="Arial"/>
                <w:sz w:val="20"/>
                <w:szCs w:val="20"/>
                <w:lang w:eastAsia="en-US"/>
              </w:rPr>
              <w:t xml:space="preserve">draft </w:t>
            </w:r>
            <w:r w:rsidR="002C195D" w:rsidRPr="002C195D">
              <w:rPr>
                <w:rFonts w:ascii="Arial" w:hAnsi="Arial" w:cs="Arial"/>
                <w:sz w:val="20"/>
                <w:szCs w:val="20"/>
                <w:lang w:eastAsia="en-US"/>
              </w:rPr>
              <w:t>document</w:t>
            </w:r>
            <w:r w:rsidR="00E9060E" w:rsidRPr="002C195D">
              <w:rPr>
                <w:rFonts w:ascii="Arial" w:hAnsi="Arial" w:cs="Arial"/>
                <w:sz w:val="20"/>
                <w:szCs w:val="20"/>
                <w:lang w:eastAsia="en-US"/>
              </w:rPr>
              <w:t xml:space="preserve"> will be circulated for members comment</w:t>
            </w:r>
            <w:r w:rsidR="00D253A7">
              <w:rPr>
                <w:rFonts w:ascii="Arial" w:hAnsi="Arial" w:cs="Arial"/>
                <w:sz w:val="20"/>
                <w:szCs w:val="20"/>
                <w:lang w:eastAsia="en-US"/>
              </w:rPr>
              <w:t xml:space="preserve"> and then to the CITB for publication</w:t>
            </w:r>
            <w:r w:rsidR="00E9060E" w:rsidRPr="002C195D">
              <w:rPr>
                <w:rFonts w:ascii="Arial" w:hAnsi="Arial" w:cs="Arial"/>
                <w:sz w:val="20"/>
                <w:szCs w:val="20"/>
                <w:lang w:eastAsia="en-US"/>
              </w:rPr>
              <w:t>.</w:t>
            </w:r>
          </w:p>
          <w:p w14:paraId="10F82E41" w14:textId="632EC5EB" w:rsidR="00FB7390" w:rsidRPr="00C962C9" w:rsidRDefault="00FB7390" w:rsidP="002C195D">
            <w:pPr>
              <w:pStyle w:val="paragraph"/>
              <w:spacing w:before="0" w:beforeAutospacing="0" w:after="0" w:afterAutospacing="0"/>
              <w:jc w:val="both"/>
              <w:textAlignment w:val="baseline"/>
              <w:rPr>
                <w:rFonts w:ascii="Arial" w:hAnsi="Arial" w:cs="Arial"/>
                <w:color w:val="FF0000"/>
                <w:sz w:val="20"/>
                <w:szCs w:val="20"/>
                <w:lang w:eastAsia="en-US"/>
              </w:rPr>
            </w:pPr>
          </w:p>
        </w:tc>
        <w:tc>
          <w:tcPr>
            <w:tcW w:w="1639" w:type="dxa"/>
            <w:tcBorders>
              <w:bottom w:val="single" w:sz="4" w:space="0" w:color="auto"/>
            </w:tcBorders>
            <w:shd w:val="clear" w:color="auto" w:fill="auto"/>
          </w:tcPr>
          <w:p w14:paraId="0DDAF184" w14:textId="77777777" w:rsidR="00D65099" w:rsidRPr="008667A7" w:rsidRDefault="001A53F2" w:rsidP="002F0BED">
            <w:pPr>
              <w:tabs>
                <w:tab w:val="center" w:pos="4513"/>
                <w:tab w:val="left" w:pos="6496"/>
              </w:tabs>
              <w:spacing w:before="120" w:after="120"/>
              <w:jc w:val="left"/>
              <w:rPr>
                <w:rFonts w:ascii="Arial" w:hAnsi="Arial" w:cs="Arial"/>
                <w:b/>
                <w:sz w:val="20"/>
              </w:rPr>
            </w:pPr>
            <w:r w:rsidRPr="008667A7">
              <w:rPr>
                <w:rFonts w:ascii="Arial" w:hAnsi="Arial" w:cs="Arial"/>
                <w:b/>
                <w:sz w:val="20"/>
              </w:rPr>
              <w:t xml:space="preserve"> </w:t>
            </w:r>
          </w:p>
          <w:p w14:paraId="23702009" w14:textId="77777777" w:rsidR="008D7FD4" w:rsidRPr="008667A7" w:rsidRDefault="008D7FD4" w:rsidP="002F0BED">
            <w:pPr>
              <w:tabs>
                <w:tab w:val="center" w:pos="4513"/>
                <w:tab w:val="left" w:pos="6496"/>
              </w:tabs>
              <w:spacing w:before="120" w:after="120"/>
              <w:jc w:val="left"/>
              <w:rPr>
                <w:rFonts w:ascii="Arial" w:hAnsi="Arial" w:cs="Arial"/>
                <w:b/>
                <w:sz w:val="20"/>
              </w:rPr>
            </w:pPr>
          </w:p>
          <w:p w14:paraId="654BA659" w14:textId="77777777" w:rsidR="00BD1DC0" w:rsidRDefault="00BD1DC0" w:rsidP="00B6455E">
            <w:pPr>
              <w:tabs>
                <w:tab w:val="center" w:pos="4513"/>
                <w:tab w:val="left" w:pos="6496"/>
              </w:tabs>
              <w:spacing w:before="120" w:after="120"/>
              <w:jc w:val="left"/>
              <w:rPr>
                <w:rFonts w:ascii="Arial" w:hAnsi="Arial" w:cs="Arial"/>
                <w:b/>
                <w:sz w:val="20"/>
              </w:rPr>
            </w:pPr>
          </w:p>
          <w:p w14:paraId="223991E1" w14:textId="77777777" w:rsidR="00B46F72" w:rsidRDefault="00B46F72" w:rsidP="00B6455E">
            <w:pPr>
              <w:tabs>
                <w:tab w:val="center" w:pos="4513"/>
                <w:tab w:val="left" w:pos="6496"/>
              </w:tabs>
              <w:spacing w:before="120" w:after="120"/>
              <w:jc w:val="left"/>
              <w:rPr>
                <w:rFonts w:ascii="Arial" w:hAnsi="Arial" w:cs="Arial"/>
                <w:b/>
                <w:sz w:val="20"/>
              </w:rPr>
            </w:pPr>
          </w:p>
          <w:p w14:paraId="159E2DA5" w14:textId="77777777" w:rsidR="00B46F72" w:rsidRDefault="00B46F72" w:rsidP="00B6455E">
            <w:pPr>
              <w:tabs>
                <w:tab w:val="center" w:pos="4513"/>
                <w:tab w:val="left" w:pos="6496"/>
              </w:tabs>
              <w:spacing w:before="120" w:after="120"/>
              <w:jc w:val="left"/>
              <w:rPr>
                <w:rFonts w:ascii="Arial" w:hAnsi="Arial" w:cs="Arial"/>
                <w:b/>
                <w:sz w:val="20"/>
              </w:rPr>
            </w:pPr>
          </w:p>
          <w:p w14:paraId="7049E2AA" w14:textId="77777777" w:rsidR="00B46F72" w:rsidRDefault="00B46F72" w:rsidP="00B6455E">
            <w:pPr>
              <w:tabs>
                <w:tab w:val="center" w:pos="4513"/>
                <w:tab w:val="left" w:pos="6496"/>
              </w:tabs>
              <w:spacing w:before="120" w:after="120"/>
              <w:jc w:val="left"/>
              <w:rPr>
                <w:rFonts w:ascii="Arial" w:hAnsi="Arial" w:cs="Arial"/>
                <w:b/>
                <w:sz w:val="20"/>
              </w:rPr>
            </w:pPr>
          </w:p>
          <w:p w14:paraId="5D8977C9" w14:textId="77777777" w:rsidR="00B46F72" w:rsidRDefault="00B46F72" w:rsidP="00B6455E">
            <w:pPr>
              <w:tabs>
                <w:tab w:val="center" w:pos="4513"/>
                <w:tab w:val="left" w:pos="6496"/>
              </w:tabs>
              <w:spacing w:before="120" w:after="120"/>
              <w:jc w:val="left"/>
              <w:rPr>
                <w:rFonts w:ascii="Arial" w:hAnsi="Arial" w:cs="Arial"/>
                <w:b/>
                <w:sz w:val="20"/>
              </w:rPr>
            </w:pPr>
          </w:p>
          <w:p w14:paraId="7DC546BD" w14:textId="77777777" w:rsidR="00B46F72" w:rsidRDefault="00B46F72" w:rsidP="00B6455E">
            <w:pPr>
              <w:tabs>
                <w:tab w:val="center" w:pos="4513"/>
                <w:tab w:val="left" w:pos="6496"/>
              </w:tabs>
              <w:spacing w:before="120" w:after="120"/>
              <w:jc w:val="left"/>
              <w:rPr>
                <w:rFonts w:ascii="Arial" w:hAnsi="Arial" w:cs="Arial"/>
                <w:b/>
                <w:sz w:val="20"/>
              </w:rPr>
            </w:pPr>
          </w:p>
          <w:p w14:paraId="1437B002" w14:textId="0444C9C5" w:rsidR="00B46F72" w:rsidRDefault="00FB7390" w:rsidP="00B6455E">
            <w:pPr>
              <w:tabs>
                <w:tab w:val="center" w:pos="4513"/>
                <w:tab w:val="left" w:pos="6496"/>
              </w:tabs>
              <w:spacing w:before="120" w:after="120"/>
              <w:jc w:val="left"/>
              <w:rPr>
                <w:rFonts w:ascii="Arial" w:hAnsi="Arial" w:cs="Arial"/>
                <w:b/>
                <w:sz w:val="20"/>
              </w:rPr>
            </w:pPr>
            <w:r>
              <w:rPr>
                <w:rFonts w:ascii="Arial" w:hAnsi="Arial" w:cs="Arial"/>
                <w:b/>
                <w:sz w:val="20"/>
              </w:rPr>
              <w:t>Plant Agenda</w:t>
            </w:r>
          </w:p>
          <w:p w14:paraId="5DFD47DB" w14:textId="77777777" w:rsidR="00FB7390" w:rsidRDefault="00FB7390" w:rsidP="00B6455E">
            <w:pPr>
              <w:tabs>
                <w:tab w:val="center" w:pos="4513"/>
                <w:tab w:val="left" w:pos="6496"/>
              </w:tabs>
              <w:spacing w:before="120" w:after="120"/>
              <w:jc w:val="left"/>
              <w:rPr>
                <w:rFonts w:ascii="Arial" w:hAnsi="Arial" w:cs="Arial"/>
                <w:b/>
                <w:sz w:val="20"/>
              </w:rPr>
            </w:pPr>
          </w:p>
          <w:p w14:paraId="5D2CB5EE" w14:textId="77777777" w:rsidR="00FB7390" w:rsidRDefault="00FB7390" w:rsidP="00B6455E">
            <w:pPr>
              <w:tabs>
                <w:tab w:val="center" w:pos="4513"/>
                <w:tab w:val="left" w:pos="6496"/>
              </w:tabs>
              <w:spacing w:before="120" w:after="120"/>
              <w:jc w:val="left"/>
              <w:rPr>
                <w:rFonts w:ascii="Arial" w:hAnsi="Arial" w:cs="Arial"/>
                <w:b/>
                <w:sz w:val="20"/>
              </w:rPr>
            </w:pPr>
          </w:p>
          <w:p w14:paraId="10F82E42" w14:textId="6764061A" w:rsidR="00935EDF" w:rsidRPr="008667A7" w:rsidRDefault="00E9060E" w:rsidP="00B6455E">
            <w:pPr>
              <w:tabs>
                <w:tab w:val="center" w:pos="4513"/>
                <w:tab w:val="left" w:pos="6496"/>
              </w:tabs>
              <w:spacing w:before="120" w:after="120"/>
              <w:jc w:val="left"/>
              <w:rPr>
                <w:rFonts w:ascii="Arial" w:hAnsi="Arial" w:cs="Arial"/>
                <w:b/>
                <w:sz w:val="20"/>
              </w:rPr>
            </w:pPr>
            <w:r w:rsidRPr="002C195D">
              <w:rPr>
                <w:rFonts w:ascii="Arial" w:hAnsi="Arial" w:cs="Arial"/>
                <w:b/>
                <w:sz w:val="20"/>
              </w:rPr>
              <w:t>C Kilkenny/N Thomas/ FPS Administrator</w:t>
            </w:r>
          </w:p>
        </w:tc>
      </w:tr>
      <w:tr w:rsidR="008667A7" w:rsidRPr="008667A7" w14:paraId="10F82E49" w14:textId="77777777" w:rsidTr="008F326A">
        <w:trPr>
          <w:trHeight w:val="144"/>
          <w:jc w:val="center"/>
        </w:trPr>
        <w:tc>
          <w:tcPr>
            <w:tcW w:w="0" w:type="auto"/>
            <w:shd w:val="clear" w:color="auto" w:fill="auto"/>
          </w:tcPr>
          <w:p w14:paraId="10F82E44" w14:textId="78A4CD36" w:rsidR="004B7D22" w:rsidRPr="0091089B" w:rsidRDefault="00B46F72" w:rsidP="00B46F72">
            <w:pPr>
              <w:tabs>
                <w:tab w:val="center" w:pos="4513"/>
                <w:tab w:val="left" w:pos="6496"/>
              </w:tabs>
              <w:spacing w:before="120" w:after="120"/>
              <w:jc w:val="center"/>
              <w:rPr>
                <w:rFonts w:ascii="Arial" w:hAnsi="Arial" w:cs="Arial"/>
                <w:sz w:val="20"/>
              </w:rPr>
            </w:pPr>
            <w:r w:rsidRPr="0091089B">
              <w:rPr>
                <w:rFonts w:ascii="Arial" w:hAnsi="Arial" w:cs="Arial"/>
                <w:sz w:val="20"/>
              </w:rPr>
              <w:t>9</w:t>
            </w:r>
            <w:r w:rsidR="00A6085D" w:rsidRPr="0091089B">
              <w:rPr>
                <w:rFonts w:ascii="Arial" w:hAnsi="Arial" w:cs="Arial"/>
                <w:sz w:val="20"/>
              </w:rPr>
              <w:t>.</w:t>
            </w:r>
          </w:p>
        </w:tc>
        <w:tc>
          <w:tcPr>
            <w:tcW w:w="8082" w:type="dxa"/>
            <w:shd w:val="clear" w:color="auto" w:fill="auto"/>
          </w:tcPr>
          <w:p w14:paraId="10F82E45" w14:textId="6BBD3912" w:rsidR="00915928" w:rsidRPr="00F010B1" w:rsidRDefault="00B05CC0" w:rsidP="00735A62">
            <w:pPr>
              <w:tabs>
                <w:tab w:val="center" w:pos="4513"/>
                <w:tab w:val="left" w:pos="6496"/>
              </w:tabs>
              <w:spacing w:before="120" w:after="120"/>
              <w:rPr>
                <w:rFonts w:ascii="Arial" w:hAnsi="Arial" w:cs="Arial"/>
                <w:b/>
                <w:sz w:val="20"/>
              </w:rPr>
            </w:pPr>
            <w:r w:rsidRPr="00F010B1">
              <w:rPr>
                <w:rFonts w:ascii="Arial" w:hAnsi="Arial" w:cs="Arial"/>
                <w:b/>
                <w:sz w:val="20"/>
              </w:rPr>
              <w:t>Toolbox Talks</w:t>
            </w:r>
          </w:p>
          <w:p w14:paraId="5141AD3E" w14:textId="11FA14CE" w:rsidR="0091089B" w:rsidRPr="00F010B1" w:rsidRDefault="00DF753B" w:rsidP="009A3D87">
            <w:pPr>
              <w:pStyle w:val="paragraph"/>
              <w:spacing w:before="0" w:beforeAutospacing="0" w:after="0" w:afterAutospacing="0"/>
              <w:jc w:val="both"/>
              <w:textAlignment w:val="baseline"/>
              <w:rPr>
                <w:rFonts w:ascii="Arial" w:hAnsi="Arial" w:cs="Arial"/>
                <w:sz w:val="20"/>
                <w:szCs w:val="20"/>
                <w:lang w:eastAsia="en-US"/>
              </w:rPr>
            </w:pPr>
            <w:r w:rsidRPr="00F010B1">
              <w:rPr>
                <w:rFonts w:ascii="Arial" w:hAnsi="Arial" w:cs="Arial"/>
                <w:sz w:val="20"/>
                <w:szCs w:val="20"/>
                <w:lang w:eastAsia="en-US"/>
              </w:rPr>
              <w:t xml:space="preserve">Colin Williams presented two Toolbox Talks videos where one was produced </w:t>
            </w:r>
            <w:r w:rsidR="00D253A7">
              <w:rPr>
                <w:rFonts w:ascii="Arial" w:hAnsi="Arial" w:cs="Arial"/>
                <w:sz w:val="20"/>
                <w:szCs w:val="20"/>
                <w:lang w:eastAsia="en-US"/>
              </w:rPr>
              <w:t>on</w:t>
            </w:r>
            <w:r w:rsidRPr="00F010B1">
              <w:rPr>
                <w:rFonts w:ascii="Arial" w:hAnsi="Arial" w:cs="Arial"/>
                <w:sz w:val="20"/>
                <w:szCs w:val="20"/>
                <w:lang w:eastAsia="en-US"/>
              </w:rPr>
              <w:t xml:space="preserve"> a mobile phone and the other by a professional media company. The videos included staff from BBGE </w:t>
            </w:r>
            <w:r w:rsidR="00611275" w:rsidRPr="00F010B1">
              <w:rPr>
                <w:rFonts w:ascii="Arial" w:hAnsi="Arial" w:cs="Arial"/>
                <w:sz w:val="20"/>
                <w:szCs w:val="20"/>
                <w:lang w:eastAsia="en-US"/>
              </w:rPr>
              <w:t>delivering</w:t>
            </w:r>
            <w:r w:rsidRPr="00F010B1">
              <w:rPr>
                <w:rFonts w:ascii="Arial" w:hAnsi="Arial" w:cs="Arial"/>
                <w:sz w:val="20"/>
                <w:szCs w:val="20"/>
                <w:lang w:eastAsia="en-US"/>
              </w:rPr>
              <w:t xml:space="preserve"> a range of </w:t>
            </w:r>
            <w:r w:rsidR="00611275" w:rsidRPr="00F010B1">
              <w:rPr>
                <w:rFonts w:ascii="Arial" w:hAnsi="Arial" w:cs="Arial"/>
                <w:sz w:val="20"/>
                <w:szCs w:val="20"/>
                <w:lang w:eastAsia="en-US"/>
              </w:rPr>
              <w:t>health and safety messages i</w:t>
            </w:r>
            <w:r w:rsidR="003211FA" w:rsidRPr="00F010B1">
              <w:rPr>
                <w:rFonts w:ascii="Arial" w:hAnsi="Arial" w:cs="Arial"/>
                <w:sz w:val="20"/>
                <w:szCs w:val="20"/>
                <w:lang w:eastAsia="en-US"/>
              </w:rPr>
              <w:t>n an informative and direct format.</w:t>
            </w:r>
            <w:r w:rsidR="005F4EFA" w:rsidRPr="00F010B1">
              <w:rPr>
                <w:rFonts w:ascii="Arial" w:hAnsi="Arial" w:cs="Arial"/>
                <w:sz w:val="20"/>
                <w:szCs w:val="20"/>
                <w:lang w:eastAsia="en-US"/>
              </w:rPr>
              <w:t xml:space="preserve"> </w:t>
            </w:r>
            <w:r w:rsidR="00D253A7">
              <w:rPr>
                <w:rFonts w:ascii="Arial" w:hAnsi="Arial" w:cs="Arial"/>
                <w:sz w:val="20"/>
                <w:szCs w:val="20"/>
                <w:lang w:eastAsia="en-US"/>
              </w:rPr>
              <w:t xml:space="preserve">These were well received and it was noted use of the on-site operatives was particularly powerful. Colin is continuing to explore whether he can </w:t>
            </w:r>
            <w:r w:rsidR="005F4EFA" w:rsidRPr="00F010B1">
              <w:rPr>
                <w:rFonts w:ascii="Arial" w:hAnsi="Arial" w:cs="Arial"/>
                <w:sz w:val="20"/>
                <w:szCs w:val="20"/>
                <w:lang w:eastAsia="en-US"/>
              </w:rPr>
              <w:t>de-</w:t>
            </w:r>
            <w:r w:rsidR="009A3D87" w:rsidRPr="00F010B1">
              <w:rPr>
                <w:rFonts w:ascii="Arial" w:hAnsi="Arial" w:cs="Arial"/>
                <w:sz w:val="20"/>
                <w:szCs w:val="20"/>
                <w:lang w:eastAsia="en-US"/>
              </w:rPr>
              <w:t>b</w:t>
            </w:r>
            <w:r w:rsidR="005F4EFA" w:rsidRPr="00F010B1">
              <w:rPr>
                <w:rFonts w:ascii="Arial" w:hAnsi="Arial" w:cs="Arial"/>
                <w:sz w:val="20"/>
                <w:szCs w:val="20"/>
                <w:lang w:eastAsia="en-US"/>
              </w:rPr>
              <w:t xml:space="preserve">rand the videos for circulation to members. </w:t>
            </w:r>
          </w:p>
          <w:p w14:paraId="1B14C470" w14:textId="77777777" w:rsidR="0091089B" w:rsidRPr="00F010B1" w:rsidRDefault="0091089B" w:rsidP="009A3D87">
            <w:pPr>
              <w:pStyle w:val="paragraph"/>
              <w:spacing w:before="0" w:beforeAutospacing="0" w:after="0" w:afterAutospacing="0"/>
              <w:jc w:val="both"/>
              <w:textAlignment w:val="baseline"/>
              <w:rPr>
                <w:rFonts w:ascii="Arial" w:hAnsi="Arial" w:cs="Arial"/>
                <w:sz w:val="20"/>
                <w:szCs w:val="20"/>
                <w:lang w:eastAsia="en-US"/>
              </w:rPr>
            </w:pPr>
          </w:p>
          <w:p w14:paraId="1CAD39CA" w14:textId="77777777" w:rsidR="00BD1DC0" w:rsidRDefault="005F4EFA" w:rsidP="009A3D87">
            <w:pPr>
              <w:pStyle w:val="paragraph"/>
              <w:spacing w:before="0" w:beforeAutospacing="0" w:after="0" w:afterAutospacing="0"/>
              <w:jc w:val="both"/>
              <w:textAlignment w:val="baseline"/>
              <w:rPr>
                <w:rFonts w:ascii="Arial" w:hAnsi="Arial" w:cs="Arial"/>
                <w:sz w:val="20"/>
                <w:szCs w:val="20"/>
                <w:lang w:eastAsia="en-US"/>
              </w:rPr>
            </w:pPr>
            <w:r w:rsidRPr="00F010B1">
              <w:rPr>
                <w:rFonts w:ascii="Arial" w:hAnsi="Arial" w:cs="Arial"/>
                <w:sz w:val="20"/>
                <w:szCs w:val="20"/>
                <w:lang w:eastAsia="en-US"/>
              </w:rPr>
              <w:t>A list of TBT areas to be covered are included in these minutes however members are advised to contact the FPS Administrator should any issues arise in filming the TBT’s.</w:t>
            </w:r>
            <w:r w:rsidR="00D253A7">
              <w:rPr>
                <w:rFonts w:ascii="Arial" w:hAnsi="Arial" w:cs="Arial"/>
                <w:sz w:val="20"/>
                <w:szCs w:val="20"/>
                <w:lang w:eastAsia="en-US"/>
              </w:rPr>
              <w:t xml:space="preserve"> All are encouraged to produce these for use by the wider Federation. </w:t>
            </w:r>
          </w:p>
          <w:p w14:paraId="10F82E46" w14:textId="63DC7CD1" w:rsidR="00D253A7" w:rsidRPr="009A3D87" w:rsidRDefault="00D253A7" w:rsidP="009A3D87">
            <w:pPr>
              <w:pStyle w:val="paragraph"/>
              <w:spacing w:before="0" w:beforeAutospacing="0" w:after="0" w:afterAutospacing="0"/>
              <w:jc w:val="both"/>
              <w:textAlignment w:val="baseline"/>
              <w:rPr>
                <w:rFonts w:ascii="Arial" w:hAnsi="Arial" w:cs="Arial"/>
                <w:sz w:val="20"/>
              </w:rPr>
            </w:pPr>
          </w:p>
        </w:tc>
        <w:tc>
          <w:tcPr>
            <w:tcW w:w="1639" w:type="dxa"/>
            <w:tcBorders>
              <w:top w:val="single" w:sz="4" w:space="0" w:color="auto"/>
            </w:tcBorders>
            <w:shd w:val="clear" w:color="auto" w:fill="auto"/>
          </w:tcPr>
          <w:p w14:paraId="10F82E47" w14:textId="77777777" w:rsidR="00657B5D" w:rsidRPr="008667A7" w:rsidRDefault="00657B5D" w:rsidP="005C4AA1">
            <w:pPr>
              <w:tabs>
                <w:tab w:val="center" w:pos="4513"/>
                <w:tab w:val="left" w:pos="6496"/>
              </w:tabs>
              <w:spacing w:before="120" w:after="120"/>
              <w:jc w:val="left"/>
              <w:rPr>
                <w:rFonts w:ascii="Arial" w:hAnsi="Arial" w:cs="Arial"/>
                <w:sz w:val="20"/>
              </w:rPr>
            </w:pPr>
          </w:p>
          <w:p w14:paraId="06DC3898" w14:textId="77777777" w:rsidR="00642BFB" w:rsidRDefault="00642BFB" w:rsidP="00D8274B">
            <w:pPr>
              <w:tabs>
                <w:tab w:val="center" w:pos="4513"/>
                <w:tab w:val="left" w:pos="6496"/>
              </w:tabs>
              <w:spacing w:before="120" w:after="120"/>
              <w:jc w:val="left"/>
              <w:rPr>
                <w:rFonts w:ascii="Arial" w:hAnsi="Arial" w:cs="Arial"/>
                <w:b/>
                <w:color w:val="FF0000"/>
                <w:sz w:val="20"/>
              </w:rPr>
            </w:pPr>
          </w:p>
          <w:p w14:paraId="06C0BFC1" w14:textId="77777777" w:rsidR="0091089B" w:rsidRDefault="0091089B" w:rsidP="00D8274B">
            <w:pPr>
              <w:tabs>
                <w:tab w:val="center" w:pos="4513"/>
                <w:tab w:val="left" w:pos="6496"/>
              </w:tabs>
              <w:spacing w:before="120" w:after="120"/>
              <w:jc w:val="left"/>
              <w:rPr>
                <w:rFonts w:ascii="Arial" w:hAnsi="Arial" w:cs="Arial"/>
                <w:b/>
                <w:sz w:val="20"/>
              </w:rPr>
            </w:pPr>
          </w:p>
          <w:p w14:paraId="2B88F208" w14:textId="77777777" w:rsidR="0091089B" w:rsidRDefault="0091089B" w:rsidP="00D8274B">
            <w:pPr>
              <w:tabs>
                <w:tab w:val="center" w:pos="4513"/>
                <w:tab w:val="left" w:pos="6496"/>
              </w:tabs>
              <w:spacing w:before="120" w:after="120"/>
              <w:jc w:val="left"/>
              <w:rPr>
                <w:rFonts w:ascii="Arial" w:hAnsi="Arial" w:cs="Arial"/>
                <w:b/>
                <w:sz w:val="20"/>
              </w:rPr>
            </w:pPr>
          </w:p>
          <w:p w14:paraId="3FB9E91C" w14:textId="77777777" w:rsidR="0091089B" w:rsidRDefault="0091089B" w:rsidP="00D8274B">
            <w:pPr>
              <w:tabs>
                <w:tab w:val="center" w:pos="4513"/>
                <w:tab w:val="left" w:pos="6496"/>
              </w:tabs>
              <w:spacing w:before="120" w:after="120"/>
              <w:jc w:val="left"/>
              <w:rPr>
                <w:rFonts w:ascii="Arial" w:hAnsi="Arial" w:cs="Arial"/>
                <w:b/>
                <w:sz w:val="20"/>
              </w:rPr>
            </w:pPr>
          </w:p>
          <w:p w14:paraId="41FCE96B" w14:textId="77777777" w:rsidR="00D253A7" w:rsidRDefault="00D253A7" w:rsidP="0091089B">
            <w:pPr>
              <w:tabs>
                <w:tab w:val="center" w:pos="4513"/>
                <w:tab w:val="left" w:pos="6496"/>
              </w:tabs>
              <w:spacing w:before="120" w:after="120"/>
              <w:jc w:val="left"/>
              <w:rPr>
                <w:rFonts w:ascii="Arial" w:hAnsi="Arial" w:cs="Arial"/>
                <w:b/>
                <w:sz w:val="20"/>
              </w:rPr>
            </w:pPr>
          </w:p>
          <w:p w14:paraId="10F82E48" w14:textId="58C0406D" w:rsidR="00B46F72" w:rsidRPr="008667A7" w:rsidRDefault="009A3D87" w:rsidP="0091089B">
            <w:pPr>
              <w:tabs>
                <w:tab w:val="center" w:pos="4513"/>
                <w:tab w:val="left" w:pos="6496"/>
              </w:tabs>
              <w:spacing w:before="120" w:after="120"/>
              <w:jc w:val="left"/>
              <w:rPr>
                <w:rFonts w:ascii="Arial" w:hAnsi="Arial" w:cs="Arial"/>
                <w:b/>
                <w:sz w:val="20"/>
              </w:rPr>
            </w:pPr>
            <w:r w:rsidRPr="0091089B">
              <w:rPr>
                <w:rFonts w:ascii="Arial" w:hAnsi="Arial" w:cs="Arial"/>
                <w:b/>
                <w:sz w:val="20"/>
              </w:rPr>
              <w:t>All</w:t>
            </w:r>
          </w:p>
        </w:tc>
      </w:tr>
      <w:tr w:rsidR="008667A7" w:rsidRPr="008667A7" w14:paraId="28E83CA4" w14:textId="77777777" w:rsidTr="008F326A">
        <w:trPr>
          <w:trHeight w:val="144"/>
          <w:jc w:val="center"/>
        </w:trPr>
        <w:tc>
          <w:tcPr>
            <w:tcW w:w="0" w:type="auto"/>
            <w:shd w:val="clear" w:color="auto" w:fill="auto"/>
          </w:tcPr>
          <w:p w14:paraId="274B9454" w14:textId="3C8EC862" w:rsidR="00B05CC0" w:rsidRPr="0091089B" w:rsidRDefault="00B05CC0" w:rsidP="008073A2">
            <w:pPr>
              <w:tabs>
                <w:tab w:val="center" w:pos="4513"/>
                <w:tab w:val="left" w:pos="6496"/>
              </w:tabs>
              <w:spacing w:before="120" w:after="120"/>
              <w:jc w:val="center"/>
              <w:rPr>
                <w:rFonts w:ascii="Arial" w:hAnsi="Arial" w:cs="Arial"/>
                <w:sz w:val="20"/>
              </w:rPr>
            </w:pPr>
            <w:r w:rsidRPr="0091089B">
              <w:rPr>
                <w:rFonts w:ascii="Arial" w:hAnsi="Arial" w:cs="Arial"/>
                <w:sz w:val="20"/>
              </w:rPr>
              <w:t>1</w:t>
            </w:r>
            <w:r w:rsidR="008073A2" w:rsidRPr="0091089B">
              <w:rPr>
                <w:rFonts w:ascii="Arial" w:hAnsi="Arial" w:cs="Arial"/>
                <w:sz w:val="20"/>
              </w:rPr>
              <w:t>0</w:t>
            </w:r>
            <w:r w:rsidRPr="0091089B">
              <w:rPr>
                <w:rFonts w:ascii="Arial" w:hAnsi="Arial" w:cs="Arial"/>
                <w:sz w:val="20"/>
              </w:rPr>
              <w:t>.</w:t>
            </w:r>
          </w:p>
        </w:tc>
        <w:tc>
          <w:tcPr>
            <w:tcW w:w="8082" w:type="dxa"/>
            <w:shd w:val="clear" w:color="auto" w:fill="auto"/>
          </w:tcPr>
          <w:p w14:paraId="19F60B32" w14:textId="77777777" w:rsidR="00B05CC0" w:rsidRPr="00F010B1" w:rsidRDefault="00B05CC0" w:rsidP="00735A62">
            <w:pPr>
              <w:tabs>
                <w:tab w:val="center" w:pos="4513"/>
                <w:tab w:val="left" w:pos="6496"/>
              </w:tabs>
              <w:spacing w:before="120" w:after="120"/>
              <w:rPr>
                <w:rFonts w:ascii="Arial" w:hAnsi="Arial" w:cs="Arial"/>
                <w:b/>
                <w:sz w:val="20"/>
              </w:rPr>
            </w:pPr>
            <w:r w:rsidRPr="00F010B1">
              <w:rPr>
                <w:rFonts w:ascii="Arial" w:hAnsi="Arial" w:cs="Arial"/>
                <w:b/>
                <w:sz w:val="20"/>
              </w:rPr>
              <w:t>Proximity Devices</w:t>
            </w:r>
          </w:p>
          <w:p w14:paraId="79460786" w14:textId="617E7A75" w:rsidR="000E127A" w:rsidRPr="00F010B1" w:rsidRDefault="00C67547" w:rsidP="00AB1B18">
            <w:pPr>
              <w:tabs>
                <w:tab w:val="left" w:pos="6555"/>
              </w:tabs>
              <w:spacing w:before="240"/>
              <w:rPr>
                <w:rFonts w:ascii="Arial" w:hAnsi="Arial" w:cs="Arial"/>
                <w:sz w:val="20"/>
              </w:rPr>
            </w:pPr>
            <w:r w:rsidRPr="00F010B1">
              <w:rPr>
                <w:rFonts w:ascii="Arial" w:hAnsi="Arial" w:cs="Arial"/>
                <w:sz w:val="20"/>
              </w:rPr>
              <w:t xml:space="preserve">Colin Williams advised </w:t>
            </w:r>
            <w:r w:rsidR="0093109B" w:rsidRPr="00F010B1">
              <w:rPr>
                <w:rFonts w:ascii="Arial" w:hAnsi="Arial" w:cs="Arial"/>
                <w:sz w:val="20"/>
              </w:rPr>
              <w:t xml:space="preserve">the </w:t>
            </w:r>
            <w:r w:rsidR="00D253A7">
              <w:rPr>
                <w:rFonts w:ascii="Arial" w:hAnsi="Arial" w:cs="Arial"/>
                <w:sz w:val="20"/>
              </w:rPr>
              <w:t>system</w:t>
            </w:r>
            <w:r w:rsidR="00AC6329" w:rsidRPr="00F010B1">
              <w:rPr>
                <w:rFonts w:ascii="Arial" w:hAnsi="Arial" w:cs="Arial"/>
                <w:sz w:val="20"/>
              </w:rPr>
              <w:t xml:space="preserve"> BBGE</w:t>
            </w:r>
            <w:r w:rsidR="0095094E" w:rsidRPr="00F010B1">
              <w:rPr>
                <w:rFonts w:ascii="Arial" w:hAnsi="Arial" w:cs="Arial"/>
                <w:sz w:val="20"/>
              </w:rPr>
              <w:t xml:space="preserve"> </w:t>
            </w:r>
            <w:r w:rsidR="00D253A7">
              <w:rPr>
                <w:rFonts w:ascii="Arial" w:hAnsi="Arial" w:cs="Arial"/>
                <w:sz w:val="20"/>
              </w:rPr>
              <w:t xml:space="preserve">has </w:t>
            </w:r>
            <w:r w:rsidR="0095094E" w:rsidRPr="00F010B1">
              <w:rPr>
                <w:rFonts w:ascii="Arial" w:hAnsi="Arial" w:cs="Arial"/>
                <w:sz w:val="20"/>
              </w:rPr>
              <w:t>implemented</w:t>
            </w:r>
            <w:r w:rsidR="00D253A7">
              <w:rPr>
                <w:rFonts w:ascii="Arial" w:hAnsi="Arial" w:cs="Arial"/>
                <w:sz w:val="20"/>
              </w:rPr>
              <w:t>,</w:t>
            </w:r>
            <w:r w:rsidR="0093109B" w:rsidRPr="00F010B1">
              <w:rPr>
                <w:rFonts w:ascii="Arial" w:hAnsi="Arial" w:cs="Arial"/>
                <w:sz w:val="20"/>
              </w:rPr>
              <w:t xml:space="preserve"> whereby the operator must acknowledge all obstructions by pressing a button inside the cab</w:t>
            </w:r>
            <w:r w:rsidR="00D253A7">
              <w:rPr>
                <w:rFonts w:ascii="Arial" w:hAnsi="Arial" w:cs="Arial"/>
                <w:sz w:val="20"/>
              </w:rPr>
              <w:t>,</w:t>
            </w:r>
            <w:r w:rsidR="00A213EC">
              <w:rPr>
                <w:rFonts w:ascii="Arial" w:hAnsi="Arial" w:cs="Arial"/>
                <w:sz w:val="20"/>
              </w:rPr>
              <w:t xml:space="preserve"> is proceeding</w:t>
            </w:r>
            <w:r w:rsidR="0093109B" w:rsidRPr="00F010B1">
              <w:rPr>
                <w:rFonts w:ascii="Arial" w:hAnsi="Arial" w:cs="Arial"/>
                <w:sz w:val="20"/>
              </w:rPr>
              <w:t xml:space="preserve"> well and will provid</w:t>
            </w:r>
            <w:r w:rsidR="00F010B1">
              <w:rPr>
                <w:rFonts w:ascii="Arial" w:hAnsi="Arial" w:cs="Arial"/>
                <w:sz w:val="20"/>
              </w:rPr>
              <w:t>e an update on feedback</w:t>
            </w:r>
            <w:r w:rsidR="0093109B" w:rsidRPr="00F010B1">
              <w:rPr>
                <w:rFonts w:ascii="Arial" w:hAnsi="Arial" w:cs="Arial"/>
                <w:sz w:val="20"/>
              </w:rPr>
              <w:t xml:space="preserve"> at the next meeting.</w:t>
            </w:r>
          </w:p>
          <w:p w14:paraId="19861C28" w14:textId="39BB5A52" w:rsidR="004513C1" w:rsidRPr="00C01C1E" w:rsidRDefault="0095094E" w:rsidP="001325BB">
            <w:pPr>
              <w:tabs>
                <w:tab w:val="left" w:pos="6555"/>
              </w:tabs>
              <w:spacing w:before="240"/>
              <w:rPr>
                <w:rFonts w:ascii="Arial" w:hAnsi="Arial" w:cs="Arial"/>
                <w:color w:val="FF0000"/>
                <w:sz w:val="20"/>
              </w:rPr>
            </w:pPr>
            <w:r w:rsidRPr="00F010B1">
              <w:rPr>
                <w:rFonts w:ascii="Arial" w:hAnsi="Arial" w:cs="Arial"/>
                <w:sz w:val="20"/>
              </w:rPr>
              <w:t>It was reported that Highways England</w:t>
            </w:r>
            <w:r w:rsidR="00FD5938">
              <w:rPr>
                <w:rFonts w:ascii="Arial" w:hAnsi="Arial" w:cs="Arial"/>
                <w:sz w:val="20"/>
              </w:rPr>
              <w:t xml:space="preserve"> are </w:t>
            </w:r>
            <w:r w:rsidR="00D253A7">
              <w:rPr>
                <w:rFonts w:ascii="Arial" w:hAnsi="Arial" w:cs="Arial"/>
                <w:sz w:val="20"/>
              </w:rPr>
              <w:t>looking</w:t>
            </w:r>
            <w:r w:rsidR="00FD5938">
              <w:rPr>
                <w:rFonts w:ascii="Arial" w:hAnsi="Arial" w:cs="Arial"/>
                <w:sz w:val="20"/>
              </w:rPr>
              <w:t xml:space="preserve"> into</w:t>
            </w:r>
            <w:r w:rsidR="00802EC0" w:rsidRPr="00F010B1">
              <w:rPr>
                <w:rFonts w:ascii="Arial" w:hAnsi="Arial" w:cs="Arial"/>
                <w:sz w:val="20"/>
              </w:rPr>
              <w:t xml:space="preserve"> </w:t>
            </w:r>
            <w:r w:rsidR="00D253A7">
              <w:rPr>
                <w:rFonts w:ascii="Arial" w:hAnsi="Arial" w:cs="Arial"/>
                <w:sz w:val="20"/>
              </w:rPr>
              <w:t xml:space="preserve">the </w:t>
            </w:r>
            <w:r w:rsidR="00802EC0" w:rsidRPr="00F010B1">
              <w:rPr>
                <w:rFonts w:ascii="Arial" w:hAnsi="Arial" w:cs="Arial"/>
                <w:sz w:val="20"/>
              </w:rPr>
              <w:t xml:space="preserve">Quadview 360 degree cameras </w:t>
            </w:r>
            <w:r w:rsidR="00D253A7">
              <w:rPr>
                <w:rFonts w:ascii="Arial" w:hAnsi="Arial" w:cs="Arial"/>
                <w:sz w:val="20"/>
              </w:rPr>
              <w:t>that</w:t>
            </w:r>
            <w:r w:rsidR="00802EC0" w:rsidRPr="00F010B1">
              <w:rPr>
                <w:rFonts w:ascii="Arial" w:hAnsi="Arial" w:cs="Arial"/>
                <w:sz w:val="20"/>
              </w:rPr>
              <w:t xml:space="preserve"> Cementation Skanska </w:t>
            </w:r>
            <w:r w:rsidR="00D253A7">
              <w:rPr>
                <w:rFonts w:ascii="Arial" w:hAnsi="Arial" w:cs="Arial"/>
                <w:sz w:val="20"/>
              </w:rPr>
              <w:t>have</w:t>
            </w:r>
            <w:r w:rsidR="004C242A">
              <w:rPr>
                <w:rFonts w:ascii="Arial" w:hAnsi="Arial" w:cs="Arial"/>
                <w:sz w:val="20"/>
              </w:rPr>
              <w:t xml:space="preserve"> </w:t>
            </w:r>
            <w:r w:rsidR="00AC6329" w:rsidRPr="00F010B1">
              <w:rPr>
                <w:rFonts w:ascii="Arial" w:hAnsi="Arial" w:cs="Arial"/>
                <w:sz w:val="20"/>
              </w:rPr>
              <w:t>adopted on their rigs. It is designed to detect</w:t>
            </w:r>
            <w:r w:rsidR="0012756C">
              <w:rPr>
                <w:rFonts w:ascii="Arial" w:hAnsi="Arial" w:cs="Arial"/>
                <w:sz w:val="20"/>
              </w:rPr>
              <w:t xml:space="preserve"> obstructions </w:t>
            </w:r>
            <w:r w:rsidR="00590189">
              <w:rPr>
                <w:rFonts w:ascii="Arial" w:hAnsi="Arial" w:cs="Arial"/>
                <w:sz w:val="20"/>
              </w:rPr>
              <w:t>in</w:t>
            </w:r>
            <w:r w:rsidR="00AC6329" w:rsidRPr="00F010B1">
              <w:rPr>
                <w:rFonts w:ascii="Arial" w:hAnsi="Arial" w:cs="Arial"/>
                <w:sz w:val="20"/>
              </w:rPr>
              <w:t xml:space="preserve"> a 3 metre radius </w:t>
            </w:r>
            <w:r w:rsidR="00131FED">
              <w:rPr>
                <w:rFonts w:ascii="Arial" w:hAnsi="Arial" w:cs="Arial"/>
                <w:sz w:val="20"/>
              </w:rPr>
              <w:t xml:space="preserve">and </w:t>
            </w:r>
            <w:r w:rsidR="001325BB">
              <w:rPr>
                <w:rFonts w:ascii="Arial" w:hAnsi="Arial" w:cs="Arial"/>
                <w:sz w:val="20"/>
              </w:rPr>
              <w:t xml:space="preserve">can </w:t>
            </w:r>
            <w:r w:rsidR="00131FED">
              <w:rPr>
                <w:rFonts w:ascii="Arial" w:hAnsi="Arial" w:cs="Arial"/>
                <w:sz w:val="20"/>
              </w:rPr>
              <w:t xml:space="preserve">report to </w:t>
            </w:r>
            <w:r w:rsidR="001325BB">
              <w:rPr>
                <w:rFonts w:ascii="Arial" w:hAnsi="Arial" w:cs="Arial"/>
                <w:sz w:val="20"/>
              </w:rPr>
              <w:t xml:space="preserve">a remote </w:t>
            </w:r>
            <w:r w:rsidR="00131FED">
              <w:rPr>
                <w:rFonts w:ascii="Arial" w:hAnsi="Arial" w:cs="Arial"/>
                <w:sz w:val="20"/>
              </w:rPr>
              <w:t>office</w:t>
            </w:r>
            <w:r w:rsidR="00C01C1E" w:rsidRPr="00F010B1">
              <w:rPr>
                <w:rFonts w:ascii="Arial" w:hAnsi="Arial" w:cs="Arial"/>
                <w:sz w:val="20"/>
              </w:rPr>
              <w:t xml:space="preserve"> </w:t>
            </w:r>
            <w:r w:rsidR="007256C9">
              <w:rPr>
                <w:rFonts w:ascii="Arial" w:hAnsi="Arial" w:cs="Arial"/>
                <w:sz w:val="20"/>
              </w:rPr>
              <w:t xml:space="preserve">where </w:t>
            </w:r>
            <w:r w:rsidR="00C01C1E" w:rsidRPr="00F010B1">
              <w:rPr>
                <w:rFonts w:ascii="Arial" w:hAnsi="Arial" w:cs="Arial"/>
                <w:sz w:val="20"/>
              </w:rPr>
              <w:t xml:space="preserve">the operator is instructed to </w:t>
            </w:r>
            <w:r w:rsidR="001170CB">
              <w:rPr>
                <w:rFonts w:ascii="Arial" w:hAnsi="Arial" w:cs="Arial"/>
                <w:sz w:val="20"/>
              </w:rPr>
              <w:t xml:space="preserve">acknowledge and </w:t>
            </w:r>
            <w:r w:rsidR="00C01C1E" w:rsidRPr="00F010B1">
              <w:rPr>
                <w:rFonts w:ascii="Arial" w:hAnsi="Arial" w:cs="Arial"/>
                <w:sz w:val="20"/>
              </w:rPr>
              <w:t>respond.</w:t>
            </w:r>
          </w:p>
        </w:tc>
        <w:tc>
          <w:tcPr>
            <w:tcW w:w="1639" w:type="dxa"/>
            <w:tcBorders>
              <w:top w:val="single" w:sz="4" w:space="0" w:color="auto"/>
            </w:tcBorders>
            <w:shd w:val="clear" w:color="auto" w:fill="auto"/>
          </w:tcPr>
          <w:p w14:paraId="594356FF" w14:textId="77777777" w:rsidR="00B05CC0" w:rsidRPr="00615825" w:rsidRDefault="00B05CC0" w:rsidP="005C4AA1">
            <w:pPr>
              <w:tabs>
                <w:tab w:val="center" w:pos="4513"/>
                <w:tab w:val="left" w:pos="6496"/>
              </w:tabs>
              <w:spacing w:before="120" w:after="120"/>
              <w:jc w:val="left"/>
              <w:rPr>
                <w:rFonts w:ascii="Arial" w:hAnsi="Arial" w:cs="Arial"/>
                <w:b/>
                <w:sz w:val="20"/>
              </w:rPr>
            </w:pPr>
          </w:p>
          <w:p w14:paraId="0AB2AA1A" w14:textId="77777777" w:rsidR="00CC1A65" w:rsidRPr="00615825" w:rsidRDefault="00CC1A65" w:rsidP="005C4AA1">
            <w:pPr>
              <w:tabs>
                <w:tab w:val="center" w:pos="4513"/>
                <w:tab w:val="left" w:pos="6496"/>
              </w:tabs>
              <w:spacing w:before="120" w:after="120"/>
              <w:jc w:val="left"/>
              <w:rPr>
                <w:rFonts w:ascii="Arial" w:hAnsi="Arial" w:cs="Arial"/>
                <w:b/>
                <w:sz w:val="20"/>
              </w:rPr>
            </w:pPr>
          </w:p>
          <w:p w14:paraId="44D4919A" w14:textId="77777777" w:rsidR="000E127A" w:rsidRDefault="000E127A" w:rsidP="005C4AA1">
            <w:pPr>
              <w:tabs>
                <w:tab w:val="center" w:pos="4513"/>
                <w:tab w:val="left" w:pos="6496"/>
              </w:tabs>
              <w:spacing w:before="120" w:after="120"/>
              <w:jc w:val="left"/>
              <w:rPr>
                <w:rFonts w:ascii="Arial" w:hAnsi="Arial" w:cs="Arial"/>
                <w:b/>
                <w:sz w:val="20"/>
              </w:rPr>
            </w:pPr>
          </w:p>
          <w:p w14:paraId="29E2AD12" w14:textId="77777777" w:rsidR="004513C1" w:rsidRDefault="004513C1" w:rsidP="005C4AA1">
            <w:pPr>
              <w:tabs>
                <w:tab w:val="center" w:pos="4513"/>
                <w:tab w:val="left" w:pos="6496"/>
              </w:tabs>
              <w:spacing w:before="120" w:after="120"/>
              <w:jc w:val="left"/>
              <w:rPr>
                <w:rFonts w:ascii="Arial" w:hAnsi="Arial" w:cs="Arial"/>
                <w:b/>
                <w:sz w:val="20"/>
              </w:rPr>
            </w:pPr>
          </w:p>
          <w:p w14:paraId="78164322" w14:textId="77777777" w:rsidR="004513C1" w:rsidRDefault="004513C1" w:rsidP="005C4AA1">
            <w:pPr>
              <w:tabs>
                <w:tab w:val="center" w:pos="4513"/>
                <w:tab w:val="left" w:pos="6496"/>
              </w:tabs>
              <w:spacing w:before="120" w:after="120"/>
              <w:jc w:val="left"/>
              <w:rPr>
                <w:rFonts w:ascii="Arial" w:hAnsi="Arial" w:cs="Arial"/>
                <w:b/>
                <w:sz w:val="20"/>
              </w:rPr>
            </w:pPr>
          </w:p>
          <w:p w14:paraId="091A6704" w14:textId="77777777" w:rsidR="004513C1" w:rsidRDefault="004513C1" w:rsidP="005C4AA1">
            <w:pPr>
              <w:tabs>
                <w:tab w:val="center" w:pos="4513"/>
                <w:tab w:val="left" w:pos="6496"/>
              </w:tabs>
              <w:spacing w:before="120" w:after="120"/>
              <w:jc w:val="left"/>
              <w:rPr>
                <w:rFonts w:ascii="Arial" w:hAnsi="Arial" w:cs="Arial"/>
                <w:b/>
                <w:sz w:val="20"/>
              </w:rPr>
            </w:pPr>
          </w:p>
          <w:p w14:paraId="48F2E281" w14:textId="354AC528" w:rsidR="004513C1" w:rsidRPr="00615825" w:rsidRDefault="004513C1" w:rsidP="005C4AA1">
            <w:pPr>
              <w:tabs>
                <w:tab w:val="center" w:pos="4513"/>
                <w:tab w:val="left" w:pos="6496"/>
              </w:tabs>
              <w:spacing w:before="120" w:after="120"/>
              <w:jc w:val="left"/>
              <w:rPr>
                <w:rFonts w:ascii="Arial" w:hAnsi="Arial" w:cs="Arial"/>
                <w:b/>
                <w:sz w:val="20"/>
              </w:rPr>
            </w:pPr>
          </w:p>
        </w:tc>
      </w:tr>
      <w:tr w:rsidR="008667A7" w:rsidRPr="008667A7" w14:paraId="5C91EF8D" w14:textId="77777777" w:rsidTr="008F326A">
        <w:trPr>
          <w:trHeight w:val="144"/>
          <w:jc w:val="center"/>
        </w:trPr>
        <w:tc>
          <w:tcPr>
            <w:tcW w:w="0" w:type="auto"/>
            <w:shd w:val="clear" w:color="auto" w:fill="auto"/>
          </w:tcPr>
          <w:p w14:paraId="2090A33F" w14:textId="2937CF6B" w:rsidR="00B05CC0" w:rsidRPr="0091089B" w:rsidRDefault="00B05CC0" w:rsidP="009565ED">
            <w:pPr>
              <w:tabs>
                <w:tab w:val="center" w:pos="4513"/>
                <w:tab w:val="left" w:pos="6496"/>
              </w:tabs>
              <w:spacing w:before="120" w:after="120"/>
              <w:jc w:val="center"/>
              <w:rPr>
                <w:rFonts w:ascii="Arial" w:hAnsi="Arial" w:cs="Arial"/>
                <w:sz w:val="20"/>
              </w:rPr>
            </w:pPr>
            <w:r w:rsidRPr="0091089B">
              <w:rPr>
                <w:rFonts w:ascii="Arial" w:hAnsi="Arial" w:cs="Arial"/>
                <w:sz w:val="20"/>
              </w:rPr>
              <w:t>1</w:t>
            </w:r>
            <w:r w:rsidR="009565ED" w:rsidRPr="0091089B">
              <w:rPr>
                <w:rFonts w:ascii="Arial" w:hAnsi="Arial" w:cs="Arial"/>
                <w:sz w:val="20"/>
              </w:rPr>
              <w:t>1</w:t>
            </w:r>
            <w:r w:rsidRPr="0091089B">
              <w:rPr>
                <w:rFonts w:ascii="Arial" w:hAnsi="Arial" w:cs="Arial"/>
                <w:sz w:val="20"/>
              </w:rPr>
              <w:t>.</w:t>
            </w:r>
          </w:p>
        </w:tc>
        <w:tc>
          <w:tcPr>
            <w:tcW w:w="8082" w:type="dxa"/>
            <w:shd w:val="clear" w:color="auto" w:fill="auto"/>
          </w:tcPr>
          <w:p w14:paraId="5D1D127D" w14:textId="67A89118" w:rsidR="009565ED" w:rsidRPr="00FA71DA" w:rsidRDefault="00B05CC0" w:rsidP="0047546C">
            <w:pPr>
              <w:tabs>
                <w:tab w:val="center" w:pos="4513"/>
                <w:tab w:val="left" w:pos="6496"/>
              </w:tabs>
              <w:spacing w:before="120" w:after="120"/>
              <w:rPr>
                <w:rFonts w:ascii="Arial" w:hAnsi="Arial" w:cs="Arial"/>
                <w:b/>
                <w:sz w:val="20"/>
              </w:rPr>
            </w:pPr>
            <w:r w:rsidRPr="00FA71DA">
              <w:rPr>
                <w:rFonts w:ascii="Arial" w:hAnsi="Arial" w:cs="Arial"/>
                <w:b/>
                <w:sz w:val="20"/>
              </w:rPr>
              <w:t>FPS Audit</w:t>
            </w:r>
          </w:p>
          <w:p w14:paraId="67D35FB5" w14:textId="706D645F" w:rsidR="00DA1815" w:rsidRPr="008667A7" w:rsidRDefault="0047546C" w:rsidP="0026215C">
            <w:pPr>
              <w:tabs>
                <w:tab w:val="center" w:pos="4513"/>
                <w:tab w:val="left" w:pos="6496"/>
              </w:tabs>
              <w:spacing w:before="120" w:after="120"/>
              <w:rPr>
                <w:rFonts w:ascii="Calibri" w:hAnsi="Calibri" w:cs="Segoe UI"/>
                <w:szCs w:val="22"/>
              </w:rPr>
            </w:pPr>
            <w:r w:rsidRPr="00FA71DA">
              <w:rPr>
                <w:rFonts w:ascii="Arial" w:hAnsi="Arial" w:cs="Arial"/>
                <w:sz w:val="20"/>
              </w:rPr>
              <w:t>The Chairman advised he has approved the FPS Audit schedule which wi</w:t>
            </w:r>
            <w:r w:rsidR="00916484" w:rsidRPr="00FA71DA">
              <w:rPr>
                <w:rFonts w:ascii="Arial" w:hAnsi="Arial" w:cs="Arial"/>
                <w:sz w:val="20"/>
              </w:rPr>
              <w:t>ll be commencing in early 2018; the proposal currently sits with the Executive committee and collectively; the group needs to establish independent auditors. An email will be circulated by the FPS Administrator requesting</w:t>
            </w:r>
            <w:r w:rsidR="00415244">
              <w:rPr>
                <w:rFonts w:ascii="Arial" w:hAnsi="Arial" w:cs="Arial"/>
                <w:sz w:val="20"/>
              </w:rPr>
              <w:t xml:space="preserve"> members to put forward </w:t>
            </w:r>
            <w:r w:rsidR="0026215C">
              <w:rPr>
                <w:rFonts w:ascii="Arial" w:hAnsi="Arial" w:cs="Arial"/>
                <w:sz w:val="20"/>
              </w:rPr>
              <w:t>their recommendations.</w:t>
            </w:r>
            <w:r w:rsidR="00415244">
              <w:rPr>
                <w:rFonts w:ascii="Arial" w:hAnsi="Arial" w:cs="Arial"/>
                <w:sz w:val="20"/>
              </w:rPr>
              <w:t xml:space="preserve"> </w:t>
            </w:r>
          </w:p>
        </w:tc>
        <w:tc>
          <w:tcPr>
            <w:tcW w:w="1639" w:type="dxa"/>
            <w:tcBorders>
              <w:top w:val="single" w:sz="4" w:space="0" w:color="auto"/>
            </w:tcBorders>
            <w:shd w:val="clear" w:color="auto" w:fill="auto"/>
          </w:tcPr>
          <w:p w14:paraId="3FD03448" w14:textId="77777777" w:rsidR="00B05CC0" w:rsidRPr="00615825" w:rsidRDefault="00B05CC0" w:rsidP="005C4AA1">
            <w:pPr>
              <w:tabs>
                <w:tab w:val="center" w:pos="4513"/>
                <w:tab w:val="left" w:pos="6496"/>
              </w:tabs>
              <w:spacing w:before="120" w:after="120"/>
              <w:jc w:val="left"/>
              <w:rPr>
                <w:rFonts w:ascii="Arial" w:hAnsi="Arial" w:cs="Arial"/>
                <w:b/>
                <w:sz w:val="20"/>
              </w:rPr>
            </w:pPr>
          </w:p>
          <w:p w14:paraId="137EA04D" w14:textId="77777777" w:rsidR="00DC4E6A" w:rsidRPr="0026215C" w:rsidRDefault="00DC4E6A" w:rsidP="005C4AA1">
            <w:pPr>
              <w:tabs>
                <w:tab w:val="center" w:pos="4513"/>
                <w:tab w:val="left" w:pos="6496"/>
              </w:tabs>
              <w:spacing w:before="120" w:after="120"/>
              <w:jc w:val="left"/>
              <w:rPr>
                <w:rFonts w:ascii="Arial" w:hAnsi="Arial" w:cs="Arial"/>
                <w:b/>
                <w:sz w:val="20"/>
              </w:rPr>
            </w:pPr>
          </w:p>
          <w:p w14:paraId="330B88F5" w14:textId="48399B25" w:rsidR="001E2BAA" w:rsidRPr="00615825" w:rsidRDefault="00916484" w:rsidP="0016786C">
            <w:pPr>
              <w:tabs>
                <w:tab w:val="center" w:pos="4513"/>
                <w:tab w:val="left" w:pos="6496"/>
              </w:tabs>
              <w:spacing w:before="120" w:after="120"/>
              <w:jc w:val="left"/>
              <w:rPr>
                <w:rFonts w:ascii="Arial" w:hAnsi="Arial" w:cs="Arial"/>
                <w:b/>
                <w:sz w:val="20"/>
              </w:rPr>
            </w:pPr>
            <w:r w:rsidRPr="0026215C">
              <w:rPr>
                <w:rFonts w:ascii="Arial" w:hAnsi="Arial" w:cs="Arial"/>
                <w:b/>
                <w:sz w:val="20"/>
              </w:rPr>
              <w:t>FPS Administrator</w:t>
            </w:r>
          </w:p>
        </w:tc>
      </w:tr>
      <w:tr w:rsidR="008667A7" w:rsidRPr="008667A7" w14:paraId="261C7CA9" w14:textId="77777777" w:rsidTr="008F326A">
        <w:trPr>
          <w:trHeight w:val="144"/>
          <w:jc w:val="center"/>
        </w:trPr>
        <w:tc>
          <w:tcPr>
            <w:tcW w:w="0" w:type="auto"/>
            <w:shd w:val="clear" w:color="auto" w:fill="auto"/>
          </w:tcPr>
          <w:p w14:paraId="7FB70D48" w14:textId="72126F25" w:rsidR="00B05CC0" w:rsidRPr="008667A7" w:rsidRDefault="00B05CC0" w:rsidP="009565ED">
            <w:pPr>
              <w:tabs>
                <w:tab w:val="center" w:pos="4513"/>
                <w:tab w:val="left" w:pos="6496"/>
              </w:tabs>
              <w:spacing w:before="120" w:after="120"/>
              <w:jc w:val="center"/>
              <w:rPr>
                <w:rFonts w:ascii="Arial" w:hAnsi="Arial" w:cs="Arial"/>
                <w:sz w:val="20"/>
              </w:rPr>
            </w:pPr>
            <w:r w:rsidRPr="000C2452">
              <w:rPr>
                <w:rFonts w:ascii="Arial" w:hAnsi="Arial" w:cs="Arial"/>
                <w:sz w:val="20"/>
              </w:rPr>
              <w:t>1</w:t>
            </w:r>
            <w:r w:rsidR="009565ED" w:rsidRPr="000C2452">
              <w:rPr>
                <w:rFonts w:ascii="Arial" w:hAnsi="Arial" w:cs="Arial"/>
                <w:sz w:val="20"/>
              </w:rPr>
              <w:t>2</w:t>
            </w:r>
            <w:r w:rsidRPr="000C2452">
              <w:rPr>
                <w:rFonts w:ascii="Arial" w:hAnsi="Arial" w:cs="Arial"/>
                <w:sz w:val="20"/>
              </w:rPr>
              <w:t>.</w:t>
            </w:r>
          </w:p>
        </w:tc>
        <w:tc>
          <w:tcPr>
            <w:tcW w:w="8082" w:type="dxa"/>
            <w:shd w:val="clear" w:color="auto" w:fill="auto"/>
          </w:tcPr>
          <w:p w14:paraId="52EB83A7" w14:textId="3EF07F8F" w:rsidR="00650A00" w:rsidRPr="000C2452" w:rsidRDefault="00B05CC0" w:rsidP="003450FD">
            <w:pPr>
              <w:tabs>
                <w:tab w:val="center" w:pos="4513"/>
                <w:tab w:val="left" w:pos="6496"/>
              </w:tabs>
              <w:spacing w:before="120" w:after="120"/>
              <w:rPr>
                <w:rFonts w:ascii="Arial" w:hAnsi="Arial" w:cs="Arial"/>
                <w:b/>
                <w:sz w:val="20"/>
              </w:rPr>
            </w:pPr>
            <w:r w:rsidRPr="000C2452">
              <w:rPr>
                <w:rFonts w:ascii="Arial" w:hAnsi="Arial" w:cs="Arial"/>
                <w:b/>
                <w:sz w:val="20"/>
              </w:rPr>
              <w:t>Quarterly Accident and Environmental Statistics</w:t>
            </w:r>
          </w:p>
          <w:p w14:paraId="3108BC09" w14:textId="77777777" w:rsidR="00477D6F" w:rsidRPr="00537146" w:rsidRDefault="00477D6F" w:rsidP="00477D6F">
            <w:pPr>
              <w:pStyle w:val="ListParagraph"/>
              <w:numPr>
                <w:ilvl w:val="0"/>
                <w:numId w:val="17"/>
              </w:numPr>
              <w:tabs>
                <w:tab w:val="left" w:pos="910"/>
                <w:tab w:val="center" w:pos="4513"/>
                <w:tab w:val="left" w:pos="6496"/>
              </w:tabs>
              <w:spacing w:before="120" w:after="120"/>
              <w:ind w:left="484" w:hanging="484"/>
              <w:rPr>
                <w:rFonts w:ascii="Arial" w:hAnsi="Arial" w:cs="Arial"/>
                <w:sz w:val="20"/>
              </w:rPr>
            </w:pPr>
            <w:r w:rsidRPr="00537146">
              <w:rPr>
                <w:rFonts w:ascii="Arial" w:hAnsi="Arial" w:cs="Arial"/>
                <w:sz w:val="20"/>
              </w:rPr>
              <w:t>Accident Data</w:t>
            </w:r>
          </w:p>
          <w:p w14:paraId="1E5632A0" w14:textId="77777777" w:rsidR="00477D6F" w:rsidRDefault="00477D6F" w:rsidP="0072674C">
            <w:pPr>
              <w:rPr>
                <w:rFonts w:ascii="Arial" w:hAnsi="Arial" w:cs="Arial"/>
                <w:sz w:val="20"/>
              </w:rPr>
            </w:pPr>
          </w:p>
          <w:p w14:paraId="1228CA9B" w14:textId="7B531063" w:rsidR="009A126A" w:rsidRPr="000C2452" w:rsidRDefault="00FF11DC" w:rsidP="0072674C">
            <w:pPr>
              <w:rPr>
                <w:rFonts w:ascii="Arial" w:hAnsi="Arial" w:cs="Arial"/>
                <w:sz w:val="20"/>
              </w:rPr>
            </w:pPr>
            <w:r w:rsidRPr="000C2452">
              <w:rPr>
                <w:rFonts w:ascii="Arial" w:hAnsi="Arial" w:cs="Arial"/>
                <w:sz w:val="20"/>
              </w:rPr>
              <w:t xml:space="preserve">The Chair thanked Ian Riley </w:t>
            </w:r>
            <w:r w:rsidR="00CD5C89" w:rsidRPr="000C2452">
              <w:rPr>
                <w:rFonts w:ascii="Arial" w:hAnsi="Arial" w:cs="Arial"/>
                <w:sz w:val="20"/>
              </w:rPr>
              <w:t xml:space="preserve">again </w:t>
            </w:r>
            <w:r w:rsidRPr="000C2452">
              <w:rPr>
                <w:rFonts w:ascii="Arial" w:hAnsi="Arial" w:cs="Arial"/>
                <w:sz w:val="20"/>
              </w:rPr>
              <w:t>for the statistics this quarter, it was noted the annual incident rate was incorrectly noted by the FPS Administrator and should be 15.5.</w:t>
            </w:r>
            <w:r w:rsidR="00975C86">
              <w:rPr>
                <w:rFonts w:ascii="Arial" w:hAnsi="Arial" w:cs="Arial"/>
                <w:sz w:val="20"/>
              </w:rPr>
              <w:t xml:space="preserve"> </w:t>
            </w:r>
          </w:p>
          <w:p w14:paraId="41552329" w14:textId="77777777" w:rsidR="00FF11DC" w:rsidRPr="000C2452" w:rsidRDefault="00FF11DC" w:rsidP="0072674C">
            <w:pPr>
              <w:rPr>
                <w:rFonts w:ascii="Arial" w:hAnsi="Arial" w:cs="Arial"/>
                <w:sz w:val="20"/>
              </w:rPr>
            </w:pPr>
          </w:p>
          <w:p w14:paraId="0580B908" w14:textId="2C6EF3EB" w:rsidR="00DA1989" w:rsidRPr="000C2452" w:rsidRDefault="00CD5C89" w:rsidP="00591416">
            <w:pPr>
              <w:rPr>
                <w:rFonts w:ascii="Arial" w:hAnsi="Arial" w:cs="Arial"/>
                <w:sz w:val="20"/>
              </w:rPr>
            </w:pPr>
            <w:r w:rsidRPr="000C2452">
              <w:rPr>
                <w:rFonts w:ascii="Arial" w:hAnsi="Arial" w:cs="Arial"/>
                <w:sz w:val="20"/>
              </w:rPr>
              <w:lastRenderedPageBreak/>
              <w:t>Yvonne Ainsworth asked members</w:t>
            </w:r>
            <w:r w:rsidR="00A807E8">
              <w:rPr>
                <w:rFonts w:ascii="Arial" w:hAnsi="Arial" w:cs="Arial"/>
                <w:sz w:val="20"/>
              </w:rPr>
              <w:t xml:space="preserve"> if</w:t>
            </w:r>
            <w:r w:rsidR="002B07C6" w:rsidRPr="000C2452">
              <w:rPr>
                <w:rFonts w:ascii="Arial" w:hAnsi="Arial" w:cs="Arial"/>
                <w:sz w:val="20"/>
              </w:rPr>
              <w:t xml:space="preserve"> hydraulic fails</w:t>
            </w:r>
            <w:r w:rsidR="00591416">
              <w:rPr>
                <w:rFonts w:ascii="Arial" w:hAnsi="Arial" w:cs="Arial"/>
                <w:sz w:val="20"/>
              </w:rPr>
              <w:t xml:space="preserve"> and leaks</w:t>
            </w:r>
            <w:r w:rsidR="00A807E8">
              <w:rPr>
                <w:rFonts w:ascii="Arial" w:hAnsi="Arial" w:cs="Arial"/>
                <w:sz w:val="20"/>
              </w:rPr>
              <w:t xml:space="preserve"> are</w:t>
            </w:r>
            <w:r w:rsidR="002B07C6" w:rsidRPr="000C2452">
              <w:rPr>
                <w:rFonts w:ascii="Arial" w:hAnsi="Arial" w:cs="Arial"/>
                <w:sz w:val="20"/>
              </w:rPr>
              <w:t xml:space="preserve"> classed as </w:t>
            </w:r>
            <w:r w:rsidR="00A807E8">
              <w:rPr>
                <w:rFonts w:ascii="Arial" w:hAnsi="Arial" w:cs="Arial"/>
                <w:sz w:val="20"/>
              </w:rPr>
              <w:t>reportable</w:t>
            </w:r>
            <w:r w:rsidR="00591416">
              <w:rPr>
                <w:rFonts w:ascii="Arial" w:hAnsi="Arial" w:cs="Arial"/>
                <w:sz w:val="20"/>
              </w:rPr>
              <w:t xml:space="preserve"> to the HSE/Environment Agency. T</w:t>
            </w:r>
            <w:r w:rsidR="00A023C5" w:rsidRPr="000C2452">
              <w:rPr>
                <w:rFonts w:ascii="Arial" w:hAnsi="Arial" w:cs="Arial"/>
                <w:sz w:val="20"/>
              </w:rPr>
              <w:t>he consensus is it is not</w:t>
            </w:r>
            <w:r w:rsidR="008C6EE5" w:rsidRPr="000C2452">
              <w:rPr>
                <w:rFonts w:ascii="Arial" w:hAnsi="Arial" w:cs="Arial"/>
                <w:sz w:val="20"/>
              </w:rPr>
              <w:t>;</w:t>
            </w:r>
            <w:r w:rsidR="00A023C5" w:rsidRPr="000C2452">
              <w:rPr>
                <w:rFonts w:ascii="Arial" w:hAnsi="Arial" w:cs="Arial"/>
                <w:sz w:val="20"/>
              </w:rPr>
              <w:t xml:space="preserve"> however one member reported an incident where approximately 1000 </w:t>
            </w:r>
            <w:r w:rsidR="00591416">
              <w:rPr>
                <w:rFonts w:ascii="Arial" w:hAnsi="Arial" w:cs="Arial"/>
                <w:sz w:val="20"/>
              </w:rPr>
              <w:t xml:space="preserve">litres of oil was spilled, which was reportable. It had been necessary to dig up the contaminated ground and remove it from the site. Regimes for the inspection and replacement of hoses were discussed including thermal imaging, pressure testing and replacing according to hose and the working conditions. </w:t>
            </w:r>
            <w:r w:rsidR="00A023C5" w:rsidRPr="000C2452">
              <w:rPr>
                <w:rFonts w:ascii="Arial" w:hAnsi="Arial" w:cs="Arial"/>
                <w:sz w:val="20"/>
              </w:rPr>
              <w:t xml:space="preserve">Andrew Carpenter agreed to </w:t>
            </w:r>
            <w:r w:rsidR="00591416">
              <w:rPr>
                <w:rFonts w:ascii="Arial" w:hAnsi="Arial" w:cs="Arial"/>
                <w:sz w:val="20"/>
              </w:rPr>
              <w:t>investigate whether he could share Bachy’s procedure</w:t>
            </w:r>
            <w:r w:rsidR="00A023C5" w:rsidRPr="000C2452">
              <w:rPr>
                <w:rFonts w:ascii="Arial" w:hAnsi="Arial" w:cs="Arial"/>
                <w:sz w:val="20"/>
              </w:rPr>
              <w:t>.</w:t>
            </w:r>
            <w:r w:rsidR="002F0D60" w:rsidRPr="000C2452">
              <w:rPr>
                <w:rFonts w:ascii="Arial" w:hAnsi="Arial" w:cs="Arial"/>
                <w:sz w:val="20"/>
              </w:rPr>
              <w:t xml:space="preserve"> It was further </w:t>
            </w:r>
            <w:r w:rsidR="008C6EE5" w:rsidRPr="000C2452">
              <w:rPr>
                <w:rFonts w:ascii="Arial" w:hAnsi="Arial" w:cs="Arial"/>
                <w:sz w:val="20"/>
              </w:rPr>
              <w:t xml:space="preserve">noted </w:t>
            </w:r>
            <w:r w:rsidR="002F0D60" w:rsidRPr="000C2452">
              <w:rPr>
                <w:rFonts w:ascii="Arial" w:hAnsi="Arial" w:cs="Arial"/>
                <w:sz w:val="20"/>
              </w:rPr>
              <w:t>of an i</w:t>
            </w:r>
            <w:r w:rsidR="00177677" w:rsidRPr="000C2452">
              <w:rPr>
                <w:rFonts w:ascii="Arial" w:hAnsi="Arial" w:cs="Arial"/>
                <w:sz w:val="20"/>
              </w:rPr>
              <w:t>ncident next to a school where</w:t>
            </w:r>
            <w:r w:rsidR="002F0D60" w:rsidRPr="000C2452">
              <w:rPr>
                <w:rFonts w:ascii="Arial" w:hAnsi="Arial" w:cs="Arial"/>
                <w:sz w:val="20"/>
              </w:rPr>
              <w:t xml:space="preserve"> children </w:t>
            </w:r>
            <w:r w:rsidR="00177677" w:rsidRPr="000C2452">
              <w:rPr>
                <w:rFonts w:ascii="Arial" w:hAnsi="Arial" w:cs="Arial"/>
                <w:sz w:val="20"/>
              </w:rPr>
              <w:t>were</w:t>
            </w:r>
            <w:r w:rsidR="002F0D60" w:rsidRPr="000C2452">
              <w:rPr>
                <w:rFonts w:ascii="Arial" w:hAnsi="Arial" w:cs="Arial"/>
                <w:sz w:val="20"/>
              </w:rPr>
              <w:t xml:space="preserve"> sprayed </w:t>
            </w:r>
            <w:r w:rsidR="00177677" w:rsidRPr="000C2452">
              <w:rPr>
                <w:rFonts w:ascii="Arial" w:hAnsi="Arial" w:cs="Arial"/>
                <w:sz w:val="20"/>
              </w:rPr>
              <w:t xml:space="preserve">with oil </w:t>
            </w:r>
            <w:r w:rsidR="00591416">
              <w:rPr>
                <w:rFonts w:ascii="Arial" w:hAnsi="Arial" w:cs="Arial"/>
                <w:sz w:val="20"/>
              </w:rPr>
              <w:t>had led to criticism in the press for manufacturers</w:t>
            </w:r>
            <w:r w:rsidR="00F831D9" w:rsidRPr="000C2452">
              <w:rPr>
                <w:rFonts w:ascii="Arial" w:hAnsi="Arial" w:cs="Arial"/>
                <w:sz w:val="20"/>
              </w:rPr>
              <w:t>.</w:t>
            </w:r>
          </w:p>
          <w:p w14:paraId="619908C5" w14:textId="77777777" w:rsidR="00DA1989" w:rsidRPr="000C2452" w:rsidRDefault="00DA1989" w:rsidP="0072674C"/>
          <w:p w14:paraId="024226E7" w14:textId="72188221" w:rsidR="004F4611" w:rsidRPr="000C2452" w:rsidRDefault="00D3200F" w:rsidP="0072674C">
            <w:r w:rsidRPr="000C2452">
              <w:rPr>
                <w:rFonts w:ascii="Arial" w:hAnsi="Arial" w:cs="Arial"/>
                <w:sz w:val="20"/>
              </w:rPr>
              <w:t xml:space="preserve">Bob Speakman advised </w:t>
            </w:r>
            <w:r w:rsidR="00591416">
              <w:rPr>
                <w:rFonts w:ascii="Arial" w:hAnsi="Arial" w:cs="Arial"/>
                <w:sz w:val="20"/>
              </w:rPr>
              <w:t>the incident involving an overturned rig came about owing to the</w:t>
            </w:r>
            <w:r w:rsidRPr="000C2452">
              <w:rPr>
                <w:rFonts w:ascii="Arial" w:hAnsi="Arial" w:cs="Arial"/>
                <w:sz w:val="20"/>
              </w:rPr>
              <w:t xml:space="preserve"> rig </w:t>
            </w:r>
            <w:r w:rsidR="00591416">
              <w:rPr>
                <w:rFonts w:ascii="Arial" w:hAnsi="Arial" w:cs="Arial"/>
                <w:sz w:val="20"/>
              </w:rPr>
              <w:t>being</w:t>
            </w:r>
            <w:r w:rsidRPr="000C2452">
              <w:rPr>
                <w:rFonts w:ascii="Arial" w:hAnsi="Arial" w:cs="Arial"/>
                <w:sz w:val="20"/>
              </w:rPr>
              <w:t xml:space="preserve"> configured incorrectly.</w:t>
            </w:r>
          </w:p>
          <w:p w14:paraId="75816C2F" w14:textId="77777777" w:rsidR="004F4611" w:rsidRPr="00EF1C20" w:rsidRDefault="004F4611" w:rsidP="0072674C">
            <w:pPr>
              <w:rPr>
                <w:rFonts w:ascii="Arial" w:hAnsi="Arial" w:cs="Arial"/>
                <w:color w:val="FF0000"/>
                <w:sz w:val="20"/>
              </w:rPr>
            </w:pPr>
          </w:p>
          <w:p w14:paraId="2C09C169" w14:textId="2B17C02F" w:rsidR="00EF1C20" w:rsidRPr="00AA6F02" w:rsidRDefault="00EF1C20" w:rsidP="0072674C">
            <w:pPr>
              <w:rPr>
                <w:rFonts w:ascii="Arial" w:hAnsi="Arial" w:cs="Arial"/>
                <w:sz w:val="20"/>
              </w:rPr>
            </w:pPr>
            <w:r w:rsidRPr="00AA6F02">
              <w:rPr>
                <w:rFonts w:ascii="Arial" w:hAnsi="Arial" w:cs="Arial"/>
                <w:sz w:val="20"/>
              </w:rPr>
              <w:t xml:space="preserve">Ian Riley reminded members to </w:t>
            </w:r>
            <w:r w:rsidR="00AA6F02">
              <w:rPr>
                <w:rFonts w:ascii="Arial" w:hAnsi="Arial" w:cs="Arial"/>
                <w:sz w:val="20"/>
              </w:rPr>
              <w:t>submit</w:t>
            </w:r>
            <w:r w:rsidRPr="00AA6F02">
              <w:rPr>
                <w:rFonts w:ascii="Arial" w:hAnsi="Arial" w:cs="Arial"/>
                <w:sz w:val="20"/>
              </w:rPr>
              <w:t xml:space="preserve"> the</w:t>
            </w:r>
            <w:r w:rsidR="000C2452" w:rsidRPr="00AA6F02">
              <w:rPr>
                <w:rFonts w:ascii="Arial" w:hAnsi="Arial" w:cs="Arial"/>
                <w:sz w:val="20"/>
              </w:rPr>
              <w:t>ir statistics</w:t>
            </w:r>
            <w:r w:rsidRPr="00AA6F02">
              <w:rPr>
                <w:rFonts w:ascii="Arial" w:hAnsi="Arial" w:cs="Arial"/>
                <w:sz w:val="20"/>
              </w:rPr>
              <w:t xml:space="preserve"> correctly as some are still be submitted with the wrong criteria selected. Members are asked to contact the </w:t>
            </w:r>
            <w:r w:rsidR="000C2452" w:rsidRPr="00AA6F02">
              <w:rPr>
                <w:rFonts w:ascii="Arial" w:hAnsi="Arial" w:cs="Arial"/>
                <w:sz w:val="20"/>
              </w:rPr>
              <w:t>FPS Administrator if they require clarification.</w:t>
            </w:r>
          </w:p>
          <w:p w14:paraId="012042C9" w14:textId="77777777" w:rsidR="004F4611" w:rsidRDefault="004F4611" w:rsidP="0072674C"/>
          <w:p w14:paraId="658399DF" w14:textId="77777777" w:rsidR="0097572B" w:rsidRDefault="00685FB4" w:rsidP="0072674C">
            <w:pPr>
              <w:rPr>
                <w:rFonts w:ascii="Arial" w:hAnsi="Arial" w:cs="Arial"/>
                <w:sz w:val="20"/>
              </w:rPr>
            </w:pPr>
            <w:r w:rsidRPr="002E7F03">
              <w:rPr>
                <w:rFonts w:ascii="Arial" w:hAnsi="Arial" w:cs="Arial"/>
                <w:sz w:val="20"/>
              </w:rPr>
              <w:t xml:space="preserve">Following the statistics this quarter; it was </w:t>
            </w:r>
            <w:r w:rsidR="00591416">
              <w:rPr>
                <w:rFonts w:ascii="Arial" w:hAnsi="Arial" w:cs="Arial"/>
                <w:sz w:val="20"/>
              </w:rPr>
              <w:t>reiterated</w:t>
            </w:r>
            <w:r w:rsidRPr="002E7F03">
              <w:rPr>
                <w:rFonts w:ascii="Arial" w:hAnsi="Arial" w:cs="Arial"/>
                <w:sz w:val="20"/>
              </w:rPr>
              <w:t xml:space="preserve"> that hand injuries are one of the most common part of the body injured </w:t>
            </w:r>
            <w:r w:rsidR="00B37961">
              <w:rPr>
                <w:rFonts w:ascii="Arial" w:hAnsi="Arial" w:cs="Arial"/>
                <w:sz w:val="20"/>
              </w:rPr>
              <w:t xml:space="preserve">(6 out of 11 incidents in the quarter) </w:t>
            </w:r>
            <w:r w:rsidRPr="002E7F03">
              <w:rPr>
                <w:rFonts w:ascii="Arial" w:hAnsi="Arial" w:cs="Arial"/>
                <w:sz w:val="20"/>
              </w:rPr>
              <w:t xml:space="preserve">and so it was requested of members to submit their hand and finger piling related injuries, including burns, to the FPS Administrator for collation. </w:t>
            </w:r>
          </w:p>
          <w:p w14:paraId="5CB56DDB" w14:textId="77777777" w:rsidR="0097572B" w:rsidRDefault="0097572B" w:rsidP="0072674C">
            <w:pPr>
              <w:rPr>
                <w:rFonts w:ascii="Arial" w:hAnsi="Arial" w:cs="Arial"/>
                <w:sz w:val="20"/>
              </w:rPr>
            </w:pPr>
          </w:p>
          <w:p w14:paraId="404E12B1" w14:textId="04B2DC2D" w:rsidR="00685FB4" w:rsidRPr="002E7F03" w:rsidRDefault="007F75E0" w:rsidP="0072674C">
            <w:pPr>
              <w:rPr>
                <w:rFonts w:ascii="Arial" w:hAnsi="Arial" w:cs="Arial"/>
                <w:sz w:val="20"/>
              </w:rPr>
            </w:pPr>
            <w:r w:rsidRPr="002E7F03">
              <w:rPr>
                <w:rFonts w:ascii="Arial" w:hAnsi="Arial" w:cs="Arial"/>
                <w:sz w:val="20"/>
              </w:rPr>
              <w:t>Members are asked</w:t>
            </w:r>
            <w:r w:rsidR="00685FB4" w:rsidRPr="002E7F03">
              <w:rPr>
                <w:rFonts w:ascii="Arial" w:hAnsi="Arial" w:cs="Arial"/>
                <w:sz w:val="20"/>
              </w:rPr>
              <w:t xml:space="preserve"> not </w:t>
            </w:r>
            <w:r w:rsidR="00591416">
              <w:rPr>
                <w:rFonts w:ascii="Arial" w:hAnsi="Arial" w:cs="Arial"/>
                <w:sz w:val="20"/>
              </w:rPr>
              <w:t xml:space="preserve">to </w:t>
            </w:r>
            <w:r w:rsidR="00685FB4" w:rsidRPr="002E7F03">
              <w:rPr>
                <w:rFonts w:ascii="Arial" w:hAnsi="Arial" w:cs="Arial"/>
                <w:sz w:val="20"/>
              </w:rPr>
              <w:t>include negligent injuries nor mental health</w:t>
            </w:r>
            <w:r w:rsidR="002E7F03">
              <w:rPr>
                <w:rFonts w:ascii="Arial" w:hAnsi="Arial" w:cs="Arial"/>
                <w:sz w:val="20"/>
              </w:rPr>
              <w:t xml:space="preserve"> related matters</w:t>
            </w:r>
            <w:r w:rsidR="00685FB4" w:rsidRPr="002E7F03">
              <w:rPr>
                <w:rFonts w:ascii="Arial" w:hAnsi="Arial" w:cs="Arial"/>
                <w:sz w:val="20"/>
              </w:rPr>
              <w:t>.</w:t>
            </w:r>
            <w:r w:rsidR="009A779F" w:rsidRPr="002E7F03">
              <w:rPr>
                <w:rFonts w:ascii="Arial" w:hAnsi="Arial" w:cs="Arial"/>
                <w:sz w:val="20"/>
              </w:rPr>
              <w:t xml:space="preserve"> Colin Williams, Andrew Carpenter and Charlie Kilkenny committed to</w:t>
            </w:r>
            <w:r w:rsidR="00591416">
              <w:rPr>
                <w:rFonts w:ascii="Arial" w:hAnsi="Arial" w:cs="Arial"/>
                <w:sz w:val="20"/>
              </w:rPr>
              <w:t xml:space="preserve"> form a small </w:t>
            </w:r>
            <w:r w:rsidR="009A779F" w:rsidRPr="002E7F03">
              <w:rPr>
                <w:rFonts w:ascii="Arial" w:hAnsi="Arial" w:cs="Arial"/>
                <w:sz w:val="20"/>
              </w:rPr>
              <w:t xml:space="preserve">working group </w:t>
            </w:r>
            <w:r w:rsidRPr="002E7F03">
              <w:rPr>
                <w:rFonts w:ascii="Arial" w:hAnsi="Arial" w:cs="Arial"/>
                <w:sz w:val="20"/>
              </w:rPr>
              <w:t xml:space="preserve">in order </w:t>
            </w:r>
            <w:r w:rsidR="00226413" w:rsidRPr="002E7F03">
              <w:rPr>
                <w:rFonts w:ascii="Arial" w:hAnsi="Arial" w:cs="Arial"/>
                <w:sz w:val="20"/>
              </w:rPr>
              <w:t>to review these statistics.</w:t>
            </w:r>
          </w:p>
          <w:p w14:paraId="4546FD0D" w14:textId="77777777" w:rsidR="004F4611" w:rsidRPr="00537146" w:rsidRDefault="004F4611" w:rsidP="0072674C"/>
          <w:p w14:paraId="21ACB95B" w14:textId="54BE397B" w:rsidR="005D6722" w:rsidRPr="00537146" w:rsidRDefault="00023954" w:rsidP="0072674C">
            <w:pPr>
              <w:rPr>
                <w:rFonts w:ascii="Arial" w:hAnsi="Arial" w:cs="Arial"/>
                <w:sz w:val="20"/>
              </w:rPr>
            </w:pPr>
            <w:r>
              <w:rPr>
                <w:rFonts w:ascii="Arial" w:hAnsi="Arial" w:cs="Arial"/>
                <w:sz w:val="20"/>
              </w:rPr>
              <w:t xml:space="preserve">Mental Health was discussed. </w:t>
            </w:r>
            <w:r w:rsidR="005D6722" w:rsidRPr="00537146">
              <w:rPr>
                <w:rFonts w:ascii="Arial" w:hAnsi="Arial" w:cs="Arial"/>
                <w:sz w:val="20"/>
              </w:rPr>
              <w:t xml:space="preserve">Colin Williams reminded the group of the situation </w:t>
            </w:r>
            <w:r w:rsidR="0051570E" w:rsidRPr="00537146">
              <w:rPr>
                <w:rFonts w:ascii="Arial" w:hAnsi="Arial" w:cs="Arial"/>
                <w:sz w:val="20"/>
              </w:rPr>
              <w:t xml:space="preserve">BBGE </w:t>
            </w:r>
            <w:r w:rsidR="005D6722" w:rsidRPr="00537146">
              <w:rPr>
                <w:rFonts w:ascii="Arial" w:hAnsi="Arial" w:cs="Arial"/>
                <w:sz w:val="20"/>
              </w:rPr>
              <w:t>encountered whe</w:t>
            </w:r>
            <w:r w:rsidR="0009658A" w:rsidRPr="00537146">
              <w:rPr>
                <w:rFonts w:ascii="Arial" w:hAnsi="Arial" w:cs="Arial"/>
                <w:sz w:val="20"/>
              </w:rPr>
              <w:t>re he</w:t>
            </w:r>
            <w:r w:rsidR="0051570E" w:rsidRPr="00537146">
              <w:rPr>
                <w:rFonts w:ascii="Arial" w:hAnsi="Arial" w:cs="Arial"/>
                <w:sz w:val="20"/>
              </w:rPr>
              <w:t xml:space="preserve"> personally steered</w:t>
            </w:r>
            <w:r w:rsidR="0009658A" w:rsidRPr="00537146">
              <w:rPr>
                <w:rFonts w:ascii="Arial" w:hAnsi="Arial" w:cs="Arial"/>
                <w:sz w:val="20"/>
              </w:rPr>
              <w:t xml:space="preserve"> an employee towards counselling through the company employee assistance programme</w:t>
            </w:r>
            <w:r w:rsidR="00EF1192" w:rsidRPr="00537146">
              <w:rPr>
                <w:rFonts w:ascii="Arial" w:hAnsi="Arial" w:cs="Arial"/>
                <w:sz w:val="20"/>
              </w:rPr>
              <w:t xml:space="preserve"> and</w:t>
            </w:r>
            <w:r w:rsidR="00E863A9" w:rsidRPr="00537146">
              <w:rPr>
                <w:rFonts w:ascii="Arial" w:hAnsi="Arial" w:cs="Arial"/>
                <w:sz w:val="20"/>
              </w:rPr>
              <w:t xml:space="preserve"> the employee</w:t>
            </w:r>
            <w:r w:rsidR="0009658A" w:rsidRPr="00537146">
              <w:rPr>
                <w:rFonts w:ascii="Arial" w:hAnsi="Arial" w:cs="Arial"/>
                <w:sz w:val="20"/>
              </w:rPr>
              <w:t xml:space="preserve"> was advised; due to this now being his second phone call for a separate issue</w:t>
            </w:r>
            <w:r w:rsidR="00E863A9" w:rsidRPr="00537146">
              <w:rPr>
                <w:rFonts w:ascii="Arial" w:hAnsi="Arial" w:cs="Arial"/>
                <w:sz w:val="20"/>
              </w:rPr>
              <w:t>;</w:t>
            </w:r>
            <w:r w:rsidR="0009658A" w:rsidRPr="00537146">
              <w:rPr>
                <w:rFonts w:ascii="Arial" w:hAnsi="Arial" w:cs="Arial"/>
                <w:sz w:val="20"/>
              </w:rPr>
              <w:t xml:space="preserve"> it will affect his tax code. He reminded the group that it is not a taxable benefit </w:t>
            </w:r>
            <w:r w:rsidR="0097572B">
              <w:rPr>
                <w:rFonts w:ascii="Arial" w:hAnsi="Arial" w:cs="Arial"/>
                <w:sz w:val="20"/>
              </w:rPr>
              <w:t xml:space="preserve">in </w:t>
            </w:r>
            <w:r w:rsidR="0009658A" w:rsidRPr="00537146">
              <w:rPr>
                <w:rFonts w:ascii="Arial" w:hAnsi="Arial" w:cs="Arial"/>
                <w:sz w:val="20"/>
              </w:rPr>
              <w:t>kind and the FPS should be looking toward</w:t>
            </w:r>
            <w:r w:rsidR="00E863A9" w:rsidRPr="00537146">
              <w:rPr>
                <w:rFonts w:ascii="Arial" w:hAnsi="Arial" w:cs="Arial"/>
                <w:sz w:val="20"/>
              </w:rPr>
              <w:t>s employers incurring the costs as the employee did not proceed with the help they needed.</w:t>
            </w:r>
          </w:p>
          <w:p w14:paraId="0C9687FE" w14:textId="77777777" w:rsidR="004F4611" w:rsidRPr="005F314A" w:rsidRDefault="004F4611" w:rsidP="0072674C">
            <w:pPr>
              <w:rPr>
                <w:rFonts w:ascii="Arial" w:hAnsi="Arial" w:cs="Arial"/>
                <w:color w:val="FF0000"/>
                <w:sz w:val="20"/>
              </w:rPr>
            </w:pPr>
          </w:p>
          <w:p w14:paraId="1A924DD1" w14:textId="75CBCFBD" w:rsidR="004F4611" w:rsidRPr="00537146" w:rsidRDefault="00EF1192" w:rsidP="0072674C">
            <w:pPr>
              <w:rPr>
                <w:rFonts w:ascii="Arial" w:hAnsi="Arial" w:cs="Arial"/>
                <w:sz w:val="20"/>
              </w:rPr>
            </w:pPr>
            <w:r w:rsidRPr="00537146">
              <w:rPr>
                <w:rFonts w:ascii="Arial" w:hAnsi="Arial" w:cs="Arial"/>
                <w:sz w:val="20"/>
              </w:rPr>
              <w:t xml:space="preserve">Ciaran advised he has arranged a meeting with his local MP which is scheduled for 12th October 2017, the purpose of the meeting is to discuss mental health, slips and trips, fatigue and possible shift patterns in the industry. Ciaran will update at the next meeting. </w:t>
            </w:r>
          </w:p>
          <w:p w14:paraId="6933A3A1" w14:textId="77777777" w:rsidR="00832F40" w:rsidRPr="00537146" w:rsidRDefault="00832F40" w:rsidP="00832F40">
            <w:pPr>
              <w:pStyle w:val="ListParagraph"/>
              <w:numPr>
                <w:ilvl w:val="0"/>
                <w:numId w:val="17"/>
              </w:numPr>
              <w:tabs>
                <w:tab w:val="left" w:pos="910"/>
                <w:tab w:val="center" w:pos="4513"/>
                <w:tab w:val="left" w:pos="6496"/>
              </w:tabs>
              <w:spacing w:before="120" w:after="120"/>
              <w:ind w:left="484" w:hanging="484"/>
              <w:rPr>
                <w:rFonts w:ascii="Arial" w:hAnsi="Arial" w:cs="Arial"/>
                <w:sz w:val="20"/>
              </w:rPr>
            </w:pPr>
            <w:r w:rsidRPr="00537146">
              <w:rPr>
                <w:rFonts w:ascii="Arial" w:hAnsi="Arial" w:cs="Arial"/>
                <w:sz w:val="20"/>
              </w:rPr>
              <w:t xml:space="preserve">Environmental Incident Data </w:t>
            </w:r>
          </w:p>
          <w:p w14:paraId="3DA6F092" w14:textId="306283A4" w:rsidR="00DB74F5" w:rsidRPr="00537146" w:rsidRDefault="00DB74F5" w:rsidP="00DB74F5">
            <w:pPr>
              <w:rPr>
                <w:rFonts w:ascii="Arial" w:hAnsi="Arial" w:cs="Arial"/>
                <w:sz w:val="20"/>
              </w:rPr>
            </w:pPr>
            <w:r w:rsidRPr="00537146">
              <w:rPr>
                <w:rFonts w:ascii="Arial" w:hAnsi="Arial" w:cs="Arial"/>
                <w:sz w:val="20"/>
              </w:rPr>
              <w:t xml:space="preserve">Environmental incidents </w:t>
            </w:r>
            <w:r w:rsidR="00E30AD6" w:rsidRPr="00537146">
              <w:rPr>
                <w:rFonts w:ascii="Arial" w:hAnsi="Arial" w:cs="Arial"/>
                <w:sz w:val="20"/>
              </w:rPr>
              <w:t xml:space="preserve">were reported as </w:t>
            </w:r>
            <w:r w:rsidR="007356A3" w:rsidRPr="00537146">
              <w:rPr>
                <w:rFonts w:ascii="Arial" w:hAnsi="Arial" w:cs="Arial"/>
                <w:sz w:val="20"/>
              </w:rPr>
              <w:t xml:space="preserve">being </w:t>
            </w:r>
            <w:r w:rsidR="00E30AD6" w:rsidRPr="00537146">
              <w:rPr>
                <w:rFonts w:ascii="Arial" w:hAnsi="Arial" w:cs="Arial"/>
                <w:sz w:val="20"/>
              </w:rPr>
              <w:t xml:space="preserve">higher this quarter and members </w:t>
            </w:r>
            <w:r w:rsidR="00987134" w:rsidRPr="00537146">
              <w:rPr>
                <w:rFonts w:ascii="Arial" w:hAnsi="Arial" w:cs="Arial"/>
                <w:sz w:val="20"/>
              </w:rPr>
              <w:t xml:space="preserve">were advised </w:t>
            </w:r>
            <w:r w:rsidR="00E30AD6" w:rsidRPr="00537146">
              <w:rPr>
                <w:rFonts w:ascii="Arial" w:hAnsi="Arial" w:cs="Arial"/>
                <w:sz w:val="20"/>
              </w:rPr>
              <w:t>to be aware approaching harsher weather conditions.</w:t>
            </w:r>
          </w:p>
          <w:p w14:paraId="48183006" w14:textId="6BA3AD30" w:rsidR="0092174D" w:rsidRPr="00537146" w:rsidRDefault="00687502" w:rsidP="0092174D">
            <w:pPr>
              <w:pStyle w:val="ListParagraph"/>
              <w:numPr>
                <w:ilvl w:val="0"/>
                <w:numId w:val="17"/>
              </w:numPr>
              <w:tabs>
                <w:tab w:val="left" w:pos="910"/>
                <w:tab w:val="center" w:pos="4513"/>
                <w:tab w:val="left" w:pos="6496"/>
              </w:tabs>
              <w:spacing w:before="120" w:after="120"/>
              <w:ind w:left="484" w:hanging="484"/>
              <w:rPr>
                <w:rFonts w:ascii="Arial" w:hAnsi="Arial" w:cs="Arial"/>
                <w:sz w:val="20"/>
              </w:rPr>
            </w:pPr>
            <w:r w:rsidRPr="00537146">
              <w:rPr>
                <w:rFonts w:ascii="Arial" w:hAnsi="Arial" w:cs="Arial"/>
                <w:sz w:val="20"/>
              </w:rPr>
              <w:t>Service Strikes</w:t>
            </w:r>
          </w:p>
          <w:p w14:paraId="584B05FC" w14:textId="6B541384" w:rsidR="00B47782" w:rsidRPr="00537146" w:rsidRDefault="00C60ABE" w:rsidP="00B47782">
            <w:pPr>
              <w:tabs>
                <w:tab w:val="left" w:pos="484"/>
                <w:tab w:val="center" w:pos="4513"/>
                <w:tab w:val="left" w:pos="6496"/>
              </w:tabs>
              <w:spacing w:before="120" w:after="120"/>
              <w:rPr>
                <w:rFonts w:ascii="Arial" w:hAnsi="Arial" w:cs="Arial"/>
                <w:sz w:val="20"/>
              </w:rPr>
            </w:pPr>
            <w:r w:rsidRPr="00537146">
              <w:rPr>
                <w:rFonts w:ascii="Arial" w:hAnsi="Arial" w:cs="Arial"/>
                <w:sz w:val="20"/>
              </w:rPr>
              <w:t xml:space="preserve">Please refer to item 4 </w:t>
            </w:r>
            <w:r w:rsidR="00127E70" w:rsidRPr="00537146">
              <w:rPr>
                <w:rFonts w:ascii="Arial" w:hAnsi="Arial" w:cs="Arial"/>
                <w:sz w:val="20"/>
              </w:rPr>
              <w:t>of these minutes.</w:t>
            </w:r>
          </w:p>
          <w:p w14:paraId="0B777901" w14:textId="032B1871" w:rsidR="00B41F3A" w:rsidRPr="00537146" w:rsidRDefault="008863F9" w:rsidP="00677310">
            <w:pPr>
              <w:pStyle w:val="ListParagraph"/>
              <w:numPr>
                <w:ilvl w:val="0"/>
                <w:numId w:val="17"/>
              </w:numPr>
              <w:tabs>
                <w:tab w:val="left" w:pos="484"/>
                <w:tab w:val="center" w:pos="4513"/>
                <w:tab w:val="left" w:pos="6496"/>
              </w:tabs>
              <w:spacing w:before="120" w:after="120"/>
              <w:ind w:left="484" w:hanging="484"/>
              <w:rPr>
                <w:rFonts w:ascii="Arial" w:hAnsi="Arial" w:cs="Arial"/>
                <w:sz w:val="20"/>
              </w:rPr>
            </w:pPr>
            <w:r w:rsidRPr="00537146">
              <w:rPr>
                <w:rFonts w:ascii="Arial" w:hAnsi="Arial" w:cs="Arial"/>
                <w:sz w:val="20"/>
              </w:rPr>
              <w:t>Safety Alerts – Issued since the last meeting</w:t>
            </w:r>
          </w:p>
          <w:p w14:paraId="50AD66A7" w14:textId="72F8E055" w:rsidR="00B47782" w:rsidRDefault="006C4862" w:rsidP="00F36208">
            <w:pPr>
              <w:rPr>
                <w:rFonts w:ascii="Arial" w:hAnsi="Arial" w:cs="Arial"/>
                <w:sz w:val="20"/>
              </w:rPr>
            </w:pPr>
            <w:r w:rsidRPr="00537146">
              <w:rPr>
                <w:rFonts w:ascii="Arial" w:hAnsi="Arial" w:cs="Arial"/>
                <w:sz w:val="20"/>
              </w:rPr>
              <w:t>It was asked of the FPS Administrator to forward the safety alerts as soon as they are received, this will ensure that members have enough time to review them before the next meeting.</w:t>
            </w:r>
            <w:r w:rsidR="00DB4A29">
              <w:rPr>
                <w:rFonts w:ascii="Arial" w:hAnsi="Arial" w:cs="Arial"/>
                <w:sz w:val="20"/>
              </w:rPr>
              <w:t xml:space="preserve"> It was also asked to check the distribution list</w:t>
            </w:r>
            <w:r w:rsidR="00161288">
              <w:rPr>
                <w:rFonts w:ascii="Arial" w:hAnsi="Arial" w:cs="Arial"/>
                <w:sz w:val="20"/>
              </w:rPr>
              <w:t xml:space="preserve"> is up to date. </w:t>
            </w:r>
          </w:p>
          <w:p w14:paraId="08926351" w14:textId="77777777" w:rsidR="00161288" w:rsidRDefault="00161288" w:rsidP="00F36208">
            <w:pPr>
              <w:rPr>
                <w:rFonts w:ascii="Arial" w:hAnsi="Arial" w:cs="Arial"/>
                <w:sz w:val="20"/>
              </w:rPr>
            </w:pPr>
          </w:p>
          <w:p w14:paraId="4F3B4E0F" w14:textId="4A93E104" w:rsidR="00161288" w:rsidRDefault="00161288" w:rsidP="00F36208">
            <w:pPr>
              <w:rPr>
                <w:rFonts w:ascii="Arial" w:hAnsi="Arial" w:cs="Arial"/>
                <w:sz w:val="20"/>
              </w:rPr>
            </w:pPr>
            <w:r>
              <w:rPr>
                <w:rFonts w:ascii="Arial" w:hAnsi="Arial" w:cs="Arial"/>
                <w:sz w:val="20"/>
              </w:rPr>
              <w:t xml:space="preserve">It was commented that the SAs needed to carry more information as to the solutions that have been developed in response to an incident. It was also noted that some of the incidents were very similar to ones that had occurred in the past. It was noted that the lessons being learned are not being passed on and that there is a cyclical process of learning as people leave the industry. It was thought that the FPS website had a role in holding on to the corporate memory of safety and that the changes in practice needed to be embedded within the procedures Members use. </w:t>
            </w:r>
          </w:p>
          <w:p w14:paraId="2C858C94" w14:textId="0119AA78" w:rsidR="00023954" w:rsidRPr="008667A7" w:rsidRDefault="00023954" w:rsidP="00F36208">
            <w:pPr>
              <w:rPr>
                <w:rFonts w:ascii="Arial" w:hAnsi="Arial" w:cs="Arial"/>
                <w:sz w:val="20"/>
              </w:rPr>
            </w:pPr>
          </w:p>
        </w:tc>
        <w:tc>
          <w:tcPr>
            <w:tcW w:w="1639" w:type="dxa"/>
            <w:tcBorders>
              <w:top w:val="single" w:sz="4" w:space="0" w:color="auto"/>
            </w:tcBorders>
            <w:shd w:val="clear" w:color="auto" w:fill="auto"/>
          </w:tcPr>
          <w:p w14:paraId="7061AAB0" w14:textId="77777777" w:rsidR="00B05CC0" w:rsidRPr="008667A7" w:rsidRDefault="00B05CC0" w:rsidP="005C4AA1">
            <w:pPr>
              <w:tabs>
                <w:tab w:val="center" w:pos="4513"/>
                <w:tab w:val="left" w:pos="6496"/>
              </w:tabs>
              <w:spacing w:before="120" w:after="120"/>
              <w:jc w:val="left"/>
              <w:rPr>
                <w:rFonts w:ascii="Arial" w:hAnsi="Arial" w:cs="Arial"/>
                <w:sz w:val="20"/>
              </w:rPr>
            </w:pPr>
          </w:p>
          <w:p w14:paraId="7698AA2E" w14:textId="69CF1589" w:rsidR="008B7E9E" w:rsidRPr="000C2452" w:rsidRDefault="00FF11DC" w:rsidP="005C4AA1">
            <w:pPr>
              <w:tabs>
                <w:tab w:val="center" w:pos="4513"/>
                <w:tab w:val="left" w:pos="6496"/>
              </w:tabs>
              <w:spacing w:before="120" w:after="120"/>
              <w:jc w:val="left"/>
              <w:rPr>
                <w:rFonts w:ascii="Arial" w:hAnsi="Arial" w:cs="Arial"/>
                <w:b/>
                <w:sz w:val="20"/>
              </w:rPr>
            </w:pPr>
            <w:r w:rsidRPr="000C2452">
              <w:rPr>
                <w:rFonts w:ascii="Arial" w:hAnsi="Arial" w:cs="Arial"/>
                <w:b/>
                <w:sz w:val="20"/>
              </w:rPr>
              <w:t>FPS Administrator</w:t>
            </w:r>
          </w:p>
          <w:p w14:paraId="105F9D37" w14:textId="77777777" w:rsidR="008B7E9E" w:rsidRPr="000C2452" w:rsidRDefault="008B7E9E" w:rsidP="005C4AA1">
            <w:pPr>
              <w:tabs>
                <w:tab w:val="center" w:pos="4513"/>
                <w:tab w:val="left" w:pos="6496"/>
              </w:tabs>
              <w:spacing w:before="120" w:after="120"/>
              <w:jc w:val="left"/>
              <w:rPr>
                <w:rFonts w:ascii="Arial" w:hAnsi="Arial" w:cs="Arial"/>
                <w:sz w:val="20"/>
              </w:rPr>
            </w:pPr>
          </w:p>
          <w:p w14:paraId="3F1EEE65" w14:textId="77777777" w:rsidR="006B4DCC" w:rsidRPr="000C2452" w:rsidRDefault="006B4DCC" w:rsidP="005C4AA1">
            <w:pPr>
              <w:tabs>
                <w:tab w:val="center" w:pos="4513"/>
                <w:tab w:val="left" w:pos="6496"/>
              </w:tabs>
              <w:spacing w:before="120" w:after="120"/>
              <w:jc w:val="left"/>
              <w:rPr>
                <w:rFonts w:ascii="Arial" w:hAnsi="Arial" w:cs="Arial"/>
                <w:sz w:val="20"/>
              </w:rPr>
            </w:pPr>
          </w:p>
          <w:p w14:paraId="20AC6100" w14:textId="77777777" w:rsidR="006B4DCC" w:rsidRPr="000C2452" w:rsidRDefault="006B4DCC" w:rsidP="005C4AA1">
            <w:pPr>
              <w:tabs>
                <w:tab w:val="center" w:pos="4513"/>
                <w:tab w:val="left" w:pos="6496"/>
              </w:tabs>
              <w:spacing w:before="120" w:after="120"/>
              <w:jc w:val="left"/>
              <w:rPr>
                <w:rFonts w:ascii="Arial" w:hAnsi="Arial" w:cs="Arial"/>
                <w:sz w:val="20"/>
              </w:rPr>
            </w:pPr>
          </w:p>
          <w:p w14:paraId="33EF7EAB" w14:textId="77777777" w:rsidR="00400994" w:rsidRPr="000C2452" w:rsidRDefault="00400994" w:rsidP="005C4AA1">
            <w:pPr>
              <w:tabs>
                <w:tab w:val="center" w:pos="4513"/>
                <w:tab w:val="left" w:pos="6496"/>
              </w:tabs>
              <w:spacing w:before="120" w:after="120"/>
              <w:jc w:val="left"/>
              <w:rPr>
                <w:rFonts w:ascii="Arial" w:hAnsi="Arial" w:cs="Arial"/>
                <w:sz w:val="20"/>
              </w:rPr>
            </w:pPr>
          </w:p>
          <w:p w14:paraId="4B8EAE45" w14:textId="3BC0651C" w:rsidR="00A023C5" w:rsidRPr="000C2452" w:rsidRDefault="00A023C5" w:rsidP="005C4AA1">
            <w:pPr>
              <w:tabs>
                <w:tab w:val="center" w:pos="4513"/>
                <w:tab w:val="left" w:pos="6496"/>
              </w:tabs>
              <w:spacing w:before="120" w:after="120"/>
              <w:jc w:val="left"/>
              <w:rPr>
                <w:rFonts w:ascii="Arial" w:hAnsi="Arial" w:cs="Arial"/>
                <w:b/>
                <w:sz w:val="20"/>
              </w:rPr>
            </w:pPr>
            <w:r w:rsidRPr="000C2452">
              <w:rPr>
                <w:rFonts w:ascii="Arial" w:hAnsi="Arial" w:cs="Arial"/>
                <w:b/>
                <w:sz w:val="20"/>
              </w:rPr>
              <w:t>A Carpenter</w:t>
            </w:r>
          </w:p>
          <w:p w14:paraId="73FE152E" w14:textId="77777777" w:rsidR="00F32967" w:rsidRDefault="00F32967" w:rsidP="00687502">
            <w:pPr>
              <w:tabs>
                <w:tab w:val="center" w:pos="4513"/>
                <w:tab w:val="left" w:pos="6496"/>
              </w:tabs>
              <w:spacing w:before="120" w:after="120"/>
              <w:jc w:val="left"/>
              <w:rPr>
                <w:rFonts w:ascii="Arial" w:hAnsi="Arial" w:cs="Arial"/>
                <w:b/>
                <w:sz w:val="20"/>
              </w:rPr>
            </w:pPr>
          </w:p>
          <w:p w14:paraId="096F76EF" w14:textId="77777777" w:rsidR="00650A00" w:rsidRDefault="00650A00" w:rsidP="00687502">
            <w:pPr>
              <w:tabs>
                <w:tab w:val="center" w:pos="4513"/>
                <w:tab w:val="left" w:pos="6496"/>
              </w:tabs>
              <w:spacing w:before="120" w:after="120"/>
              <w:jc w:val="left"/>
              <w:rPr>
                <w:rFonts w:ascii="Arial" w:hAnsi="Arial" w:cs="Arial"/>
                <w:b/>
                <w:sz w:val="20"/>
              </w:rPr>
            </w:pPr>
          </w:p>
          <w:p w14:paraId="14325411" w14:textId="77777777" w:rsidR="00650A00" w:rsidRDefault="00650A00" w:rsidP="00687502">
            <w:pPr>
              <w:tabs>
                <w:tab w:val="center" w:pos="4513"/>
                <w:tab w:val="left" w:pos="6496"/>
              </w:tabs>
              <w:spacing w:before="120" w:after="120"/>
              <w:jc w:val="left"/>
              <w:rPr>
                <w:rFonts w:ascii="Arial" w:hAnsi="Arial" w:cs="Arial"/>
                <w:b/>
                <w:sz w:val="20"/>
              </w:rPr>
            </w:pPr>
          </w:p>
          <w:p w14:paraId="69CFCE37" w14:textId="77777777" w:rsidR="00650A00" w:rsidRDefault="00650A00" w:rsidP="00687502">
            <w:pPr>
              <w:tabs>
                <w:tab w:val="center" w:pos="4513"/>
                <w:tab w:val="left" w:pos="6496"/>
              </w:tabs>
              <w:spacing w:before="120" w:after="120"/>
              <w:jc w:val="left"/>
              <w:rPr>
                <w:rFonts w:ascii="Arial" w:hAnsi="Arial" w:cs="Arial"/>
                <w:b/>
                <w:sz w:val="20"/>
              </w:rPr>
            </w:pPr>
          </w:p>
          <w:p w14:paraId="76DB761B" w14:textId="5C4EEA16" w:rsidR="00EF1C20" w:rsidRPr="00AA6F02" w:rsidRDefault="00EF1C20" w:rsidP="00687502">
            <w:pPr>
              <w:tabs>
                <w:tab w:val="center" w:pos="4513"/>
                <w:tab w:val="left" w:pos="6496"/>
              </w:tabs>
              <w:spacing w:before="120" w:after="120"/>
              <w:jc w:val="left"/>
              <w:rPr>
                <w:rFonts w:ascii="Arial" w:hAnsi="Arial" w:cs="Arial"/>
                <w:b/>
                <w:sz w:val="20"/>
              </w:rPr>
            </w:pPr>
            <w:r w:rsidRPr="00AA6F02">
              <w:rPr>
                <w:rFonts w:ascii="Arial" w:hAnsi="Arial" w:cs="Arial"/>
                <w:b/>
                <w:sz w:val="20"/>
              </w:rPr>
              <w:t>All</w:t>
            </w:r>
          </w:p>
          <w:p w14:paraId="6426FD1A" w14:textId="77777777" w:rsidR="00650A00" w:rsidRPr="008667A7" w:rsidRDefault="00650A00" w:rsidP="00687502">
            <w:pPr>
              <w:tabs>
                <w:tab w:val="center" w:pos="4513"/>
                <w:tab w:val="left" w:pos="6496"/>
              </w:tabs>
              <w:spacing w:before="120" w:after="120"/>
              <w:jc w:val="left"/>
              <w:rPr>
                <w:rFonts w:ascii="Arial" w:hAnsi="Arial" w:cs="Arial"/>
                <w:sz w:val="20"/>
              </w:rPr>
            </w:pPr>
          </w:p>
          <w:p w14:paraId="347E3F01" w14:textId="77777777" w:rsidR="005D488B" w:rsidRPr="00537146" w:rsidRDefault="005D488B" w:rsidP="00687502">
            <w:pPr>
              <w:tabs>
                <w:tab w:val="center" w:pos="4513"/>
                <w:tab w:val="left" w:pos="6496"/>
              </w:tabs>
              <w:spacing w:before="120" w:after="120"/>
              <w:jc w:val="left"/>
              <w:rPr>
                <w:rFonts w:ascii="Arial" w:hAnsi="Arial" w:cs="Arial"/>
                <w:b/>
                <w:sz w:val="20"/>
              </w:rPr>
            </w:pPr>
          </w:p>
          <w:p w14:paraId="37445DA6" w14:textId="77777777" w:rsidR="0097572B" w:rsidRDefault="0097572B" w:rsidP="00687502">
            <w:pPr>
              <w:tabs>
                <w:tab w:val="center" w:pos="4513"/>
                <w:tab w:val="left" w:pos="6496"/>
              </w:tabs>
              <w:spacing w:before="120" w:after="120"/>
              <w:jc w:val="left"/>
              <w:rPr>
                <w:rFonts w:ascii="Arial" w:hAnsi="Arial" w:cs="Arial"/>
                <w:b/>
                <w:sz w:val="20"/>
              </w:rPr>
            </w:pPr>
          </w:p>
          <w:p w14:paraId="494D951D" w14:textId="6C659F2D" w:rsidR="005D488B" w:rsidRPr="00537146" w:rsidRDefault="00685FB4" w:rsidP="00687502">
            <w:pPr>
              <w:tabs>
                <w:tab w:val="center" w:pos="4513"/>
                <w:tab w:val="left" w:pos="6496"/>
              </w:tabs>
              <w:spacing w:before="120" w:after="120"/>
              <w:jc w:val="left"/>
              <w:rPr>
                <w:rFonts w:ascii="Arial" w:hAnsi="Arial" w:cs="Arial"/>
                <w:b/>
                <w:sz w:val="20"/>
              </w:rPr>
            </w:pPr>
            <w:r w:rsidRPr="00537146">
              <w:rPr>
                <w:rFonts w:ascii="Arial" w:hAnsi="Arial" w:cs="Arial"/>
                <w:b/>
                <w:sz w:val="20"/>
              </w:rPr>
              <w:t>All</w:t>
            </w:r>
          </w:p>
          <w:p w14:paraId="7F49892E" w14:textId="77777777" w:rsidR="005D488B" w:rsidRPr="00537146" w:rsidRDefault="005D488B" w:rsidP="00687502">
            <w:pPr>
              <w:tabs>
                <w:tab w:val="center" w:pos="4513"/>
                <w:tab w:val="left" w:pos="6496"/>
              </w:tabs>
              <w:spacing w:before="120" w:after="120"/>
              <w:jc w:val="left"/>
              <w:rPr>
                <w:rFonts w:ascii="Arial" w:hAnsi="Arial" w:cs="Arial"/>
                <w:b/>
                <w:sz w:val="20"/>
              </w:rPr>
            </w:pPr>
          </w:p>
          <w:p w14:paraId="559C5958" w14:textId="4A15F298" w:rsidR="005D488B" w:rsidRPr="00537146" w:rsidRDefault="005D488B" w:rsidP="00687502">
            <w:pPr>
              <w:tabs>
                <w:tab w:val="center" w:pos="4513"/>
                <w:tab w:val="left" w:pos="6496"/>
              </w:tabs>
              <w:spacing w:before="120" w:after="120"/>
              <w:jc w:val="left"/>
              <w:rPr>
                <w:rFonts w:ascii="Arial" w:hAnsi="Arial" w:cs="Arial"/>
                <w:b/>
                <w:sz w:val="20"/>
              </w:rPr>
            </w:pPr>
          </w:p>
          <w:p w14:paraId="47088104" w14:textId="2C4A6174" w:rsidR="0089439B" w:rsidRPr="00537146" w:rsidRDefault="0089439B" w:rsidP="00687502">
            <w:pPr>
              <w:tabs>
                <w:tab w:val="center" w:pos="4513"/>
                <w:tab w:val="left" w:pos="6496"/>
              </w:tabs>
              <w:spacing w:before="120" w:after="120"/>
              <w:jc w:val="left"/>
              <w:rPr>
                <w:rFonts w:ascii="Arial" w:hAnsi="Arial" w:cs="Arial"/>
                <w:b/>
                <w:sz w:val="20"/>
              </w:rPr>
            </w:pPr>
          </w:p>
          <w:p w14:paraId="3C89614E" w14:textId="7D66AFB8" w:rsidR="0089439B" w:rsidRPr="00537146" w:rsidRDefault="0089439B" w:rsidP="00687502">
            <w:pPr>
              <w:tabs>
                <w:tab w:val="center" w:pos="4513"/>
                <w:tab w:val="left" w:pos="6496"/>
              </w:tabs>
              <w:spacing w:before="120" w:after="120"/>
              <w:jc w:val="left"/>
              <w:rPr>
                <w:rFonts w:ascii="Arial" w:hAnsi="Arial" w:cs="Arial"/>
                <w:b/>
                <w:sz w:val="20"/>
              </w:rPr>
            </w:pPr>
          </w:p>
          <w:p w14:paraId="2A6341B0" w14:textId="77777777" w:rsidR="00B46349" w:rsidRPr="00537146" w:rsidRDefault="00B46349" w:rsidP="00687502">
            <w:pPr>
              <w:tabs>
                <w:tab w:val="center" w:pos="4513"/>
                <w:tab w:val="left" w:pos="6496"/>
              </w:tabs>
              <w:spacing w:before="120" w:after="120"/>
              <w:jc w:val="left"/>
              <w:rPr>
                <w:rFonts w:ascii="Arial" w:hAnsi="Arial" w:cs="Arial"/>
                <w:b/>
                <w:sz w:val="20"/>
              </w:rPr>
            </w:pPr>
          </w:p>
          <w:p w14:paraId="7461602E" w14:textId="77777777" w:rsidR="00EA5F9A" w:rsidRPr="00537146" w:rsidRDefault="00EA5F9A" w:rsidP="00687502">
            <w:pPr>
              <w:tabs>
                <w:tab w:val="center" w:pos="4513"/>
                <w:tab w:val="left" w:pos="6496"/>
              </w:tabs>
              <w:spacing w:before="120" w:after="120"/>
              <w:jc w:val="left"/>
              <w:rPr>
                <w:rFonts w:ascii="Arial" w:hAnsi="Arial" w:cs="Arial"/>
                <w:b/>
                <w:sz w:val="20"/>
              </w:rPr>
            </w:pPr>
          </w:p>
          <w:p w14:paraId="483D2646" w14:textId="77777777" w:rsidR="00EA5F9A" w:rsidRPr="00537146" w:rsidRDefault="00EA5F9A" w:rsidP="00687502">
            <w:pPr>
              <w:tabs>
                <w:tab w:val="center" w:pos="4513"/>
                <w:tab w:val="left" w:pos="6496"/>
              </w:tabs>
              <w:spacing w:before="120" w:after="120"/>
              <w:jc w:val="left"/>
              <w:rPr>
                <w:rFonts w:ascii="Arial" w:hAnsi="Arial" w:cs="Arial"/>
                <w:b/>
                <w:sz w:val="20"/>
              </w:rPr>
            </w:pPr>
          </w:p>
          <w:p w14:paraId="7F203DC7" w14:textId="77777777" w:rsidR="007A1F46" w:rsidRPr="00537146" w:rsidRDefault="007A1F46" w:rsidP="00687502">
            <w:pPr>
              <w:tabs>
                <w:tab w:val="center" w:pos="4513"/>
                <w:tab w:val="left" w:pos="6496"/>
              </w:tabs>
              <w:spacing w:before="120" w:after="120"/>
              <w:jc w:val="left"/>
              <w:rPr>
                <w:rFonts w:ascii="Arial" w:hAnsi="Arial" w:cs="Arial"/>
                <w:b/>
                <w:sz w:val="20"/>
              </w:rPr>
            </w:pPr>
          </w:p>
          <w:p w14:paraId="12EEFD39" w14:textId="77777777" w:rsidR="007A1F46" w:rsidRPr="00537146" w:rsidRDefault="007A1F46" w:rsidP="00687502">
            <w:pPr>
              <w:tabs>
                <w:tab w:val="center" w:pos="4513"/>
                <w:tab w:val="left" w:pos="6496"/>
              </w:tabs>
              <w:spacing w:before="120" w:after="120"/>
              <w:jc w:val="left"/>
              <w:rPr>
                <w:rFonts w:ascii="Arial" w:hAnsi="Arial" w:cs="Arial"/>
                <w:b/>
                <w:sz w:val="20"/>
              </w:rPr>
            </w:pPr>
          </w:p>
          <w:p w14:paraId="20E5B5BB" w14:textId="18D95220" w:rsidR="00EA5F9A" w:rsidRPr="00537146" w:rsidRDefault="005F314A" w:rsidP="00687502">
            <w:pPr>
              <w:tabs>
                <w:tab w:val="center" w:pos="4513"/>
                <w:tab w:val="left" w:pos="6496"/>
              </w:tabs>
              <w:spacing w:before="120" w:after="120"/>
              <w:jc w:val="left"/>
              <w:rPr>
                <w:rFonts w:ascii="Arial" w:hAnsi="Arial" w:cs="Arial"/>
                <w:b/>
                <w:sz w:val="20"/>
              </w:rPr>
            </w:pPr>
            <w:r w:rsidRPr="00537146">
              <w:rPr>
                <w:rFonts w:ascii="Arial" w:hAnsi="Arial" w:cs="Arial"/>
                <w:b/>
                <w:sz w:val="20"/>
              </w:rPr>
              <w:t>C Jennings</w:t>
            </w:r>
          </w:p>
          <w:p w14:paraId="3F222AFB" w14:textId="77777777" w:rsidR="007A267F" w:rsidRPr="00537146" w:rsidRDefault="007A267F" w:rsidP="00687502">
            <w:pPr>
              <w:tabs>
                <w:tab w:val="center" w:pos="4513"/>
                <w:tab w:val="left" w:pos="6496"/>
              </w:tabs>
              <w:spacing w:before="120" w:after="120"/>
              <w:jc w:val="left"/>
              <w:rPr>
                <w:rFonts w:ascii="Arial" w:hAnsi="Arial" w:cs="Arial"/>
                <w:b/>
                <w:sz w:val="20"/>
              </w:rPr>
            </w:pPr>
          </w:p>
          <w:p w14:paraId="46C8C894" w14:textId="77777777" w:rsidR="00650A00" w:rsidRPr="00537146" w:rsidRDefault="00650A00" w:rsidP="00687502">
            <w:pPr>
              <w:tabs>
                <w:tab w:val="center" w:pos="4513"/>
                <w:tab w:val="left" w:pos="6496"/>
              </w:tabs>
              <w:spacing w:before="120" w:after="120"/>
              <w:jc w:val="left"/>
              <w:rPr>
                <w:rFonts w:ascii="Arial" w:hAnsi="Arial" w:cs="Arial"/>
                <w:sz w:val="20"/>
              </w:rPr>
            </w:pPr>
          </w:p>
          <w:p w14:paraId="1CD7BE58" w14:textId="77777777" w:rsidR="007A267F" w:rsidRDefault="007A267F" w:rsidP="00687502">
            <w:pPr>
              <w:tabs>
                <w:tab w:val="center" w:pos="4513"/>
                <w:tab w:val="left" w:pos="6496"/>
              </w:tabs>
              <w:spacing w:before="120" w:after="120"/>
              <w:jc w:val="left"/>
              <w:rPr>
                <w:rFonts w:ascii="Arial" w:hAnsi="Arial" w:cs="Arial"/>
                <w:sz w:val="20"/>
              </w:rPr>
            </w:pPr>
          </w:p>
          <w:p w14:paraId="3508D799" w14:textId="77777777" w:rsidR="00154C4A" w:rsidRDefault="00154C4A" w:rsidP="00687502">
            <w:pPr>
              <w:tabs>
                <w:tab w:val="center" w:pos="4513"/>
                <w:tab w:val="left" w:pos="6496"/>
              </w:tabs>
              <w:spacing w:before="120" w:after="120"/>
              <w:jc w:val="left"/>
              <w:rPr>
                <w:rFonts w:ascii="Arial" w:hAnsi="Arial" w:cs="Arial"/>
                <w:sz w:val="20"/>
              </w:rPr>
            </w:pPr>
          </w:p>
          <w:p w14:paraId="1FC3B274" w14:textId="77777777" w:rsidR="00650A00" w:rsidRDefault="00650A00" w:rsidP="00687502">
            <w:pPr>
              <w:tabs>
                <w:tab w:val="center" w:pos="4513"/>
                <w:tab w:val="left" w:pos="6496"/>
              </w:tabs>
              <w:spacing w:before="120" w:after="120"/>
              <w:jc w:val="left"/>
              <w:rPr>
                <w:rFonts w:ascii="Arial" w:hAnsi="Arial" w:cs="Arial"/>
                <w:b/>
                <w:sz w:val="20"/>
              </w:rPr>
            </w:pPr>
          </w:p>
          <w:p w14:paraId="44DEDEA5" w14:textId="77777777" w:rsidR="00E61D64" w:rsidRDefault="00E61D64" w:rsidP="00687502">
            <w:pPr>
              <w:tabs>
                <w:tab w:val="center" w:pos="4513"/>
                <w:tab w:val="left" w:pos="6496"/>
              </w:tabs>
              <w:spacing w:before="120" w:after="120"/>
              <w:jc w:val="left"/>
              <w:rPr>
                <w:rFonts w:ascii="Arial" w:hAnsi="Arial" w:cs="Arial"/>
                <w:b/>
                <w:sz w:val="20"/>
              </w:rPr>
            </w:pPr>
          </w:p>
          <w:p w14:paraId="31A1DA11" w14:textId="77777777" w:rsidR="00E61D64" w:rsidRDefault="00E61D64" w:rsidP="00687502">
            <w:pPr>
              <w:tabs>
                <w:tab w:val="center" w:pos="4513"/>
                <w:tab w:val="left" w:pos="6496"/>
              </w:tabs>
              <w:spacing w:before="120" w:after="120"/>
              <w:jc w:val="left"/>
              <w:rPr>
                <w:rFonts w:ascii="Arial" w:hAnsi="Arial" w:cs="Arial"/>
                <w:b/>
                <w:sz w:val="20"/>
              </w:rPr>
            </w:pPr>
          </w:p>
          <w:p w14:paraId="528AE6C1" w14:textId="77777777" w:rsidR="00650A00" w:rsidRDefault="00650A00" w:rsidP="00687502">
            <w:pPr>
              <w:tabs>
                <w:tab w:val="center" w:pos="4513"/>
                <w:tab w:val="left" w:pos="6496"/>
              </w:tabs>
              <w:spacing w:before="120" w:after="120"/>
              <w:jc w:val="left"/>
              <w:rPr>
                <w:rFonts w:ascii="Arial" w:hAnsi="Arial" w:cs="Arial"/>
                <w:b/>
                <w:sz w:val="20"/>
              </w:rPr>
            </w:pPr>
          </w:p>
          <w:p w14:paraId="5BDF8430" w14:textId="77777777" w:rsidR="00DB4A29" w:rsidRDefault="00DB4A29" w:rsidP="006C4862">
            <w:pPr>
              <w:tabs>
                <w:tab w:val="center" w:pos="4513"/>
                <w:tab w:val="left" w:pos="6496"/>
              </w:tabs>
              <w:spacing w:before="120" w:after="120"/>
              <w:jc w:val="left"/>
              <w:rPr>
                <w:rFonts w:ascii="Arial" w:hAnsi="Arial" w:cs="Arial"/>
                <w:b/>
                <w:sz w:val="20"/>
              </w:rPr>
            </w:pPr>
          </w:p>
          <w:p w14:paraId="1A6EC230" w14:textId="69FC2132" w:rsidR="006C4862" w:rsidRPr="00615825" w:rsidRDefault="006C4862" w:rsidP="00EA714C">
            <w:pPr>
              <w:tabs>
                <w:tab w:val="center" w:pos="4513"/>
                <w:tab w:val="left" w:pos="6496"/>
              </w:tabs>
              <w:spacing w:before="120" w:after="120"/>
              <w:jc w:val="left"/>
              <w:rPr>
                <w:rFonts w:ascii="Arial" w:hAnsi="Arial" w:cs="Arial"/>
                <w:b/>
                <w:sz w:val="20"/>
              </w:rPr>
            </w:pPr>
            <w:r w:rsidRPr="00537146">
              <w:rPr>
                <w:rFonts w:ascii="Arial" w:hAnsi="Arial" w:cs="Arial"/>
                <w:b/>
                <w:sz w:val="20"/>
              </w:rPr>
              <w:t>FPS Administrator</w:t>
            </w:r>
          </w:p>
        </w:tc>
      </w:tr>
      <w:tr w:rsidR="008667A7" w:rsidRPr="008667A7" w14:paraId="10F82E63" w14:textId="77777777" w:rsidTr="008F326A">
        <w:trPr>
          <w:trHeight w:val="144"/>
          <w:jc w:val="center"/>
        </w:trPr>
        <w:tc>
          <w:tcPr>
            <w:tcW w:w="0" w:type="auto"/>
            <w:shd w:val="clear" w:color="auto" w:fill="auto"/>
          </w:tcPr>
          <w:p w14:paraId="10F82E4A" w14:textId="5445A955" w:rsidR="00653D17" w:rsidRPr="008667A7" w:rsidRDefault="00650A00" w:rsidP="00C1704C">
            <w:pPr>
              <w:tabs>
                <w:tab w:val="clear" w:pos="9015"/>
                <w:tab w:val="center" w:pos="4513"/>
                <w:tab w:val="left" w:pos="6496"/>
                <w:tab w:val="right" w:pos="9014"/>
              </w:tabs>
              <w:spacing w:before="120" w:after="120"/>
              <w:rPr>
                <w:rFonts w:ascii="Arial" w:hAnsi="Arial" w:cs="Arial"/>
                <w:sz w:val="20"/>
              </w:rPr>
            </w:pPr>
            <w:r w:rsidRPr="00537146">
              <w:rPr>
                <w:rFonts w:ascii="Arial" w:hAnsi="Arial" w:cs="Arial"/>
                <w:sz w:val="20"/>
              </w:rPr>
              <w:lastRenderedPageBreak/>
              <w:t>13</w:t>
            </w:r>
            <w:r w:rsidR="00B05CC0" w:rsidRPr="00537146">
              <w:rPr>
                <w:rFonts w:ascii="Arial" w:hAnsi="Arial" w:cs="Arial"/>
                <w:sz w:val="20"/>
              </w:rPr>
              <w:t>.</w:t>
            </w:r>
          </w:p>
        </w:tc>
        <w:tc>
          <w:tcPr>
            <w:tcW w:w="8082" w:type="dxa"/>
            <w:shd w:val="clear" w:color="auto" w:fill="auto"/>
          </w:tcPr>
          <w:p w14:paraId="29A8C15E" w14:textId="77777777" w:rsidR="00B05CC0" w:rsidRPr="00537146" w:rsidRDefault="00B05CC0" w:rsidP="00C1704C">
            <w:pPr>
              <w:tabs>
                <w:tab w:val="right" w:pos="720"/>
                <w:tab w:val="left" w:pos="1200"/>
                <w:tab w:val="left" w:pos="1620"/>
                <w:tab w:val="left" w:pos="2880"/>
                <w:tab w:val="right" w:pos="8160"/>
                <w:tab w:val="right" w:pos="9240"/>
              </w:tabs>
              <w:spacing w:before="120" w:after="120"/>
              <w:rPr>
                <w:rFonts w:ascii="Arial" w:hAnsi="Arial" w:cs="Arial"/>
                <w:b/>
                <w:sz w:val="20"/>
              </w:rPr>
            </w:pPr>
            <w:r w:rsidRPr="00537146">
              <w:rPr>
                <w:rFonts w:ascii="Arial" w:hAnsi="Arial" w:cs="Arial"/>
                <w:b/>
                <w:sz w:val="20"/>
              </w:rPr>
              <w:t>Environmental Matters</w:t>
            </w:r>
          </w:p>
          <w:p w14:paraId="3F3E4041" w14:textId="5E1A86D7" w:rsidR="00B865A5" w:rsidRPr="00537146" w:rsidRDefault="00B865A5" w:rsidP="003A6A3A">
            <w:pPr>
              <w:rPr>
                <w:rFonts w:ascii="Arial" w:hAnsi="Arial" w:cs="Arial"/>
                <w:sz w:val="20"/>
              </w:rPr>
            </w:pPr>
            <w:r w:rsidRPr="00537146">
              <w:rPr>
                <w:rFonts w:ascii="Arial" w:hAnsi="Arial" w:cs="Arial"/>
                <w:sz w:val="20"/>
              </w:rPr>
              <w:t xml:space="preserve">Colin Williams </w:t>
            </w:r>
            <w:r w:rsidR="00F03BD9">
              <w:rPr>
                <w:rFonts w:ascii="Arial" w:hAnsi="Arial" w:cs="Arial"/>
                <w:sz w:val="20"/>
              </w:rPr>
              <w:t xml:space="preserve">asked the group </w:t>
            </w:r>
            <w:r w:rsidR="00D71DBC">
              <w:rPr>
                <w:rFonts w:ascii="Arial" w:hAnsi="Arial" w:cs="Arial"/>
                <w:sz w:val="20"/>
              </w:rPr>
              <w:t xml:space="preserve">if it was known why the CIRIA guidance on concrete wash-off had been withdrawn. This was not known. However, </w:t>
            </w:r>
            <w:r w:rsidRPr="00537146">
              <w:rPr>
                <w:rFonts w:ascii="Arial" w:hAnsi="Arial" w:cs="Arial"/>
                <w:sz w:val="20"/>
              </w:rPr>
              <w:t>Ian Riley noted the</w:t>
            </w:r>
            <w:r w:rsidR="00DC7C94" w:rsidRPr="00537146">
              <w:rPr>
                <w:rFonts w:ascii="Arial" w:hAnsi="Arial" w:cs="Arial"/>
                <w:sz w:val="20"/>
              </w:rPr>
              <w:t>ir</w:t>
            </w:r>
            <w:r w:rsidRPr="00537146">
              <w:rPr>
                <w:rFonts w:ascii="Arial" w:hAnsi="Arial" w:cs="Arial"/>
                <w:sz w:val="20"/>
              </w:rPr>
              <w:t xml:space="preserve"> Safety Advisor has fitt</w:t>
            </w:r>
            <w:r w:rsidR="00DC7C94" w:rsidRPr="00537146">
              <w:rPr>
                <w:rFonts w:ascii="Arial" w:hAnsi="Arial" w:cs="Arial"/>
                <w:sz w:val="20"/>
              </w:rPr>
              <w:t>ed a filter unit which sifts through</w:t>
            </w:r>
            <w:r w:rsidRPr="00537146">
              <w:rPr>
                <w:rFonts w:ascii="Arial" w:hAnsi="Arial" w:cs="Arial"/>
                <w:sz w:val="20"/>
              </w:rPr>
              <w:t xml:space="preserve"> solids</w:t>
            </w:r>
            <w:r w:rsidR="00D71DBC">
              <w:rPr>
                <w:rFonts w:ascii="Arial" w:hAnsi="Arial" w:cs="Arial"/>
                <w:sz w:val="20"/>
              </w:rPr>
              <w:t xml:space="preserve"> to deal with concrete wash-off</w:t>
            </w:r>
            <w:r w:rsidRPr="00537146">
              <w:rPr>
                <w:rFonts w:ascii="Arial" w:hAnsi="Arial" w:cs="Arial"/>
                <w:sz w:val="20"/>
              </w:rPr>
              <w:t xml:space="preserve">. </w:t>
            </w:r>
            <w:r w:rsidR="00BE40DE" w:rsidRPr="00537146">
              <w:rPr>
                <w:rFonts w:ascii="Arial" w:hAnsi="Arial" w:cs="Arial"/>
                <w:sz w:val="20"/>
              </w:rPr>
              <w:t>Ellen Barrett commented Mudtech</w:t>
            </w:r>
            <w:r w:rsidR="00D71DBC">
              <w:rPr>
                <w:rFonts w:ascii="Arial" w:hAnsi="Arial" w:cs="Arial"/>
                <w:sz w:val="20"/>
              </w:rPr>
              <w:t xml:space="preserve"> have a system to</w:t>
            </w:r>
            <w:r w:rsidR="00BE40DE" w:rsidRPr="00537146">
              <w:rPr>
                <w:rFonts w:ascii="Arial" w:hAnsi="Arial" w:cs="Arial"/>
                <w:sz w:val="20"/>
              </w:rPr>
              <w:t xml:space="preserve"> lower the PH and this is what Murphy did on a previous project.</w:t>
            </w:r>
            <w:r w:rsidR="00D71DBC">
              <w:rPr>
                <w:rFonts w:ascii="Arial" w:hAnsi="Arial" w:cs="Arial"/>
                <w:sz w:val="20"/>
              </w:rPr>
              <w:t xml:space="preserve"> Yvonne Ainsworth commented that Bentonite additatives can be used to drop the pH levels of wash-off. </w:t>
            </w:r>
          </w:p>
          <w:p w14:paraId="10F82E61" w14:textId="2D9216AE" w:rsidR="00CF5D0F" w:rsidRPr="008667A7" w:rsidRDefault="00CF5D0F" w:rsidP="005E14DE">
            <w:pPr>
              <w:rPr>
                <w:rFonts w:ascii="Calibri" w:hAnsi="Calibri" w:cs="Segoe UI"/>
                <w:szCs w:val="22"/>
              </w:rPr>
            </w:pPr>
          </w:p>
        </w:tc>
        <w:tc>
          <w:tcPr>
            <w:tcW w:w="1639" w:type="dxa"/>
            <w:shd w:val="clear" w:color="auto" w:fill="auto"/>
          </w:tcPr>
          <w:p w14:paraId="10F82E62" w14:textId="4F882FA7" w:rsidR="00714B86" w:rsidRPr="008667A7" w:rsidRDefault="00714B86" w:rsidP="00C1704C">
            <w:pPr>
              <w:tabs>
                <w:tab w:val="center" w:pos="4513"/>
                <w:tab w:val="left" w:pos="6496"/>
              </w:tabs>
              <w:spacing w:before="120" w:after="120"/>
              <w:rPr>
                <w:rFonts w:ascii="Arial" w:hAnsi="Arial" w:cs="Arial"/>
                <w:sz w:val="20"/>
              </w:rPr>
            </w:pPr>
          </w:p>
        </w:tc>
      </w:tr>
      <w:tr w:rsidR="008667A7" w:rsidRPr="008667A7" w14:paraId="10F82E6A" w14:textId="77777777" w:rsidTr="008F326A">
        <w:trPr>
          <w:trHeight w:val="144"/>
          <w:jc w:val="center"/>
        </w:trPr>
        <w:tc>
          <w:tcPr>
            <w:tcW w:w="0" w:type="auto"/>
            <w:shd w:val="clear" w:color="auto" w:fill="auto"/>
          </w:tcPr>
          <w:p w14:paraId="10F82E65" w14:textId="64BEDF50" w:rsidR="00765ADA" w:rsidRPr="008667A7" w:rsidRDefault="00B05CC0" w:rsidP="00381D01">
            <w:pPr>
              <w:tabs>
                <w:tab w:val="center" w:pos="4513"/>
                <w:tab w:val="left" w:pos="6496"/>
              </w:tabs>
              <w:spacing w:before="120" w:after="120"/>
              <w:rPr>
                <w:rFonts w:ascii="Arial" w:hAnsi="Arial" w:cs="Arial"/>
                <w:sz w:val="20"/>
              </w:rPr>
            </w:pPr>
            <w:r w:rsidRPr="008019DA">
              <w:rPr>
                <w:rFonts w:ascii="Arial" w:hAnsi="Arial" w:cs="Arial"/>
                <w:sz w:val="20"/>
              </w:rPr>
              <w:lastRenderedPageBreak/>
              <w:t>1</w:t>
            </w:r>
            <w:r w:rsidR="00381D01" w:rsidRPr="008019DA">
              <w:rPr>
                <w:rFonts w:ascii="Arial" w:hAnsi="Arial" w:cs="Arial"/>
                <w:sz w:val="20"/>
              </w:rPr>
              <w:t>4</w:t>
            </w:r>
            <w:r w:rsidRPr="008019DA">
              <w:rPr>
                <w:rFonts w:ascii="Arial" w:hAnsi="Arial" w:cs="Arial"/>
                <w:sz w:val="20"/>
              </w:rPr>
              <w:t>.</w:t>
            </w:r>
          </w:p>
        </w:tc>
        <w:tc>
          <w:tcPr>
            <w:tcW w:w="8082" w:type="dxa"/>
            <w:shd w:val="clear" w:color="auto" w:fill="auto"/>
          </w:tcPr>
          <w:p w14:paraId="463DCFAE" w14:textId="77777777" w:rsidR="00B05CC0" w:rsidRPr="008019DA" w:rsidRDefault="00B05CC0" w:rsidP="00C1704C">
            <w:pPr>
              <w:tabs>
                <w:tab w:val="center" w:pos="4513"/>
                <w:tab w:val="left" w:pos="6496"/>
              </w:tabs>
              <w:spacing w:before="120" w:after="120"/>
              <w:rPr>
                <w:rFonts w:ascii="Arial" w:hAnsi="Arial" w:cs="Arial"/>
                <w:b/>
                <w:sz w:val="20"/>
              </w:rPr>
            </w:pPr>
            <w:r w:rsidRPr="008019DA">
              <w:rPr>
                <w:rFonts w:ascii="Arial" w:hAnsi="Arial" w:cs="Arial"/>
                <w:b/>
                <w:sz w:val="20"/>
              </w:rPr>
              <w:t>Occupational Health and Wellbeing in Piling</w:t>
            </w:r>
          </w:p>
          <w:p w14:paraId="3BE588DD" w14:textId="61D7CF00" w:rsidR="00791793" w:rsidRDefault="0098282E" w:rsidP="005478B1">
            <w:pPr>
              <w:tabs>
                <w:tab w:val="left" w:pos="6555"/>
              </w:tabs>
              <w:spacing w:before="240"/>
              <w:rPr>
                <w:rFonts w:ascii="Arial" w:hAnsi="Arial" w:cs="Arial"/>
                <w:sz w:val="20"/>
              </w:rPr>
            </w:pPr>
            <w:r w:rsidRPr="008019DA">
              <w:rPr>
                <w:rFonts w:ascii="Arial" w:hAnsi="Arial" w:cs="Arial"/>
                <w:sz w:val="20"/>
              </w:rPr>
              <w:t xml:space="preserve">Ciaran advised </w:t>
            </w:r>
            <w:r w:rsidR="00F42B35" w:rsidRPr="008019DA">
              <w:rPr>
                <w:rFonts w:ascii="Arial" w:hAnsi="Arial" w:cs="Arial"/>
                <w:sz w:val="20"/>
              </w:rPr>
              <w:t xml:space="preserve">that Build UK are implementing a </w:t>
            </w:r>
            <w:r w:rsidR="00D61E08" w:rsidRPr="008019DA">
              <w:rPr>
                <w:rFonts w:ascii="Arial" w:hAnsi="Arial" w:cs="Arial"/>
                <w:sz w:val="20"/>
              </w:rPr>
              <w:t xml:space="preserve">Constructing Better Health scheme </w:t>
            </w:r>
            <w:r w:rsidR="00F42B35" w:rsidRPr="008019DA">
              <w:rPr>
                <w:rFonts w:ascii="Arial" w:hAnsi="Arial" w:cs="Arial"/>
                <w:sz w:val="20"/>
              </w:rPr>
              <w:t>to</w:t>
            </w:r>
            <w:r w:rsidR="00D61E08" w:rsidRPr="008019DA">
              <w:rPr>
                <w:rFonts w:ascii="Arial" w:hAnsi="Arial" w:cs="Arial"/>
                <w:sz w:val="20"/>
              </w:rPr>
              <w:t xml:space="preserve"> ensure workers take greater ownership of their health history and surveillance</w:t>
            </w:r>
            <w:r w:rsidR="00F42B35" w:rsidRPr="008019DA">
              <w:rPr>
                <w:rFonts w:ascii="Arial" w:hAnsi="Arial" w:cs="Arial"/>
                <w:sz w:val="20"/>
              </w:rPr>
              <w:t xml:space="preserve">. </w:t>
            </w:r>
            <w:r w:rsidR="00D61E08" w:rsidRPr="008019DA">
              <w:rPr>
                <w:rFonts w:ascii="Arial" w:hAnsi="Arial" w:cs="Arial"/>
                <w:sz w:val="20"/>
              </w:rPr>
              <w:t>He also reported that</w:t>
            </w:r>
            <w:r w:rsidR="00D71DBC">
              <w:rPr>
                <w:rFonts w:ascii="Arial" w:hAnsi="Arial" w:cs="Arial"/>
                <w:sz w:val="20"/>
              </w:rPr>
              <w:t xml:space="preserve"> Steve Hadley and</w:t>
            </w:r>
            <w:r w:rsidR="00D61E08" w:rsidRPr="008019DA">
              <w:rPr>
                <w:rFonts w:ascii="Arial" w:hAnsi="Arial" w:cs="Arial"/>
                <w:sz w:val="20"/>
              </w:rPr>
              <w:t xml:space="preserve"> </w:t>
            </w:r>
            <w:r w:rsidR="00A17A5D" w:rsidRPr="008019DA">
              <w:rPr>
                <w:rFonts w:ascii="Arial" w:hAnsi="Arial" w:cs="Arial"/>
                <w:sz w:val="20"/>
              </w:rPr>
              <w:t xml:space="preserve">the </w:t>
            </w:r>
            <w:r w:rsidR="00F42B35" w:rsidRPr="008019DA">
              <w:rPr>
                <w:rFonts w:ascii="Arial" w:hAnsi="Arial" w:cs="Arial"/>
                <w:sz w:val="20"/>
              </w:rPr>
              <w:t>Quarterly Committee</w:t>
            </w:r>
            <w:r w:rsidR="00D61E08" w:rsidRPr="008019DA">
              <w:rPr>
                <w:rFonts w:ascii="Arial" w:hAnsi="Arial" w:cs="Arial"/>
                <w:sz w:val="20"/>
              </w:rPr>
              <w:t xml:space="preserve"> are drafting a minimum standard for drug and alcohol testing</w:t>
            </w:r>
            <w:r w:rsidR="00F42B35" w:rsidRPr="008019DA">
              <w:rPr>
                <w:rFonts w:ascii="Arial" w:hAnsi="Arial" w:cs="Arial"/>
                <w:sz w:val="20"/>
              </w:rPr>
              <w:t xml:space="preserve">. </w:t>
            </w:r>
            <w:r w:rsidR="00A17A5D" w:rsidRPr="008019DA">
              <w:rPr>
                <w:rFonts w:ascii="Arial" w:hAnsi="Arial" w:cs="Arial"/>
                <w:sz w:val="20"/>
              </w:rPr>
              <w:t>This has raised</w:t>
            </w:r>
            <w:r w:rsidR="00D71DBC">
              <w:rPr>
                <w:rFonts w:ascii="Arial" w:hAnsi="Arial" w:cs="Arial"/>
                <w:sz w:val="20"/>
              </w:rPr>
              <w:t xml:space="preserve"> some debate on what the limits should be, the Scottish Drink Driving limits are being looked at as the best compromise. </w:t>
            </w:r>
          </w:p>
          <w:p w14:paraId="569D3710" w14:textId="3DBA43E9" w:rsidR="0032522B" w:rsidRDefault="0032522B" w:rsidP="005478B1">
            <w:pPr>
              <w:tabs>
                <w:tab w:val="left" w:pos="6555"/>
              </w:tabs>
              <w:spacing w:before="240"/>
              <w:rPr>
                <w:rFonts w:ascii="Arial" w:hAnsi="Arial" w:cs="Arial"/>
                <w:sz w:val="20"/>
              </w:rPr>
            </w:pPr>
            <w:r>
              <w:rPr>
                <w:rFonts w:ascii="Arial" w:hAnsi="Arial" w:cs="Arial"/>
                <w:sz w:val="20"/>
              </w:rPr>
              <w:t>Andrew Carpenter commented that Bachy test</w:t>
            </w:r>
            <w:r w:rsidR="00894FDB">
              <w:rPr>
                <w:rFonts w:ascii="Arial" w:hAnsi="Arial" w:cs="Arial"/>
                <w:sz w:val="20"/>
              </w:rPr>
              <w:t xml:space="preserve"> a minimum of</w:t>
            </w:r>
            <w:r>
              <w:rPr>
                <w:rFonts w:ascii="Arial" w:hAnsi="Arial" w:cs="Arial"/>
                <w:sz w:val="20"/>
              </w:rPr>
              <w:t xml:space="preserve"> 5% </w:t>
            </w:r>
            <w:r w:rsidR="00894FDB">
              <w:rPr>
                <w:rFonts w:ascii="Arial" w:hAnsi="Arial" w:cs="Arial"/>
                <w:sz w:val="20"/>
              </w:rPr>
              <w:t xml:space="preserve">of the workforce in the year, however the real figure was closer to 20%. Nick Thomas said that Bauer breathalise workers before going on site. It was reflected in the group that drugs tended to be a bigger problem than alcohol, specifically cocaine and other stimulants. It was also reported that operatives are unaware that if they self-report the employer has a legal duty to treat them, rather than to deal with the matter as a disciplinary issue. </w:t>
            </w:r>
          </w:p>
          <w:p w14:paraId="0EACDBD1" w14:textId="1487EDCB" w:rsidR="003C223B" w:rsidRPr="00965D10" w:rsidRDefault="00334CEB" w:rsidP="005478B1">
            <w:pPr>
              <w:tabs>
                <w:tab w:val="left" w:pos="6555"/>
              </w:tabs>
              <w:spacing w:before="240"/>
              <w:rPr>
                <w:rFonts w:ascii="Arial" w:hAnsi="Arial" w:cs="Arial"/>
                <w:sz w:val="20"/>
              </w:rPr>
            </w:pPr>
            <w:r w:rsidRPr="00965D10">
              <w:rPr>
                <w:rFonts w:ascii="Arial" w:hAnsi="Arial" w:cs="Arial"/>
                <w:sz w:val="20"/>
              </w:rPr>
              <w:t xml:space="preserve">Nick Thomas commented that he </w:t>
            </w:r>
            <w:r w:rsidR="00A63011" w:rsidRPr="00965D10">
              <w:rPr>
                <w:rFonts w:ascii="Arial" w:hAnsi="Arial" w:cs="Arial"/>
                <w:sz w:val="20"/>
              </w:rPr>
              <w:t xml:space="preserve">received </w:t>
            </w:r>
            <w:r w:rsidR="003C223B" w:rsidRPr="00965D10">
              <w:rPr>
                <w:rFonts w:ascii="Arial" w:hAnsi="Arial" w:cs="Arial"/>
                <w:sz w:val="20"/>
              </w:rPr>
              <w:t>4 false positives in one year.</w:t>
            </w:r>
            <w:r w:rsidRPr="00965D10">
              <w:rPr>
                <w:rFonts w:ascii="Arial" w:hAnsi="Arial" w:cs="Arial"/>
                <w:sz w:val="20"/>
              </w:rPr>
              <w:t xml:space="preserve"> He advised</w:t>
            </w:r>
            <w:r w:rsidR="008242E2" w:rsidRPr="00965D10">
              <w:rPr>
                <w:rFonts w:ascii="Arial" w:hAnsi="Arial" w:cs="Arial"/>
                <w:sz w:val="20"/>
              </w:rPr>
              <w:t xml:space="preserve"> the</w:t>
            </w:r>
            <w:r w:rsidRPr="00965D10">
              <w:rPr>
                <w:rFonts w:ascii="Arial" w:hAnsi="Arial" w:cs="Arial"/>
                <w:sz w:val="20"/>
              </w:rPr>
              <w:t xml:space="preserve"> </w:t>
            </w:r>
            <w:r w:rsidR="00BD2A3D" w:rsidRPr="00965D10">
              <w:rPr>
                <w:rFonts w:ascii="Arial" w:hAnsi="Arial" w:cs="Arial"/>
                <w:sz w:val="20"/>
              </w:rPr>
              <w:t>tests were forwarded</w:t>
            </w:r>
            <w:r w:rsidR="003C223B" w:rsidRPr="00965D10">
              <w:rPr>
                <w:rFonts w:ascii="Arial" w:hAnsi="Arial" w:cs="Arial"/>
                <w:sz w:val="20"/>
              </w:rPr>
              <w:t xml:space="preserve"> t</w:t>
            </w:r>
            <w:r w:rsidR="008242E2" w:rsidRPr="00965D10">
              <w:rPr>
                <w:rFonts w:ascii="Arial" w:hAnsi="Arial" w:cs="Arial"/>
                <w:sz w:val="20"/>
              </w:rPr>
              <w:t xml:space="preserve">o the Laboratory </w:t>
            </w:r>
            <w:r w:rsidR="00BD2A3D" w:rsidRPr="00965D10">
              <w:rPr>
                <w:rFonts w:ascii="Arial" w:hAnsi="Arial" w:cs="Arial"/>
                <w:sz w:val="20"/>
              </w:rPr>
              <w:t xml:space="preserve">for further investigation </w:t>
            </w:r>
            <w:r w:rsidR="008242E2" w:rsidRPr="00965D10">
              <w:rPr>
                <w:rFonts w:ascii="Arial" w:hAnsi="Arial" w:cs="Arial"/>
                <w:sz w:val="20"/>
              </w:rPr>
              <w:t>which</w:t>
            </w:r>
            <w:r w:rsidR="00BD2A3D" w:rsidRPr="00965D10">
              <w:rPr>
                <w:rFonts w:ascii="Arial" w:hAnsi="Arial" w:cs="Arial"/>
                <w:sz w:val="20"/>
              </w:rPr>
              <w:t xml:space="preserve"> in turn</w:t>
            </w:r>
            <w:r w:rsidR="005478B1" w:rsidRPr="00965D10">
              <w:rPr>
                <w:rFonts w:ascii="Arial" w:hAnsi="Arial" w:cs="Arial"/>
                <w:sz w:val="20"/>
              </w:rPr>
              <w:t>;</w:t>
            </w:r>
            <w:r w:rsidR="008242E2" w:rsidRPr="00965D10">
              <w:rPr>
                <w:rFonts w:ascii="Arial" w:hAnsi="Arial" w:cs="Arial"/>
                <w:sz w:val="20"/>
              </w:rPr>
              <w:t xml:space="preserve"> increased</w:t>
            </w:r>
            <w:r w:rsidR="003C223B" w:rsidRPr="00965D10">
              <w:rPr>
                <w:rFonts w:ascii="Arial" w:hAnsi="Arial" w:cs="Arial"/>
                <w:sz w:val="20"/>
              </w:rPr>
              <w:t xml:space="preserve"> cost</w:t>
            </w:r>
            <w:r w:rsidR="00965D10">
              <w:rPr>
                <w:rFonts w:ascii="Arial" w:hAnsi="Arial" w:cs="Arial"/>
                <w:sz w:val="20"/>
              </w:rPr>
              <w:t>s</w:t>
            </w:r>
            <w:r w:rsidR="003C223B" w:rsidRPr="00965D10">
              <w:rPr>
                <w:rFonts w:ascii="Arial" w:hAnsi="Arial" w:cs="Arial"/>
                <w:sz w:val="20"/>
              </w:rPr>
              <w:t xml:space="preserve"> however </w:t>
            </w:r>
            <w:r w:rsidR="008242E2" w:rsidRPr="00965D10">
              <w:rPr>
                <w:rFonts w:ascii="Arial" w:hAnsi="Arial" w:cs="Arial"/>
                <w:sz w:val="20"/>
              </w:rPr>
              <w:t xml:space="preserve">they </w:t>
            </w:r>
            <w:r w:rsidR="003C223B" w:rsidRPr="00965D10">
              <w:rPr>
                <w:rFonts w:ascii="Arial" w:hAnsi="Arial" w:cs="Arial"/>
                <w:sz w:val="20"/>
              </w:rPr>
              <w:t>also</w:t>
            </w:r>
            <w:r w:rsidR="008242E2" w:rsidRPr="00965D10">
              <w:rPr>
                <w:rFonts w:ascii="Arial" w:hAnsi="Arial" w:cs="Arial"/>
                <w:sz w:val="20"/>
              </w:rPr>
              <w:t xml:space="preserve"> had to pay the employees </w:t>
            </w:r>
            <w:r w:rsidR="00801C64" w:rsidRPr="00965D10">
              <w:rPr>
                <w:rFonts w:ascii="Arial" w:hAnsi="Arial" w:cs="Arial"/>
                <w:sz w:val="20"/>
              </w:rPr>
              <w:t xml:space="preserve">for </w:t>
            </w:r>
            <w:r w:rsidR="005478B1" w:rsidRPr="00965D10">
              <w:rPr>
                <w:rFonts w:ascii="Arial" w:hAnsi="Arial" w:cs="Arial"/>
                <w:sz w:val="20"/>
              </w:rPr>
              <w:t>the</w:t>
            </w:r>
            <w:r w:rsidR="003C223B" w:rsidRPr="00965D10">
              <w:rPr>
                <w:rFonts w:ascii="Arial" w:hAnsi="Arial" w:cs="Arial"/>
                <w:sz w:val="20"/>
              </w:rPr>
              <w:t xml:space="preserve"> time </w:t>
            </w:r>
            <w:r w:rsidR="008242E2" w:rsidRPr="00965D10">
              <w:rPr>
                <w:rFonts w:ascii="Arial" w:hAnsi="Arial" w:cs="Arial"/>
                <w:sz w:val="20"/>
              </w:rPr>
              <w:t xml:space="preserve">they had </w:t>
            </w:r>
            <w:r w:rsidR="0092546B" w:rsidRPr="00965D10">
              <w:rPr>
                <w:rFonts w:ascii="Arial" w:hAnsi="Arial" w:cs="Arial"/>
                <w:sz w:val="20"/>
              </w:rPr>
              <w:t xml:space="preserve">off whilst not being </w:t>
            </w:r>
            <w:r w:rsidR="008242E2" w:rsidRPr="00965D10">
              <w:rPr>
                <w:rFonts w:ascii="Arial" w:hAnsi="Arial" w:cs="Arial"/>
                <w:sz w:val="20"/>
              </w:rPr>
              <w:t>permitted</w:t>
            </w:r>
            <w:r w:rsidR="003C223B" w:rsidRPr="00965D10">
              <w:rPr>
                <w:rFonts w:ascii="Arial" w:hAnsi="Arial" w:cs="Arial"/>
                <w:sz w:val="20"/>
              </w:rPr>
              <w:t xml:space="preserve"> to work. </w:t>
            </w:r>
          </w:p>
          <w:p w14:paraId="10F82E67" w14:textId="401CF7BA" w:rsidR="00C13AA9" w:rsidRPr="00415FB7" w:rsidRDefault="00C13AA9" w:rsidP="00353CCB"/>
        </w:tc>
        <w:tc>
          <w:tcPr>
            <w:tcW w:w="1639" w:type="dxa"/>
            <w:shd w:val="clear" w:color="auto" w:fill="auto"/>
          </w:tcPr>
          <w:p w14:paraId="06C35473" w14:textId="77777777" w:rsidR="00F656C1" w:rsidRPr="008667A7" w:rsidRDefault="00F656C1" w:rsidP="00C1704C">
            <w:pPr>
              <w:tabs>
                <w:tab w:val="center" w:pos="4513"/>
                <w:tab w:val="left" w:pos="6496"/>
              </w:tabs>
              <w:spacing w:before="120" w:after="120"/>
              <w:rPr>
                <w:rFonts w:ascii="Arial" w:hAnsi="Arial" w:cs="Arial"/>
                <w:b/>
                <w:sz w:val="20"/>
              </w:rPr>
            </w:pPr>
          </w:p>
          <w:p w14:paraId="10F82E69" w14:textId="4DBA7FBD" w:rsidR="008D66B9" w:rsidRPr="008667A7" w:rsidRDefault="008D66B9" w:rsidP="00C1704C">
            <w:pPr>
              <w:tabs>
                <w:tab w:val="center" w:pos="4513"/>
                <w:tab w:val="left" w:pos="6496"/>
              </w:tabs>
              <w:spacing w:before="120" w:after="120"/>
              <w:rPr>
                <w:rFonts w:ascii="Arial" w:hAnsi="Arial" w:cs="Arial"/>
                <w:b/>
                <w:sz w:val="20"/>
              </w:rPr>
            </w:pPr>
          </w:p>
        </w:tc>
      </w:tr>
      <w:tr w:rsidR="008667A7" w:rsidRPr="008667A7" w14:paraId="2131B469" w14:textId="77777777" w:rsidTr="008F326A">
        <w:trPr>
          <w:trHeight w:val="144"/>
          <w:jc w:val="center"/>
        </w:trPr>
        <w:tc>
          <w:tcPr>
            <w:tcW w:w="0" w:type="auto"/>
            <w:shd w:val="clear" w:color="auto" w:fill="auto"/>
          </w:tcPr>
          <w:p w14:paraId="6E303EBD" w14:textId="6F117F7F" w:rsidR="00B05CC0" w:rsidRPr="008667A7" w:rsidRDefault="00287AE8" w:rsidP="00C1704C">
            <w:pPr>
              <w:tabs>
                <w:tab w:val="clear" w:pos="9015"/>
                <w:tab w:val="center" w:pos="4513"/>
                <w:tab w:val="left" w:pos="6496"/>
                <w:tab w:val="right" w:pos="9014"/>
              </w:tabs>
              <w:spacing w:before="120" w:after="120"/>
              <w:rPr>
                <w:rFonts w:ascii="Arial" w:hAnsi="Arial" w:cs="Arial"/>
                <w:sz w:val="20"/>
              </w:rPr>
            </w:pPr>
            <w:r w:rsidRPr="00824194">
              <w:rPr>
                <w:rFonts w:ascii="Arial" w:hAnsi="Arial" w:cs="Arial"/>
                <w:sz w:val="20"/>
              </w:rPr>
              <w:t>15</w:t>
            </w:r>
            <w:r w:rsidR="00B05CC0" w:rsidRPr="00824194">
              <w:rPr>
                <w:rFonts w:ascii="Arial" w:hAnsi="Arial" w:cs="Arial"/>
                <w:sz w:val="20"/>
              </w:rPr>
              <w:t>.</w:t>
            </w:r>
          </w:p>
        </w:tc>
        <w:tc>
          <w:tcPr>
            <w:tcW w:w="8082" w:type="dxa"/>
            <w:shd w:val="clear" w:color="auto" w:fill="auto"/>
          </w:tcPr>
          <w:p w14:paraId="3703CD3F" w14:textId="39023AF5" w:rsidR="00B05CC0" w:rsidRPr="00824194" w:rsidRDefault="00B05CC0" w:rsidP="00C1704C">
            <w:pPr>
              <w:tabs>
                <w:tab w:val="center" w:pos="4513"/>
                <w:tab w:val="left" w:pos="6496"/>
              </w:tabs>
              <w:spacing w:before="120" w:after="120"/>
              <w:rPr>
                <w:rFonts w:ascii="Arial" w:hAnsi="Arial" w:cs="Arial"/>
                <w:b/>
                <w:sz w:val="20"/>
              </w:rPr>
            </w:pPr>
            <w:r w:rsidRPr="00824194">
              <w:rPr>
                <w:rFonts w:ascii="Arial" w:hAnsi="Arial" w:cs="Arial"/>
                <w:b/>
                <w:sz w:val="20"/>
              </w:rPr>
              <w:t>Reports</w:t>
            </w:r>
          </w:p>
          <w:p w14:paraId="4417BEE1" w14:textId="77777777" w:rsidR="002D5BE4" w:rsidRPr="00824194" w:rsidRDefault="00F237C5" w:rsidP="00602D17">
            <w:pPr>
              <w:pStyle w:val="ListParagraph"/>
              <w:numPr>
                <w:ilvl w:val="0"/>
                <w:numId w:val="14"/>
              </w:numPr>
              <w:tabs>
                <w:tab w:val="center" w:pos="4513"/>
                <w:tab w:val="left" w:pos="6496"/>
              </w:tabs>
              <w:spacing w:before="120" w:after="120"/>
              <w:ind w:left="484" w:hanging="484"/>
              <w:rPr>
                <w:rFonts w:ascii="Arial" w:hAnsi="Arial" w:cs="Arial"/>
                <w:sz w:val="20"/>
              </w:rPr>
            </w:pPr>
            <w:r w:rsidRPr="00824194">
              <w:rPr>
                <w:rFonts w:ascii="Arial" w:hAnsi="Arial" w:cs="Arial"/>
                <w:sz w:val="20"/>
              </w:rPr>
              <w:t>FPS Plant Group</w:t>
            </w:r>
          </w:p>
          <w:p w14:paraId="0E60EF21" w14:textId="465BF74B" w:rsidR="00C66C56" w:rsidRPr="00824194" w:rsidRDefault="006B0556" w:rsidP="002D5BE4">
            <w:pPr>
              <w:tabs>
                <w:tab w:val="center" w:pos="4513"/>
                <w:tab w:val="left" w:pos="6496"/>
              </w:tabs>
              <w:spacing w:before="120" w:after="120"/>
              <w:rPr>
                <w:rFonts w:ascii="Arial" w:hAnsi="Arial" w:cs="Arial"/>
                <w:sz w:val="20"/>
              </w:rPr>
            </w:pPr>
            <w:r w:rsidRPr="00824194">
              <w:rPr>
                <w:rFonts w:ascii="Arial" w:hAnsi="Arial" w:cs="Arial"/>
                <w:sz w:val="20"/>
              </w:rPr>
              <w:t>Ciaran reported that Bauer and Casagrande delivered</w:t>
            </w:r>
            <w:r w:rsidR="006402DF" w:rsidRPr="00824194">
              <w:rPr>
                <w:rFonts w:ascii="Arial" w:hAnsi="Arial" w:cs="Arial"/>
                <w:sz w:val="20"/>
              </w:rPr>
              <w:t xml:space="preserve"> presentations on</w:t>
            </w:r>
            <w:r w:rsidRPr="00824194">
              <w:rPr>
                <w:rFonts w:ascii="Arial" w:hAnsi="Arial" w:cs="Arial"/>
                <w:sz w:val="20"/>
              </w:rPr>
              <w:t xml:space="preserve"> training opportunities</w:t>
            </w:r>
            <w:r w:rsidR="00BD2BA2" w:rsidRPr="00824194">
              <w:rPr>
                <w:rFonts w:ascii="Arial" w:hAnsi="Arial" w:cs="Arial"/>
                <w:sz w:val="20"/>
              </w:rPr>
              <w:t xml:space="preserve"> </w:t>
            </w:r>
            <w:r w:rsidR="006402DF" w:rsidRPr="00824194">
              <w:rPr>
                <w:rFonts w:ascii="Arial" w:hAnsi="Arial" w:cs="Arial"/>
                <w:sz w:val="20"/>
              </w:rPr>
              <w:t xml:space="preserve">they offer. </w:t>
            </w:r>
            <w:r w:rsidR="003358EF">
              <w:rPr>
                <w:rFonts w:ascii="Arial" w:hAnsi="Arial" w:cs="Arial"/>
                <w:sz w:val="20"/>
              </w:rPr>
              <w:t xml:space="preserve">They are able to provide tailored training to individual requirements and showed some interest in becoming CITB accredited testing centres. </w:t>
            </w:r>
          </w:p>
          <w:p w14:paraId="47BD7208" w14:textId="66617F0B" w:rsidR="00F237C5" w:rsidRPr="00DF2DAB" w:rsidRDefault="00F237C5" w:rsidP="00F237C5">
            <w:pPr>
              <w:pStyle w:val="ListParagraph"/>
              <w:numPr>
                <w:ilvl w:val="0"/>
                <w:numId w:val="14"/>
              </w:numPr>
              <w:tabs>
                <w:tab w:val="center" w:pos="4513"/>
                <w:tab w:val="left" w:pos="6496"/>
              </w:tabs>
              <w:spacing w:before="120" w:after="120"/>
              <w:ind w:left="484" w:hanging="484"/>
              <w:rPr>
                <w:rFonts w:ascii="Arial" w:hAnsi="Arial" w:cs="Arial"/>
                <w:sz w:val="20"/>
              </w:rPr>
            </w:pPr>
            <w:r w:rsidRPr="00DF2DAB">
              <w:rPr>
                <w:rFonts w:ascii="Arial" w:hAnsi="Arial" w:cs="Arial"/>
                <w:sz w:val="20"/>
              </w:rPr>
              <w:t>Build UK Health &amp; Safety Committee</w:t>
            </w:r>
          </w:p>
          <w:p w14:paraId="4553BA4A" w14:textId="6DC071A0" w:rsidR="0092174D" w:rsidRPr="00DF2DAB" w:rsidRDefault="00C66C56" w:rsidP="002D5BE4">
            <w:pPr>
              <w:tabs>
                <w:tab w:val="left" w:pos="6555"/>
              </w:tabs>
              <w:spacing w:before="240"/>
              <w:rPr>
                <w:rFonts w:ascii="Arial" w:hAnsi="Arial" w:cs="Arial"/>
                <w:sz w:val="20"/>
              </w:rPr>
            </w:pPr>
            <w:r w:rsidRPr="00DF2DAB">
              <w:rPr>
                <w:rFonts w:ascii="Arial" w:hAnsi="Arial" w:cs="Arial"/>
                <w:sz w:val="20"/>
              </w:rPr>
              <w:t>No discussion.</w:t>
            </w:r>
          </w:p>
          <w:p w14:paraId="01626143" w14:textId="581E24C6" w:rsidR="00F237C5" w:rsidRPr="00DF2DAB" w:rsidRDefault="00F237C5" w:rsidP="00F237C5">
            <w:pPr>
              <w:pStyle w:val="ListParagraph"/>
              <w:numPr>
                <w:ilvl w:val="0"/>
                <w:numId w:val="14"/>
              </w:numPr>
              <w:tabs>
                <w:tab w:val="center" w:pos="4513"/>
                <w:tab w:val="left" w:pos="6496"/>
              </w:tabs>
              <w:spacing w:before="120" w:after="120"/>
              <w:ind w:left="484" w:hanging="484"/>
              <w:rPr>
                <w:rFonts w:ascii="Arial" w:hAnsi="Arial" w:cs="Arial"/>
                <w:sz w:val="20"/>
              </w:rPr>
            </w:pPr>
            <w:r w:rsidRPr="00DF2DAB">
              <w:rPr>
                <w:rFonts w:ascii="Arial" w:hAnsi="Arial" w:cs="Arial"/>
                <w:sz w:val="20"/>
              </w:rPr>
              <w:t>Build UK Common Training Standards Task Group</w:t>
            </w:r>
          </w:p>
          <w:p w14:paraId="1B7588B9" w14:textId="0007F746" w:rsidR="0022575F" w:rsidRPr="002D610E" w:rsidRDefault="00C66C56" w:rsidP="0022575F">
            <w:pPr>
              <w:tabs>
                <w:tab w:val="center" w:pos="4513"/>
                <w:tab w:val="left" w:pos="6496"/>
              </w:tabs>
              <w:spacing w:before="120" w:after="120"/>
              <w:rPr>
                <w:rFonts w:ascii="Arial" w:hAnsi="Arial" w:cs="Arial"/>
                <w:sz w:val="20"/>
              </w:rPr>
            </w:pPr>
            <w:r w:rsidRPr="00DF2DAB">
              <w:rPr>
                <w:rFonts w:ascii="Arial" w:hAnsi="Arial" w:cs="Arial"/>
                <w:sz w:val="20"/>
              </w:rPr>
              <w:t xml:space="preserve">No </w:t>
            </w:r>
            <w:r w:rsidRPr="002D610E">
              <w:rPr>
                <w:rFonts w:ascii="Arial" w:hAnsi="Arial" w:cs="Arial"/>
                <w:sz w:val="20"/>
              </w:rPr>
              <w:t>discussion.</w:t>
            </w:r>
          </w:p>
          <w:p w14:paraId="4B17BD36" w14:textId="6E8F2E13" w:rsidR="00F237C5" w:rsidRPr="002D610E" w:rsidRDefault="00C31336" w:rsidP="00F237C5">
            <w:pPr>
              <w:pStyle w:val="ListParagraph"/>
              <w:numPr>
                <w:ilvl w:val="0"/>
                <w:numId w:val="14"/>
              </w:numPr>
              <w:tabs>
                <w:tab w:val="center" w:pos="4513"/>
                <w:tab w:val="left" w:pos="6496"/>
              </w:tabs>
              <w:spacing w:before="120" w:after="120"/>
              <w:ind w:left="484" w:hanging="484"/>
              <w:rPr>
                <w:rFonts w:ascii="Arial" w:hAnsi="Arial" w:cs="Arial"/>
                <w:sz w:val="20"/>
              </w:rPr>
            </w:pPr>
            <w:r w:rsidRPr="002D610E">
              <w:rPr>
                <w:rFonts w:ascii="Arial" w:hAnsi="Arial" w:cs="Arial"/>
                <w:sz w:val="20"/>
              </w:rPr>
              <w:t>Thames Tideway H&amp;S Transformation Group</w:t>
            </w:r>
          </w:p>
          <w:p w14:paraId="09FF38C7" w14:textId="6BD4BB38" w:rsidR="008F6B9B" w:rsidRPr="002D610E" w:rsidRDefault="00100E0B" w:rsidP="008F6B9B">
            <w:pPr>
              <w:tabs>
                <w:tab w:val="center" w:pos="4513"/>
                <w:tab w:val="left" w:pos="6496"/>
              </w:tabs>
              <w:spacing w:before="120" w:after="120"/>
              <w:rPr>
                <w:rFonts w:ascii="Arial" w:hAnsi="Arial" w:cs="Arial"/>
                <w:sz w:val="20"/>
              </w:rPr>
            </w:pPr>
            <w:r w:rsidRPr="002D610E">
              <w:rPr>
                <w:rFonts w:ascii="Arial" w:hAnsi="Arial" w:cs="Arial"/>
                <w:sz w:val="20"/>
              </w:rPr>
              <w:t xml:space="preserve">The Thames Tideway project have invited the FPS to participate in their transformational Health and Safety initiative. </w:t>
            </w:r>
            <w:r w:rsidR="004A245A" w:rsidRPr="002D610E">
              <w:rPr>
                <w:rFonts w:ascii="Arial" w:hAnsi="Arial" w:cs="Arial"/>
                <w:sz w:val="20"/>
              </w:rPr>
              <w:t>Bob Speakman was unable to attend the meeting</w:t>
            </w:r>
            <w:r w:rsidRPr="002D610E">
              <w:rPr>
                <w:rFonts w:ascii="Arial" w:hAnsi="Arial" w:cs="Arial"/>
                <w:sz w:val="20"/>
              </w:rPr>
              <w:t xml:space="preserve"> on 26</w:t>
            </w:r>
            <w:r w:rsidRPr="002D610E">
              <w:rPr>
                <w:rFonts w:ascii="Arial" w:hAnsi="Arial" w:cs="Arial"/>
                <w:sz w:val="20"/>
                <w:vertAlign w:val="superscript"/>
              </w:rPr>
              <w:t>th</w:t>
            </w:r>
            <w:r w:rsidRPr="002D610E">
              <w:rPr>
                <w:rFonts w:ascii="Arial" w:hAnsi="Arial" w:cs="Arial"/>
                <w:sz w:val="20"/>
              </w:rPr>
              <w:t xml:space="preserve"> September however it was agreed that</w:t>
            </w:r>
            <w:r w:rsidR="00DF2DAB" w:rsidRPr="002D610E">
              <w:rPr>
                <w:rFonts w:ascii="Arial" w:hAnsi="Arial" w:cs="Arial"/>
                <w:sz w:val="20"/>
              </w:rPr>
              <w:t xml:space="preserve"> the</w:t>
            </w:r>
            <w:r w:rsidRPr="002D610E">
              <w:rPr>
                <w:rFonts w:ascii="Arial" w:hAnsi="Arial" w:cs="Arial"/>
                <w:sz w:val="20"/>
              </w:rPr>
              <w:t xml:space="preserve"> FPS should have representation at the meetings</w:t>
            </w:r>
            <w:r w:rsidR="004A245A" w:rsidRPr="002D610E">
              <w:rPr>
                <w:rFonts w:ascii="Arial" w:hAnsi="Arial" w:cs="Arial"/>
                <w:sz w:val="20"/>
              </w:rPr>
              <w:t>.</w:t>
            </w:r>
            <w:r w:rsidR="00651855" w:rsidRPr="002D610E">
              <w:rPr>
                <w:rFonts w:ascii="Arial" w:hAnsi="Arial" w:cs="Arial"/>
                <w:sz w:val="20"/>
              </w:rPr>
              <w:t xml:space="preserve"> Members who wish to attend the meetings, please can you contact the FPS Administrator.</w:t>
            </w:r>
          </w:p>
          <w:p w14:paraId="461B636B" w14:textId="083D1FE6" w:rsidR="009602B8" w:rsidRPr="002D610E" w:rsidRDefault="00C31336" w:rsidP="008F6B9B">
            <w:pPr>
              <w:pStyle w:val="ListParagraph"/>
              <w:numPr>
                <w:ilvl w:val="0"/>
                <w:numId w:val="14"/>
              </w:numPr>
              <w:tabs>
                <w:tab w:val="center" w:pos="4513"/>
                <w:tab w:val="left" w:pos="6496"/>
              </w:tabs>
              <w:spacing w:before="120" w:after="120"/>
              <w:ind w:left="484" w:hanging="484"/>
              <w:rPr>
                <w:rFonts w:ascii="Arial" w:hAnsi="Arial" w:cs="Arial"/>
                <w:sz w:val="20"/>
              </w:rPr>
            </w:pPr>
            <w:r w:rsidRPr="002D610E">
              <w:rPr>
                <w:rFonts w:ascii="Arial" w:hAnsi="Arial" w:cs="Arial"/>
                <w:sz w:val="20"/>
              </w:rPr>
              <w:t>CPCS Management Committee</w:t>
            </w:r>
          </w:p>
          <w:p w14:paraId="448C50BC" w14:textId="2B09E10D" w:rsidR="008F6B9B" w:rsidRDefault="003805D0" w:rsidP="009B120B">
            <w:pPr>
              <w:rPr>
                <w:rFonts w:ascii="Arial" w:hAnsi="Arial" w:cs="Arial"/>
                <w:sz w:val="20"/>
              </w:rPr>
            </w:pPr>
            <w:r w:rsidRPr="002D610E">
              <w:rPr>
                <w:rFonts w:ascii="Arial" w:hAnsi="Arial" w:cs="Arial"/>
                <w:sz w:val="20"/>
              </w:rPr>
              <w:t xml:space="preserve">It was reported the </w:t>
            </w:r>
            <w:r w:rsidR="009602B8" w:rsidRPr="002D610E">
              <w:rPr>
                <w:rFonts w:ascii="Arial" w:hAnsi="Arial" w:cs="Arial"/>
                <w:sz w:val="20"/>
              </w:rPr>
              <w:t>A</w:t>
            </w:r>
            <w:r w:rsidR="003358EF">
              <w:rPr>
                <w:rFonts w:ascii="Arial" w:hAnsi="Arial" w:cs="Arial"/>
                <w:sz w:val="20"/>
              </w:rPr>
              <w:t>17D telehandler including 3</w:t>
            </w:r>
            <w:r w:rsidRPr="002D610E">
              <w:rPr>
                <w:rFonts w:ascii="Arial" w:hAnsi="Arial" w:cs="Arial"/>
                <w:sz w:val="20"/>
              </w:rPr>
              <w:t>60</w:t>
            </w:r>
            <w:r w:rsidR="003358EF">
              <w:rPr>
                <w:rFonts w:ascii="Arial" w:hAnsi="Arial" w:cs="Arial"/>
                <w:sz w:val="20"/>
              </w:rPr>
              <w:t xml:space="preserve"> degree slew</w:t>
            </w:r>
            <w:r w:rsidRPr="002D610E">
              <w:rPr>
                <w:rFonts w:ascii="Arial" w:hAnsi="Arial" w:cs="Arial"/>
                <w:sz w:val="20"/>
              </w:rPr>
              <w:t xml:space="preserve"> </w:t>
            </w:r>
            <w:r w:rsidR="003358EF">
              <w:rPr>
                <w:rFonts w:ascii="Arial" w:hAnsi="Arial" w:cs="Arial"/>
                <w:sz w:val="20"/>
              </w:rPr>
              <w:t xml:space="preserve">will be incorporated in to the A77 Category. Colin Williams and John Proctor are currently reviewing the question set for the piling rig attendant NVQ as currently there are some poorly worded questions and wrong answers being expected. </w:t>
            </w:r>
          </w:p>
          <w:p w14:paraId="350B8AC3" w14:textId="77777777" w:rsidR="003358EF" w:rsidRPr="002D610E" w:rsidRDefault="003358EF" w:rsidP="009B120B">
            <w:pPr>
              <w:rPr>
                <w:rFonts w:ascii="Arial" w:hAnsi="Arial" w:cs="Arial"/>
                <w:sz w:val="20"/>
              </w:rPr>
            </w:pPr>
          </w:p>
          <w:p w14:paraId="140A5127" w14:textId="24C42CAE" w:rsidR="009B120B" w:rsidRPr="002D610E" w:rsidRDefault="00C31336" w:rsidP="009B120B">
            <w:pPr>
              <w:pStyle w:val="ListParagraph"/>
              <w:numPr>
                <w:ilvl w:val="0"/>
                <w:numId w:val="14"/>
              </w:numPr>
              <w:tabs>
                <w:tab w:val="center" w:pos="4513"/>
                <w:tab w:val="left" w:pos="6496"/>
              </w:tabs>
              <w:spacing w:before="120" w:after="120"/>
              <w:ind w:left="484" w:hanging="484"/>
              <w:rPr>
                <w:rFonts w:ascii="Arial" w:hAnsi="Arial" w:cs="Arial"/>
                <w:sz w:val="20"/>
              </w:rPr>
            </w:pPr>
            <w:r w:rsidRPr="002D610E">
              <w:rPr>
                <w:rFonts w:ascii="Arial" w:hAnsi="Arial" w:cs="Arial"/>
                <w:sz w:val="20"/>
              </w:rPr>
              <w:t>National Specialist Accredited Centre</w:t>
            </w:r>
          </w:p>
          <w:p w14:paraId="22C7AD28" w14:textId="3F061066" w:rsidR="008F6B9B" w:rsidRPr="002D610E" w:rsidRDefault="009602B8" w:rsidP="008F6B9B">
            <w:pPr>
              <w:tabs>
                <w:tab w:val="center" w:pos="4513"/>
                <w:tab w:val="left" w:pos="6496"/>
              </w:tabs>
              <w:spacing w:before="120" w:after="120"/>
              <w:rPr>
                <w:rFonts w:ascii="Arial" w:hAnsi="Arial" w:cs="Arial"/>
                <w:sz w:val="20"/>
              </w:rPr>
            </w:pPr>
            <w:r w:rsidRPr="002D610E">
              <w:rPr>
                <w:rFonts w:ascii="Arial" w:hAnsi="Arial" w:cs="Arial"/>
                <w:sz w:val="20"/>
              </w:rPr>
              <w:t xml:space="preserve">No discussion. </w:t>
            </w:r>
          </w:p>
          <w:p w14:paraId="05E7751C" w14:textId="3FFE5003" w:rsidR="00C31336" w:rsidRPr="00451B4E" w:rsidRDefault="00C31336" w:rsidP="00F237C5">
            <w:pPr>
              <w:pStyle w:val="ListParagraph"/>
              <w:numPr>
                <w:ilvl w:val="0"/>
                <w:numId w:val="14"/>
              </w:numPr>
              <w:tabs>
                <w:tab w:val="center" w:pos="4513"/>
                <w:tab w:val="left" w:pos="6496"/>
              </w:tabs>
              <w:spacing w:before="120" w:after="120"/>
              <w:ind w:left="484" w:hanging="484"/>
              <w:rPr>
                <w:rFonts w:ascii="Arial" w:hAnsi="Arial" w:cs="Arial"/>
                <w:sz w:val="20"/>
              </w:rPr>
            </w:pPr>
            <w:r w:rsidRPr="00451B4E">
              <w:rPr>
                <w:rFonts w:ascii="Arial" w:hAnsi="Arial" w:cs="Arial"/>
                <w:sz w:val="20"/>
              </w:rPr>
              <w:t>EFFC Health and Safety Working Group</w:t>
            </w:r>
          </w:p>
          <w:p w14:paraId="08543DD3" w14:textId="77777777" w:rsidR="006F614A" w:rsidRDefault="006F614A" w:rsidP="009D6962">
            <w:pPr>
              <w:tabs>
                <w:tab w:val="left" w:pos="6555"/>
              </w:tabs>
              <w:spacing w:before="240"/>
              <w:rPr>
                <w:rFonts w:ascii="Arial" w:hAnsi="Arial" w:cs="Arial"/>
                <w:sz w:val="20"/>
              </w:rPr>
            </w:pPr>
            <w:r w:rsidRPr="00451B4E">
              <w:rPr>
                <w:rFonts w:ascii="Arial" w:hAnsi="Arial" w:cs="Arial"/>
                <w:sz w:val="20"/>
              </w:rPr>
              <w:t xml:space="preserve">Ciaran advised he </w:t>
            </w:r>
            <w:r w:rsidR="009D6962" w:rsidRPr="00451B4E">
              <w:rPr>
                <w:rFonts w:ascii="Arial" w:hAnsi="Arial" w:cs="Arial"/>
                <w:sz w:val="20"/>
              </w:rPr>
              <w:t xml:space="preserve">does not attend these meetings </w:t>
            </w:r>
            <w:r w:rsidRPr="00451B4E">
              <w:rPr>
                <w:rFonts w:ascii="Arial" w:hAnsi="Arial" w:cs="Arial"/>
                <w:sz w:val="20"/>
              </w:rPr>
              <w:t xml:space="preserve">however understands that the group are endeavouring to create a lifting operations guidance. It was agreed not to name it “best practice” due to </w:t>
            </w:r>
            <w:r w:rsidR="008A1BF9" w:rsidRPr="00451B4E">
              <w:rPr>
                <w:rFonts w:ascii="Arial" w:hAnsi="Arial" w:cs="Arial"/>
                <w:sz w:val="20"/>
              </w:rPr>
              <w:t xml:space="preserve">any potential </w:t>
            </w:r>
            <w:r w:rsidRPr="00451B4E">
              <w:rPr>
                <w:rFonts w:ascii="Arial" w:hAnsi="Arial" w:cs="Arial"/>
                <w:sz w:val="20"/>
              </w:rPr>
              <w:t xml:space="preserve">legal implications. All members were asked to provide any training materials that </w:t>
            </w:r>
            <w:r w:rsidR="00451B4E">
              <w:rPr>
                <w:rFonts w:ascii="Arial" w:hAnsi="Arial" w:cs="Arial"/>
                <w:sz w:val="20"/>
              </w:rPr>
              <w:t xml:space="preserve">they felt </w:t>
            </w:r>
            <w:r w:rsidRPr="00451B4E">
              <w:rPr>
                <w:rFonts w:ascii="Arial" w:hAnsi="Arial" w:cs="Arial"/>
                <w:sz w:val="20"/>
              </w:rPr>
              <w:t>would assist the group.</w:t>
            </w:r>
            <w:r w:rsidR="008F6B9B" w:rsidRPr="00451B4E">
              <w:rPr>
                <w:rFonts w:ascii="Arial" w:hAnsi="Arial" w:cs="Arial"/>
                <w:sz w:val="20"/>
              </w:rPr>
              <w:t xml:space="preserve"> </w:t>
            </w:r>
          </w:p>
          <w:p w14:paraId="4BE3D989" w14:textId="380ACBB1" w:rsidR="003358EF" w:rsidRPr="008667A7" w:rsidRDefault="003358EF" w:rsidP="009D6962">
            <w:pPr>
              <w:tabs>
                <w:tab w:val="left" w:pos="6555"/>
              </w:tabs>
              <w:spacing w:before="240"/>
              <w:rPr>
                <w:rFonts w:ascii="Arial" w:hAnsi="Arial" w:cs="Arial"/>
                <w:sz w:val="20"/>
              </w:rPr>
            </w:pPr>
          </w:p>
        </w:tc>
        <w:tc>
          <w:tcPr>
            <w:tcW w:w="1639" w:type="dxa"/>
            <w:shd w:val="clear" w:color="auto" w:fill="auto"/>
          </w:tcPr>
          <w:p w14:paraId="7096F868" w14:textId="77777777" w:rsidR="0007656A" w:rsidRPr="003D4D92" w:rsidRDefault="0007656A" w:rsidP="00C1704C">
            <w:pPr>
              <w:tabs>
                <w:tab w:val="clear" w:pos="9015"/>
                <w:tab w:val="center" w:pos="4513"/>
                <w:tab w:val="left" w:pos="6496"/>
                <w:tab w:val="right" w:pos="9014"/>
              </w:tabs>
              <w:spacing w:before="120" w:after="120"/>
              <w:rPr>
                <w:rFonts w:ascii="Arial" w:hAnsi="Arial" w:cs="Arial"/>
                <w:b/>
                <w:sz w:val="20"/>
              </w:rPr>
            </w:pPr>
          </w:p>
          <w:p w14:paraId="11F260BC" w14:textId="77777777" w:rsidR="004632B6" w:rsidRPr="003D4D92" w:rsidRDefault="004632B6" w:rsidP="00C1704C">
            <w:pPr>
              <w:tabs>
                <w:tab w:val="clear" w:pos="9015"/>
                <w:tab w:val="center" w:pos="4513"/>
                <w:tab w:val="left" w:pos="6496"/>
                <w:tab w:val="right" w:pos="9014"/>
              </w:tabs>
              <w:spacing w:before="120" w:after="120"/>
              <w:rPr>
                <w:rFonts w:ascii="Arial" w:hAnsi="Arial" w:cs="Arial"/>
                <w:b/>
                <w:sz w:val="20"/>
              </w:rPr>
            </w:pPr>
          </w:p>
          <w:p w14:paraId="1A75C253" w14:textId="77777777" w:rsidR="004632B6" w:rsidRPr="003D4D92" w:rsidRDefault="004632B6" w:rsidP="00C1704C">
            <w:pPr>
              <w:tabs>
                <w:tab w:val="clear" w:pos="9015"/>
                <w:tab w:val="center" w:pos="4513"/>
                <w:tab w:val="left" w:pos="6496"/>
                <w:tab w:val="right" w:pos="9014"/>
              </w:tabs>
              <w:spacing w:before="120" w:after="120"/>
              <w:rPr>
                <w:rFonts w:ascii="Arial" w:hAnsi="Arial" w:cs="Arial"/>
                <w:b/>
                <w:sz w:val="20"/>
              </w:rPr>
            </w:pPr>
          </w:p>
          <w:p w14:paraId="32AC9C35" w14:textId="77777777" w:rsidR="004632B6" w:rsidRPr="003D4D92" w:rsidRDefault="004632B6" w:rsidP="00C1704C">
            <w:pPr>
              <w:tabs>
                <w:tab w:val="clear" w:pos="9015"/>
                <w:tab w:val="center" w:pos="4513"/>
                <w:tab w:val="left" w:pos="6496"/>
                <w:tab w:val="right" w:pos="9014"/>
              </w:tabs>
              <w:spacing w:before="120" w:after="120"/>
              <w:rPr>
                <w:rFonts w:ascii="Arial" w:hAnsi="Arial" w:cs="Arial"/>
                <w:b/>
                <w:sz w:val="20"/>
              </w:rPr>
            </w:pPr>
          </w:p>
          <w:p w14:paraId="63403077" w14:textId="77777777" w:rsidR="004930EB" w:rsidRPr="003D4D92" w:rsidRDefault="004930EB" w:rsidP="00C1704C">
            <w:pPr>
              <w:tabs>
                <w:tab w:val="clear" w:pos="9015"/>
                <w:tab w:val="center" w:pos="4513"/>
                <w:tab w:val="left" w:pos="6496"/>
                <w:tab w:val="right" w:pos="9014"/>
              </w:tabs>
              <w:spacing w:before="120" w:after="120"/>
              <w:rPr>
                <w:rFonts w:ascii="Arial" w:hAnsi="Arial" w:cs="Arial"/>
                <w:b/>
                <w:sz w:val="20"/>
              </w:rPr>
            </w:pPr>
          </w:p>
          <w:p w14:paraId="390818E3" w14:textId="77777777" w:rsidR="005D1D75" w:rsidRPr="003D4D92" w:rsidRDefault="005D1D75" w:rsidP="00C1704C">
            <w:pPr>
              <w:tabs>
                <w:tab w:val="clear" w:pos="9015"/>
                <w:tab w:val="center" w:pos="4513"/>
                <w:tab w:val="left" w:pos="6496"/>
                <w:tab w:val="right" w:pos="9014"/>
              </w:tabs>
              <w:spacing w:before="120" w:after="120"/>
              <w:rPr>
                <w:rFonts w:ascii="Arial" w:hAnsi="Arial" w:cs="Arial"/>
                <w:b/>
                <w:sz w:val="20"/>
              </w:rPr>
            </w:pPr>
          </w:p>
          <w:p w14:paraId="06AF7DF5" w14:textId="77777777" w:rsidR="00651855" w:rsidRPr="003D4D92" w:rsidRDefault="00651855" w:rsidP="00C1704C">
            <w:pPr>
              <w:tabs>
                <w:tab w:val="clear" w:pos="9015"/>
                <w:tab w:val="center" w:pos="4513"/>
                <w:tab w:val="left" w:pos="6496"/>
                <w:tab w:val="right" w:pos="9014"/>
              </w:tabs>
              <w:spacing w:before="120" w:after="120"/>
              <w:rPr>
                <w:rFonts w:ascii="Arial" w:hAnsi="Arial" w:cs="Arial"/>
                <w:b/>
                <w:sz w:val="20"/>
              </w:rPr>
            </w:pPr>
          </w:p>
          <w:p w14:paraId="157FCA0B" w14:textId="77777777" w:rsidR="00651855" w:rsidRPr="003D4D92" w:rsidRDefault="00651855" w:rsidP="00C1704C">
            <w:pPr>
              <w:tabs>
                <w:tab w:val="clear" w:pos="9015"/>
                <w:tab w:val="center" w:pos="4513"/>
                <w:tab w:val="left" w:pos="6496"/>
                <w:tab w:val="right" w:pos="9014"/>
              </w:tabs>
              <w:spacing w:before="120" w:after="120"/>
              <w:rPr>
                <w:rFonts w:ascii="Arial" w:hAnsi="Arial" w:cs="Arial"/>
                <w:b/>
                <w:sz w:val="20"/>
              </w:rPr>
            </w:pPr>
          </w:p>
          <w:p w14:paraId="6276B7A6" w14:textId="77777777" w:rsidR="00651855" w:rsidRPr="003D4D92" w:rsidRDefault="00651855" w:rsidP="00C1704C">
            <w:pPr>
              <w:tabs>
                <w:tab w:val="clear" w:pos="9015"/>
                <w:tab w:val="center" w:pos="4513"/>
                <w:tab w:val="left" w:pos="6496"/>
                <w:tab w:val="right" w:pos="9014"/>
              </w:tabs>
              <w:spacing w:before="120" w:after="120"/>
              <w:rPr>
                <w:rFonts w:ascii="Arial" w:hAnsi="Arial" w:cs="Arial"/>
                <w:b/>
                <w:sz w:val="20"/>
              </w:rPr>
            </w:pPr>
          </w:p>
          <w:p w14:paraId="7F704939" w14:textId="77777777" w:rsidR="00651855" w:rsidRPr="003D4D92" w:rsidRDefault="00651855" w:rsidP="00C1704C">
            <w:pPr>
              <w:tabs>
                <w:tab w:val="clear" w:pos="9015"/>
                <w:tab w:val="center" w:pos="4513"/>
                <w:tab w:val="left" w:pos="6496"/>
                <w:tab w:val="right" w:pos="9014"/>
              </w:tabs>
              <w:spacing w:before="120" w:after="120"/>
              <w:rPr>
                <w:rFonts w:ascii="Arial" w:hAnsi="Arial" w:cs="Arial"/>
                <w:b/>
                <w:sz w:val="20"/>
              </w:rPr>
            </w:pPr>
          </w:p>
          <w:p w14:paraId="11B5FB75" w14:textId="4C22C74F" w:rsidR="00651855" w:rsidRPr="003D4D92" w:rsidRDefault="00821978" w:rsidP="00C1704C">
            <w:pPr>
              <w:tabs>
                <w:tab w:val="clear" w:pos="9015"/>
                <w:tab w:val="center" w:pos="4513"/>
                <w:tab w:val="left" w:pos="6496"/>
                <w:tab w:val="right" w:pos="9014"/>
              </w:tabs>
              <w:spacing w:before="120" w:after="120"/>
              <w:rPr>
                <w:rFonts w:ascii="Arial" w:hAnsi="Arial" w:cs="Arial"/>
                <w:b/>
                <w:sz w:val="20"/>
              </w:rPr>
            </w:pPr>
            <w:r w:rsidRPr="003D4D92">
              <w:rPr>
                <w:rFonts w:ascii="Arial" w:hAnsi="Arial" w:cs="Arial"/>
                <w:b/>
                <w:sz w:val="20"/>
              </w:rPr>
              <w:t>All</w:t>
            </w:r>
          </w:p>
          <w:p w14:paraId="0D7C72C7" w14:textId="77777777" w:rsidR="00651855" w:rsidRPr="003D4D92" w:rsidRDefault="00651855" w:rsidP="00C1704C">
            <w:pPr>
              <w:tabs>
                <w:tab w:val="clear" w:pos="9015"/>
                <w:tab w:val="center" w:pos="4513"/>
                <w:tab w:val="left" w:pos="6496"/>
                <w:tab w:val="right" w:pos="9014"/>
              </w:tabs>
              <w:spacing w:before="120" w:after="120"/>
              <w:rPr>
                <w:rFonts w:ascii="Arial" w:hAnsi="Arial" w:cs="Arial"/>
                <w:b/>
                <w:sz w:val="20"/>
              </w:rPr>
            </w:pPr>
          </w:p>
          <w:p w14:paraId="7A4BE367" w14:textId="77777777" w:rsidR="00651855" w:rsidRPr="003D4D92" w:rsidRDefault="00651855" w:rsidP="00C1704C">
            <w:pPr>
              <w:tabs>
                <w:tab w:val="clear" w:pos="9015"/>
                <w:tab w:val="center" w:pos="4513"/>
                <w:tab w:val="left" w:pos="6496"/>
                <w:tab w:val="right" w:pos="9014"/>
              </w:tabs>
              <w:spacing w:before="120" w:after="120"/>
              <w:rPr>
                <w:rFonts w:ascii="Arial" w:hAnsi="Arial" w:cs="Arial"/>
                <w:b/>
                <w:sz w:val="20"/>
              </w:rPr>
            </w:pPr>
          </w:p>
          <w:p w14:paraId="4C5FDF94" w14:textId="77777777" w:rsidR="00651855" w:rsidRPr="003D4D92" w:rsidRDefault="00651855" w:rsidP="00C1704C">
            <w:pPr>
              <w:tabs>
                <w:tab w:val="clear" w:pos="9015"/>
                <w:tab w:val="center" w:pos="4513"/>
                <w:tab w:val="left" w:pos="6496"/>
                <w:tab w:val="right" w:pos="9014"/>
              </w:tabs>
              <w:spacing w:before="120" w:after="120"/>
              <w:rPr>
                <w:rFonts w:ascii="Arial" w:hAnsi="Arial" w:cs="Arial"/>
                <w:b/>
                <w:sz w:val="20"/>
              </w:rPr>
            </w:pPr>
          </w:p>
          <w:p w14:paraId="1510FFAB" w14:textId="77777777" w:rsidR="00651855" w:rsidRPr="003D4D92" w:rsidRDefault="00651855" w:rsidP="00C1704C">
            <w:pPr>
              <w:tabs>
                <w:tab w:val="clear" w:pos="9015"/>
                <w:tab w:val="center" w:pos="4513"/>
                <w:tab w:val="left" w:pos="6496"/>
                <w:tab w:val="right" w:pos="9014"/>
              </w:tabs>
              <w:spacing w:before="120" w:after="120"/>
              <w:rPr>
                <w:rFonts w:ascii="Arial" w:hAnsi="Arial" w:cs="Arial"/>
                <w:b/>
                <w:sz w:val="20"/>
              </w:rPr>
            </w:pPr>
          </w:p>
          <w:p w14:paraId="482D00DD" w14:textId="77777777" w:rsidR="00651855" w:rsidRPr="003D4D92" w:rsidRDefault="00651855" w:rsidP="00C1704C">
            <w:pPr>
              <w:tabs>
                <w:tab w:val="clear" w:pos="9015"/>
                <w:tab w:val="center" w:pos="4513"/>
                <w:tab w:val="left" w:pos="6496"/>
                <w:tab w:val="right" w:pos="9014"/>
              </w:tabs>
              <w:spacing w:before="120" w:after="120"/>
              <w:rPr>
                <w:rFonts w:ascii="Arial" w:hAnsi="Arial" w:cs="Arial"/>
                <w:b/>
                <w:sz w:val="20"/>
              </w:rPr>
            </w:pPr>
          </w:p>
          <w:p w14:paraId="5973C782" w14:textId="77777777" w:rsidR="00651855" w:rsidRPr="003D4D92" w:rsidRDefault="00651855" w:rsidP="00C1704C">
            <w:pPr>
              <w:tabs>
                <w:tab w:val="clear" w:pos="9015"/>
                <w:tab w:val="center" w:pos="4513"/>
                <w:tab w:val="left" w:pos="6496"/>
                <w:tab w:val="right" w:pos="9014"/>
              </w:tabs>
              <w:spacing w:before="120" w:after="120"/>
              <w:rPr>
                <w:rFonts w:ascii="Arial" w:hAnsi="Arial" w:cs="Arial"/>
                <w:b/>
                <w:sz w:val="20"/>
              </w:rPr>
            </w:pPr>
          </w:p>
          <w:p w14:paraId="49B9BA5D" w14:textId="77777777" w:rsidR="006F614A" w:rsidRPr="003D4D92" w:rsidRDefault="006F614A" w:rsidP="00C1704C">
            <w:pPr>
              <w:tabs>
                <w:tab w:val="clear" w:pos="9015"/>
                <w:tab w:val="center" w:pos="4513"/>
                <w:tab w:val="left" w:pos="6496"/>
                <w:tab w:val="right" w:pos="9014"/>
              </w:tabs>
              <w:spacing w:before="120" w:after="120"/>
              <w:rPr>
                <w:rFonts w:ascii="Arial" w:hAnsi="Arial" w:cs="Arial"/>
                <w:b/>
                <w:sz w:val="20"/>
              </w:rPr>
            </w:pPr>
          </w:p>
          <w:p w14:paraId="752F7074" w14:textId="77777777" w:rsidR="006F614A" w:rsidRPr="003D4D92" w:rsidRDefault="006F614A" w:rsidP="00C1704C">
            <w:pPr>
              <w:tabs>
                <w:tab w:val="clear" w:pos="9015"/>
                <w:tab w:val="center" w:pos="4513"/>
                <w:tab w:val="left" w:pos="6496"/>
                <w:tab w:val="right" w:pos="9014"/>
              </w:tabs>
              <w:spacing w:before="120" w:after="120"/>
              <w:rPr>
                <w:rFonts w:ascii="Arial" w:hAnsi="Arial" w:cs="Arial"/>
                <w:b/>
                <w:sz w:val="20"/>
              </w:rPr>
            </w:pPr>
          </w:p>
          <w:p w14:paraId="34ADFA12" w14:textId="77777777" w:rsidR="006F614A" w:rsidRPr="003D4D92" w:rsidRDefault="006F614A" w:rsidP="00C1704C">
            <w:pPr>
              <w:tabs>
                <w:tab w:val="clear" w:pos="9015"/>
                <w:tab w:val="center" w:pos="4513"/>
                <w:tab w:val="left" w:pos="6496"/>
                <w:tab w:val="right" w:pos="9014"/>
              </w:tabs>
              <w:spacing w:before="120" w:after="120"/>
              <w:rPr>
                <w:rFonts w:ascii="Arial" w:hAnsi="Arial" w:cs="Arial"/>
                <w:b/>
                <w:sz w:val="20"/>
              </w:rPr>
            </w:pPr>
            <w:r w:rsidRPr="003D4D92">
              <w:rPr>
                <w:rFonts w:ascii="Arial" w:hAnsi="Arial" w:cs="Arial"/>
                <w:b/>
                <w:sz w:val="20"/>
              </w:rPr>
              <w:t>All</w:t>
            </w:r>
          </w:p>
          <w:p w14:paraId="1089B9E0" w14:textId="77777777" w:rsidR="006F614A" w:rsidRPr="003D4D92" w:rsidRDefault="006F614A" w:rsidP="00C1704C">
            <w:pPr>
              <w:tabs>
                <w:tab w:val="clear" w:pos="9015"/>
                <w:tab w:val="center" w:pos="4513"/>
                <w:tab w:val="left" w:pos="6496"/>
                <w:tab w:val="right" w:pos="9014"/>
              </w:tabs>
              <w:spacing w:before="120" w:after="120"/>
              <w:rPr>
                <w:rFonts w:ascii="Arial" w:hAnsi="Arial" w:cs="Arial"/>
                <w:b/>
                <w:sz w:val="20"/>
              </w:rPr>
            </w:pPr>
          </w:p>
          <w:p w14:paraId="45F91AB2" w14:textId="77777777" w:rsidR="00EE272A" w:rsidRPr="003D4D92" w:rsidRDefault="00EE272A" w:rsidP="00C1704C">
            <w:pPr>
              <w:tabs>
                <w:tab w:val="clear" w:pos="9015"/>
                <w:tab w:val="center" w:pos="4513"/>
                <w:tab w:val="left" w:pos="6496"/>
                <w:tab w:val="right" w:pos="9014"/>
              </w:tabs>
              <w:spacing w:before="120" w:after="120"/>
              <w:rPr>
                <w:rFonts w:ascii="Arial" w:hAnsi="Arial" w:cs="Arial"/>
                <w:b/>
                <w:sz w:val="20"/>
              </w:rPr>
            </w:pPr>
          </w:p>
          <w:p w14:paraId="7F1D46CA" w14:textId="0B7F9B1B" w:rsidR="006F614A" w:rsidRPr="003D4D92" w:rsidRDefault="006F614A" w:rsidP="00C1704C">
            <w:pPr>
              <w:tabs>
                <w:tab w:val="clear" w:pos="9015"/>
                <w:tab w:val="center" w:pos="4513"/>
                <w:tab w:val="left" w:pos="6496"/>
                <w:tab w:val="right" w:pos="9014"/>
              </w:tabs>
              <w:spacing w:before="120" w:after="120"/>
              <w:rPr>
                <w:rFonts w:ascii="Arial" w:hAnsi="Arial" w:cs="Arial"/>
                <w:b/>
                <w:sz w:val="20"/>
              </w:rPr>
            </w:pPr>
          </w:p>
        </w:tc>
      </w:tr>
      <w:tr w:rsidR="008667A7" w:rsidRPr="008667A7" w14:paraId="75D36D13" w14:textId="77777777" w:rsidTr="008F326A">
        <w:trPr>
          <w:trHeight w:val="144"/>
          <w:jc w:val="center"/>
        </w:trPr>
        <w:tc>
          <w:tcPr>
            <w:tcW w:w="0" w:type="auto"/>
            <w:shd w:val="clear" w:color="auto" w:fill="auto"/>
          </w:tcPr>
          <w:p w14:paraId="4FD28738" w14:textId="16D728EB" w:rsidR="00B05CC0" w:rsidRPr="008667A7" w:rsidRDefault="00DA61EB" w:rsidP="008B03FA">
            <w:pPr>
              <w:tabs>
                <w:tab w:val="center" w:pos="4513"/>
                <w:tab w:val="left" w:pos="6496"/>
              </w:tabs>
              <w:spacing w:before="120" w:after="120"/>
              <w:rPr>
                <w:rFonts w:ascii="Arial" w:hAnsi="Arial" w:cs="Arial"/>
                <w:sz w:val="20"/>
              </w:rPr>
            </w:pPr>
            <w:r w:rsidRPr="003D4D92">
              <w:rPr>
                <w:rFonts w:ascii="Arial" w:hAnsi="Arial" w:cs="Arial"/>
                <w:sz w:val="20"/>
              </w:rPr>
              <w:t>1</w:t>
            </w:r>
            <w:r w:rsidR="008B03FA" w:rsidRPr="003D4D92">
              <w:rPr>
                <w:rFonts w:ascii="Arial" w:hAnsi="Arial" w:cs="Arial"/>
                <w:sz w:val="20"/>
              </w:rPr>
              <w:t>6</w:t>
            </w:r>
            <w:r w:rsidRPr="003D4D92">
              <w:rPr>
                <w:rFonts w:ascii="Arial" w:hAnsi="Arial" w:cs="Arial"/>
                <w:sz w:val="20"/>
              </w:rPr>
              <w:t>.</w:t>
            </w:r>
          </w:p>
        </w:tc>
        <w:tc>
          <w:tcPr>
            <w:tcW w:w="8082" w:type="dxa"/>
            <w:shd w:val="clear" w:color="auto" w:fill="auto"/>
          </w:tcPr>
          <w:p w14:paraId="11D34F81" w14:textId="7120247D" w:rsidR="00DE5E7D" w:rsidRPr="00C8170D" w:rsidRDefault="00DA61EB" w:rsidP="00F237C5">
            <w:pPr>
              <w:tabs>
                <w:tab w:val="center" w:pos="4513"/>
                <w:tab w:val="left" w:pos="6496"/>
              </w:tabs>
              <w:spacing w:before="120" w:after="120"/>
              <w:rPr>
                <w:rStyle w:val="normaltextrun"/>
                <w:rFonts w:ascii="Calibri" w:hAnsi="Calibri" w:cs="Segoe UI"/>
                <w:szCs w:val="22"/>
              </w:rPr>
            </w:pPr>
            <w:r w:rsidRPr="00C8170D">
              <w:rPr>
                <w:rFonts w:ascii="Arial" w:hAnsi="Arial" w:cs="Arial"/>
                <w:b/>
                <w:sz w:val="20"/>
              </w:rPr>
              <w:t>Training and Qualifications</w:t>
            </w:r>
            <w:r w:rsidR="00DE5E7D" w:rsidRPr="00C8170D">
              <w:rPr>
                <w:rStyle w:val="normaltextrun"/>
                <w:rFonts w:ascii="Calibri" w:hAnsi="Calibri" w:cs="Segoe UI"/>
                <w:szCs w:val="22"/>
              </w:rPr>
              <w:t xml:space="preserve"> </w:t>
            </w:r>
          </w:p>
          <w:p w14:paraId="22A61620" w14:textId="36C3B4F3" w:rsidR="002D5BE4" w:rsidRPr="00C8170D" w:rsidRDefault="00BC3C0A" w:rsidP="009865FC">
            <w:pPr>
              <w:pStyle w:val="ListParagraph"/>
              <w:numPr>
                <w:ilvl w:val="0"/>
                <w:numId w:val="16"/>
              </w:numPr>
              <w:tabs>
                <w:tab w:val="center" w:pos="4513"/>
                <w:tab w:val="left" w:pos="6496"/>
              </w:tabs>
              <w:spacing w:before="120" w:after="120"/>
              <w:rPr>
                <w:rFonts w:ascii="Arial" w:hAnsi="Arial" w:cs="Arial"/>
                <w:sz w:val="20"/>
              </w:rPr>
            </w:pPr>
            <w:r w:rsidRPr="00C8170D">
              <w:rPr>
                <w:rFonts w:ascii="Arial" w:hAnsi="Arial" w:cs="Arial"/>
                <w:sz w:val="20"/>
              </w:rPr>
              <w:t>SSTP Scheme Registration</w:t>
            </w:r>
          </w:p>
          <w:p w14:paraId="23F60F73" w14:textId="4976DBFF" w:rsidR="00753A87" w:rsidRPr="00C8170D" w:rsidRDefault="00CA6491" w:rsidP="00231D59">
            <w:pPr>
              <w:rPr>
                <w:rFonts w:ascii="Arial" w:hAnsi="Arial" w:cs="Arial"/>
                <w:sz w:val="20"/>
              </w:rPr>
            </w:pPr>
            <w:r w:rsidRPr="00C8170D">
              <w:rPr>
                <w:rFonts w:ascii="Arial" w:hAnsi="Arial" w:cs="Arial"/>
                <w:sz w:val="20"/>
              </w:rPr>
              <w:t xml:space="preserve">Ciaran reported </w:t>
            </w:r>
            <w:r w:rsidR="003358EF">
              <w:rPr>
                <w:rFonts w:ascii="Arial" w:hAnsi="Arial" w:cs="Arial"/>
                <w:sz w:val="20"/>
              </w:rPr>
              <w:t>the SSTP was open for registration via the CITB website. He urged Members to do so as it gave double CITB grant for specific courses</w:t>
            </w:r>
            <w:r w:rsidRPr="00C8170D">
              <w:rPr>
                <w:rFonts w:ascii="Arial" w:hAnsi="Arial" w:cs="Arial"/>
                <w:sz w:val="20"/>
              </w:rPr>
              <w:t>.</w:t>
            </w:r>
            <w:r w:rsidR="003358EF">
              <w:rPr>
                <w:rFonts w:ascii="Arial" w:hAnsi="Arial" w:cs="Arial"/>
                <w:sz w:val="20"/>
              </w:rPr>
              <w:t xml:space="preserve"> He also asked the group to send him requests for any courses they wished to be added to the SSTP list. </w:t>
            </w:r>
            <w:r w:rsidRPr="00C8170D">
              <w:rPr>
                <w:rFonts w:ascii="Arial" w:hAnsi="Arial" w:cs="Arial"/>
                <w:sz w:val="20"/>
              </w:rPr>
              <w:t xml:space="preserve"> </w:t>
            </w:r>
          </w:p>
          <w:p w14:paraId="62B6CA89" w14:textId="63D18872" w:rsidR="00BC3C0A" w:rsidRPr="00C8170D" w:rsidRDefault="00BC3C0A" w:rsidP="00BC3C0A">
            <w:pPr>
              <w:pStyle w:val="ListParagraph"/>
              <w:numPr>
                <w:ilvl w:val="0"/>
                <w:numId w:val="16"/>
              </w:numPr>
              <w:tabs>
                <w:tab w:val="center" w:pos="4513"/>
                <w:tab w:val="left" w:pos="6496"/>
              </w:tabs>
              <w:spacing w:before="120" w:after="120"/>
              <w:rPr>
                <w:rFonts w:ascii="Arial" w:hAnsi="Arial" w:cs="Arial"/>
                <w:sz w:val="20"/>
              </w:rPr>
            </w:pPr>
            <w:r w:rsidRPr="00C8170D">
              <w:rPr>
                <w:rFonts w:ascii="Arial" w:hAnsi="Arial" w:cs="Arial"/>
                <w:sz w:val="20"/>
              </w:rPr>
              <w:lastRenderedPageBreak/>
              <w:t>Two Day Supervisors Course</w:t>
            </w:r>
          </w:p>
          <w:p w14:paraId="19185C62" w14:textId="3A4722F3" w:rsidR="008B03FA" w:rsidRDefault="00BA412A" w:rsidP="00FB2C6B">
            <w:pPr>
              <w:rPr>
                <w:rFonts w:ascii="Arial" w:hAnsi="Arial" w:cs="Arial"/>
                <w:sz w:val="20"/>
              </w:rPr>
            </w:pPr>
            <w:r w:rsidRPr="00C8170D">
              <w:rPr>
                <w:rFonts w:ascii="Arial" w:hAnsi="Arial" w:cs="Arial"/>
                <w:sz w:val="20"/>
              </w:rPr>
              <w:t xml:space="preserve">Geoff Birch </w:t>
            </w:r>
            <w:r w:rsidR="003358EF">
              <w:rPr>
                <w:rFonts w:ascii="Arial" w:hAnsi="Arial" w:cs="Arial"/>
                <w:sz w:val="20"/>
              </w:rPr>
              <w:t>provided a presentation with Colin Williams on the revision of the course. This had streamlined the course by reducing some of the excessive behavioural safety content and environmental awareness elements which are better covered by SEATS</w:t>
            </w:r>
            <w:r w:rsidRPr="00C8170D">
              <w:rPr>
                <w:rFonts w:ascii="Arial" w:hAnsi="Arial" w:cs="Arial"/>
                <w:sz w:val="20"/>
              </w:rPr>
              <w:t>.</w:t>
            </w:r>
            <w:r w:rsidR="003358EF">
              <w:rPr>
                <w:rFonts w:ascii="Arial" w:hAnsi="Arial" w:cs="Arial"/>
                <w:sz w:val="20"/>
              </w:rPr>
              <w:t xml:space="preserve"> The management of sub contractors has also been added into the CDM section. </w:t>
            </w:r>
            <w:r w:rsidRPr="00C8170D">
              <w:rPr>
                <w:rFonts w:ascii="Arial" w:hAnsi="Arial" w:cs="Arial"/>
                <w:sz w:val="20"/>
              </w:rPr>
              <w:t xml:space="preserve"> </w:t>
            </w:r>
          </w:p>
          <w:p w14:paraId="79DD4FB1" w14:textId="77777777" w:rsidR="003358EF" w:rsidRDefault="003358EF" w:rsidP="00FB2C6B">
            <w:pPr>
              <w:rPr>
                <w:rFonts w:ascii="Arial" w:hAnsi="Arial" w:cs="Arial"/>
                <w:sz w:val="20"/>
              </w:rPr>
            </w:pPr>
          </w:p>
          <w:p w14:paraId="35A1A301" w14:textId="6955CB59" w:rsidR="003358EF" w:rsidRDefault="003358EF" w:rsidP="00FB2C6B">
            <w:pPr>
              <w:rPr>
                <w:rFonts w:ascii="Arial" w:hAnsi="Arial" w:cs="Arial"/>
                <w:sz w:val="20"/>
              </w:rPr>
            </w:pPr>
            <w:r>
              <w:rPr>
                <w:rFonts w:ascii="Arial" w:hAnsi="Arial" w:cs="Arial"/>
                <w:sz w:val="20"/>
              </w:rPr>
              <w:t xml:space="preserve">It was agreed that the course should be assessed according to Build UK/CSkills requirements. </w:t>
            </w:r>
            <w:r w:rsidR="008E6D90">
              <w:rPr>
                <w:rFonts w:ascii="Arial" w:hAnsi="Arial" w:cs="Arial"/>
                <w:sz w:val="20"/>
              </w:rPr>
              <w:t xml:space="preserve">Colin and Geoff agreed to finalise the 20 questions required by the assessment. </w:t>
            </w:r>
          </w:p>
          <w:p w14:paraId="7279A177" w14:textId="77777777" w:rsidR="008E6D90" w:rsidRDefault="008E6D90" w:rsidP="00FB2C6B">
            <w:pPr>
              <w:rPr>
                <w:rFonts w:ascii="Arial" w:hAnsi="Arial" w:cs="Arial"/>
                <w:sz w:val="20"/>
              </w:rPr>
            </w:pPr>
          </w:p>
          <w:p w14:paraId="20B88E6E" w14:textId="42C25E1F" w:rsidR="003358EF" w:rsidRPr="00C8170D" w:rsidRDefault="003358EF" w:rsidP="00FB2C6B">
            <w:pPr>
              <w:rPr>
                <w:rFonts w:ascii="Arial" w:hAnsi="Arial" w:cs="Arial"/>
                <w:sz w:val="20"/>
              </w:rPr>
            </w:pPr>
            <w:r>
              <w:rPr>
                <w:rFonts w:ascii="Arial" w:hAnsi="Arial" w:cs="Arial"/>
                <w:sz w:val="20"/>
              </w:rPr>
              <w:t xml:space="preserve">Ciaran was asked to investigate whether the course could become CITB Site Safety Plus accredited. </w:t>
            </w:r>
          </w:p>
          <w:p w14:paraId="569CDEF6" w14:textId="77777777" w:rsidR="008B03FA" w:rsidRPr="00C8170D" w:rsidRDefault="008B03FA" w:rsidP="00FB2C6B">
            <w:pPr>
              <w:rPr>
                <w:rFonts w:ascii="Arial" w:hAnsi="Arial" w:cs="Arial"/>
                <w:sz w:val="20"/>
              </w:rPr>
            </w:pPr>
          </w:p>
          <w:p w14:paraId="5CEC1B12" w14:textId="797A67F4" w:rsidR="00BA412A" w:rsidRPr="00C8170D" w:rsidRDefault="00BA412A" w:rsidP="00FB2C6B">
            <w:pPr>
              <w:rPr>
                <w:rFonts w:ascii="Arial" w:hAnsi="Arial" w:cs="Arial"/>
                <w:sz w:val="20"/>
              </w:rPr>
            </w:pPr>
            <w:r w:rsidRPr="00C8170D">
              <w:rPr>
                <w:rFonts w:ascii="Arial" w:hAnsi="Arial" w:cs="Arial"/>
                <w:b/>
                <w:sz w:val="20"/>
              </w:rPr>
              <w:t>Post meeting note:</w:t>
            </w:r>
            <w:r w:rsidRPr="00C8170D">
              <w:rPr>
                <w:rFonts w:ascii="Arial" w:hAnsi="Arial" w:cs="Arial"/>
                <w:sz w:val="20"/>
              </w:rPr>
              <w:t xml:space="preserve"> The syllabus has now been a</w:t>
            </w:r>
            <w:r w:rsidR="007D7C96" w:rsidRPr="00C8170D">
              <w:rPr>
                <w:rFonts w:ascii="Arial" w:hAnsi="Arial" w:cs="Arial"/>
                <w:sz w:val="20"/>
              </w:rPr>
              <w:t>pproved</w:t>
            </w:r>
            <w:r w:rsidRPr="00C8170D">
              <w:rPr>
                <w:rFonts w:ascii="Arial" w:hAnsi="Arial" w:cs="Arial"/>
                <w:sz w:val="20"/>
              </w:rPr>
              <w:t xml:space="preserve"> and the FPS Administrator is </w:t>
            </w:r>
            <w:r w:rsidR="007D7C96" w:rsidRPr="00C8170D">
              <w:rPr>
                <w:rFonts w:ascii="Arial" w:hAnsi="Arial" w:cs="Arial"/>
                <w:sz w:val="20"/>
              </w:rPr>
              <w:t xml:space="preserve">currently </w:t>
            </w:r>
            <w:r w:rsidRPr="00C8170D">
              <w:rPr>
                <w:rFonts w:ascii="Arial" w:hAnsi="Arial" w:cs="Arial"/>
                <w:sz w:val="20"/>
              </w:rPr>
              <w:t xml:space="preserve">arranging </w:t>
            </w:r>
            <w:r w:rsidR="00C33AC4" w:rsidRPr="00C8170D">
              <w:rPr>
                <w:rFonts w:ascii="Arial" w:hAnsi="Arial" w:cs="Arial"/>
                <w:sz w:val="20"/>
              </w:rPr>
              <w:t>dates.</w:t>
            </w:r>
          </w:p>
          <w:p w14:paraId="5B226885" w14:textId="77777777" w:rsidR="008B03FA" w:rsidRPr="00C8170D" w:rsidRDefault="008B03FA" w:rsidP="00FB2C6B">
            <w:pPr>
              <w:rPr>
                <w:rFonts w:ascii="Arial" w:hAnsi="Arial" w:cs="Arial"/>
                <w:sz w:val="20"/>
              </w:rPr>
            </w:pPr>
          </w:p>
          <w:p w14:paraId="59251FC2" w14:textId="19BD954E" w:rsidR="00FB2C6B" w:rsidRPr="00C8170D" w:rsidRDefault="00BC3C0A" w:rsidP="00FB2C6B">
            <w:pPr>
              <w:pStyle w:val="ListParagraph"/>
              <w:numPr>
                <w:ilvl w:val="0"/>
                <w:numId w:val="16"/>
              </w:numPr>
              <w:tabs>
                <w:tab w:val="center" w:pos="4513"/>
                <w:tab w:val="left" w:pos="6496"/>
              </w:tabs>
              <w:spacing w:before="120" w:after="120"/>
              <w:rPr>
                <w:rFonts w:ascii="Arial" w:hAnsi="Arial" w:cs="Arial"/>
                <w:sz w:val="20"/>
              </w:rPr>
            </w:pPr>
            <w:r w:rsidRPr="00C8170D">
              <w:rPr>
                <w:rFonts w:ascii="Arial" w:hAnsi="Arial" w:cs="Arial"/>
                <w:sz w:val="20"/>
              </w:rPr>
              <w:t>NVQ Level 3: Occupational Work Supervision</w:t>
            </w:r>
          </w:p>
          <w:p w14:paraId="6F45A904" w14:textId="118CAF23" w:rsidR="000C7DAB" w:rsidRPr="00C8170D" w:rsidRDefault="00487BB2" w:rsidP="00A528ED">
            <w:pPr>
              <w:tabs>
                <w:tab w:val="center" w:pos="4513"/>
                <w:tab w:val="left" w:pos="6496"/>
              </w:tabs>
              <w:spacing w:before="120" w:after="120"/>
              <w:rPr>
                <w:rFonts w:ascii="Arial" w:hAnsi="Arial" w:cs="Arial"/>
                <w:sz w:val="20"/>
              </w:rPr>
            </w:pPr>
            <w:r w:rsidRPr="00C8170D">
              <w:rPr>
                <w:rFonts w:ascii="Arial" w:hAnsi="Arial" w:cs="Arial"/>
                <w:sz w:val="20"/>
              </w:rPr>
              <w:t>Ciaran Jennings advised another round of NVQ training has been arranged with the SLA expiring in March 2018, there are 3 candidates who have enrolled for the course however there is a minimum required of 6. Members were asked to contact the FPS Administrator for detai</w:t>
            </w:r>
            <w:r w:rsidR="00A528ED" w:rsidRPr="00C8170D">
              <w:rPr>
                <w:rFonts w:ascii="Arial" w:hAnsi="Arial" w:cs="Arial"/>
                <w:sz w:val="20"/>
              </w:rPr>
              <w:t>ls.</w:t>
            </w:r>
          </w:p>
          <w:p w14:paraId="31B01890" w14:textId="27CE9752" w:rsidR="000C7DAB" w:rsidRPr="00C8170D" w:rsidRDefault="00BC3C0A" w:rsidP="000C33FE">
            <w:pPr>
              <w:pStyle w:val="ListParagraph"/>
              <w:numPr>
                <w:ilvl w:val="0"/>
                <w:numId w:val="16"/>
              </w:numPr>
              <w:tabs>
                <w:tab w:val="center" w:pos="4513"/>
                <w:tab w:val="left" w:pos="6496"/>
              </w:tabs>
              <w:spacing w:before="120" w:after="120"/>
              <w:rPr>
                <w:rFonts w:ascii="Arial" w:hAnsi="Arial" w:cs="Arial"/>
                <w:sz w:val="20"/>
              </w:rPr>
            </w:pPr>
            <w:r w:rsidRPr="00C8170D">
              <w:rPr>
                <w:rFonts w:ascii="Arial" w:hAnsi="Arial" w:cs="Arial"/>
                <w:sz w:val="20"/>
              </w:rPr>
              <w:t>One Day Safety Awareness Course</w:t>
            </w:r>
          </w:p>
          <w:p w14:paraId="087B6838" w14:textId="7F1929B5" w:rsidR="005268ED" w:rsidRPr="00C8170D" w:rsidRDefault="009534FA" w:rsidP="000C7DAB">
            <w:pPr>
              <w:tabs>
                <w:tab w:val="center" w:pos="4513"/>
                <w:tab w:val="left" w:pos="6496"/>
              </w:tabs>
              <w:spacing w:before="120" w:after="120"/>
              <w:rPr>
                <w:rFonts w:ascii="Arial" w:hAnsi="Arial" w:cs="Arial"/>
                <w:sz w:val="20"/>
              </w:rPr>
            </w:pPr>
            <w:r w:rsidRPr="00C8170D">
              <w:rPr>
                <w:rFonts w:ascii="Arial" w:hAnsi="Arial" w:cs="Arial"/>
                <w:sz w:val="20"/>
              </w:rPr>
              <w:t>The One Day Safety Awareness Course is available and ready to be arranged</w:t>
            </w:r>
            <w:r w:rsidR="00D518B4" w:rsidRPr="00C8170D">
              <w:rPr>
                <w:rFonts w:ascii="Arial" w:hAnsi="Arial" w:cs="Arial"/>
                <w:sz w:val="20"/>
              </w:rPr>
              <w:t>; all</w:t>
            </w:r>
            <w:r w:rsidRPr="00C8170D">
              <w:rPr>
                <w:rFonts w:ascii="Arial" w:hAnsi="Arial" w:cs="Arial"/>
                <w:sz w:val="20"/>
              </w:rPr>
              <w:t xml:space="preserve"> members were asked to contact </w:t>
            </w:r>
            <w:r w:rsidR="00D518B4" w:rsidRPr="00C8170D">
              <w:rPr>
                <w:rFonts w:ascii="Arial" w:hAnsi="Arial" w:cs="Arial"/>
                <w:sz w:val="20"/>
              </w:rPr>
              <w:t xml:space="preserve">the FPS Administrator </w:t>
            </w:r>
            <w:r w:rsidRPr="00C8170D">
              <w:rPr>
                <w:rFonts w:ascii="Arial" w:hAnsi="Arial" w:cs="Arial"/>
                <w:sz w:val="20"/>
              </w:rPr>
              <w:t>for further details.</w:t>
            </w:r>
          </w:p>
          <w:p w14:paraId="61F5D1F0" w14:textId="03A8637F" w:rsidR="00BC3C0A" w:rsidRPr="00C8170D" w:rsidRDefault="00BC3C0A" w:rsidP="00BC3C0A">
            <w:pPr>
              <w:pStyle w:val="ListParagraph"/>
              <w:numPr>
                <w:ilvl w:val="0"/>
                <w:numId w:val="16"/>
              </w:numPr>
              <w:tabs>
                <w:tab w:val="center" w:pos="4513"/>
                <w:tab w:val="left" w:pos="6496"/>
              </w:tabs>
              <w:spacing w:before="120" w:after="120"/>
              <w:rPr>
                <w:rFonts w:ascii="Arial" w:hAnsi="Arial" w:cs="Arial"/>
                <w:sz w:val="20"/>
              </w:rPr>
            </w:pPr>
            <w:r w:rsidRPr="00C8170D">
              <w:rPr>
                <w:rFonts w:ascii="Arial" w:hAnsi="Arial" w:cs="Arial"/>
                <w:sz w:val="20"/>
              </w:rPr>
              <w:t>Apprenticeship Scheme (Including Trailblazer)</w:t>
            </w:r>
          </w:p>
          <w:p w14:paraId="21E43713" w14:textId="059CC349" w:rsidR="0087132A" w:rsidRPr="00C8170D" w:rsidRDefault="00216B5E" w:rsidP="000C7DAB">
            <w:pPr>
              <w:tabs>
                <w:tab w:val="center" w:pos="4513"/>
                <w:tab w:val="left" w:pos="6496"/>
              </w:tabs>
              <w:spacing w:before="120" w:after="120"/>
              <w:rPr>
                <w:rFonts w:ascii="Arial" w:hAnsi="Arial" w:cs="Arial"/>
                <w:sz w:val="20"/>
              </w:rPr>
            </w:pPr>
            <w:r w:rsidRPr="00C8170D">
              <w:rPr>
                <w:rFonts w:ascii="Arial" w:hAnsi="Arial" w:cs="Arial"/>
                <w:sz w:val="20"/>
              </w:rPr>
              <w:t>Members were advised there has been no new development of the scheme since June</w:t>
            </w:r>
            <w:r w:rsidR="001C712D" w:rsidRPr="00C8170D">
              <w:rPr>
                <w:rFonts w:ascii="Arial" w:hAnsi="Arial" w:cs="Arial"/>
                <w:sz w:val="20"/>
              </w:rPr>
              <w:t xml:space="preserve"> 2017</w:t>
            </w:r>
            <w:r w:rsidRPr="00C8170D">
              <w:rPr>
                <w:rFonts w:ascii="Arial" w:hAnsi="Arial" w:cs="Arial"/>
                <w:sz w:val="20"/>
              </w:rPr>
              <w:t xml:space="preserve"> whereby Elizabeth</w:t>
            </w:r>
            <w:r w:rsidR="00952525" w:rsidRPr="00C8170D">
              <w:rPr>
                <w:rFonts w:ascii="Arial" w:hAnsi="Arial" w:cs="Arial"/>
                <w:sz w:val="20"/>
              </w:rPr>
              <w:t xml:space="preserve"> Asti</w:t>
            </w:r>
            <w:r w:rsidR="008E6D90">
              <w:rPr>
                <w:rFonts w:ascii="Arial" w:hAnsi="Arial" w:cs="Arial"/>
                <w:sz w:val="20"/>
              </w:rPr>
              <w:t>l</w:t>
            </w:r>
            <w:r w:rsidR="00952525" w:rsidRPr="00C8170D">
              <w:rPr>
                <w:rFonts w:ascii="Arial" w:hAnsi="Arial" w:cs="Arial"/>
                <w:sz w:val="20"/>
              </w:rPr>
              <w:t>l</w:t>
            </w:r>
            <w:r w:rsidRPr="00C8170D">
              <w:rPr>
                <w:rFonts w:ascii="Arial" w:hAnsi="Arial" w:cs="Arial"/>
                <w:sz w:val="20"/>
              </w:rPr>
              <w:t xml:space="preserve"> </w:t>
            </w:r>
            <w:r w:rsidR="008E6D90">
              <w:rPr>
                <w:rFonts w:ascii="Arial" w:hAnsi="Arial" w:cs="Arial"/>
                <w:sz w:val="20"/>
              </w:rPr>
              <w:t xml:space="preserve">moved off </w:t>
            </w:r>
            <w:r w:rsidRPr="00C8170D">
              <w:rPr>
                <w:rFonts w:ascii="Arial" w:hAnsi="Arial" w:cs="Arial"/>
                <w:sz w:val="20"/>
              </w:rPr>
              <w:t xml:space="preserve">the </w:t>
            </w:r>
            <w:r w:rsidR="008059C5" w:rsidRPr="00C8170D">
              <w:rPr>
                <w:rFonts w:ascii="Arial" w:hAnsi="Arial" w:cs="Arial"/>
                <w:sz w:val="20"/>
              </w:rPr>
              <w:t>project</w:t>
            </w:r>
            <w:r w:rsidRPr="00C8170D">
              <w:rPr>
                <w:rFonts w:ascii="Arial" w:hAnsi="Arial" w:cs="Arial"/>
                <w:sz w:val="20"/>
              </w:rPr>
              <w:t>.</w:t>
            </w:r>
            <w:r w:rsidR="008E6D90">
              <w:rPr>
                <w:rFonts w:ascii="Arial" w:hAnsi="Arial" w:cs="Arial"/>
                <w:sz w:val="20"/>
              </w:rPr>
              <w:t xml:space="preserve"> Currently a training organisation needs to be identified and the External Quality Assurance process needs to be finalised. </w:t>
            </w:r>
          </w:p>
          <w:p w14:paraId="5A13CE65" w14:textId="74738A6D" w:rsidR="008B03FA" w:rsidRPr="00C8170D" w:rsidRDefault="00BC3C0A" w:rsidP="00D836B4">
            <w:pPr>
              <w:pStyle w:val="ListParagraph"/>
              <w:numPr>
                <w:ilvl w:val="1"/>
                <w:numId w:val="16"/>
              </w:numPr>
              <w:tabs>
                <w:tab w:val="center" w:pos="4513"/>
                <w:tab w:val="left" w:pos="6496"/>
              </w:tabs>
              <w:spacing w:before="120" w:after="120"/>
              <w:rPr>
                <w:rFonts w:ascii="Arial" w:hAnsi="Arial" w:cs="Arial"/>
                <w:sz w:val="20"/>
              </w:rPr>
            </w:pPr>
            <w:r w:rsidRPr="00C8170D">
              <w:rPr>
                <w:rFonts w:ascii="Arial" w:hAnsi="Arial" w:cs="Arial"/>
                <w:sz w:val="20"/>
              </w:rPr>
              <w:t>End Point Assessors</w:t>
            </w:r>
          </w:p>
          <w:p w14:paraId="491A7AD5" w14:textId="0E3F297B" w:rsidR="0087132A" w:rsidRPr="00C8170D" w:rsidRDefault="0087132A" w:rsidP="00216B5E">
            <w:pPr>
              <w:rPr>
                <w:rFonts w:ascii="Arial" w:hAnsi="Arial" w:cs="Arial"/>
                <w:sz w:val="20"/>
              </w:rPr>
            </w:pPr>
            <w:r w:rsidRPr="00C8170D">
              <w:rPr>
                <w:rFonts w:ascii="Arial" w:hAnsi="Arial" w:cs="Arial"/>
                <w:sz w:val="20"/>
              </w:rPr>
              <w:t xml:space="preserve">Following on from the above, Ciaran will be establishing a register for end point assessors </w:t>
            </w:r>
            <w:r w:rsidR="00CE3F96" w:rsidRPr="00C8170D">
              <w:rPr>
                <w:rFonts w:ascii="Arial" w:hAnsi="Arial" w:cs="Arial"/>
                <w:sz w:val="20"/>
              </w:rPr>
              <w:t xml:space="preserve">for the Trailblazer </w:t>
            </w:r>
            <w:r w:rsidRPr="00C8170D">
              <w:rPr>
                <w:rFonts w:ascii="Arial" w:hAnsi="Arial" w:cs="Arial"/>
                <w:sz w:val="20"/>
              </w:rPr>
              <w:t xml:space="preserve">however </w:t>
            </w:r>
            <w:r w:rsidR="00CE3F96" w:rsidRPr="00C8170D">
              <w:rPr>
                <w:rFonts w:ascii="Arial" w:hAnsi="Arial" w:cs="Arial"/>
                <w:sz w:val="20"/>
              </w:rPr>
              <w:t xml:space="preserve">in the interim </w:t>
            </w:r>
            <w:r w:rsidR="00CB5C3F" w:rsidRPr="00C8170D">
              <w:rPr>
                <w:rFonts w:ascii="Arial" w:hAnsi="Arial" w:cs="Arial"/>
                <w:sz w:val="20"/>
              </w:rPr>
              <w:t>the</w:t>
            </w:r>
            <w:r w:rsidR="0058607F" w:rsidRPr="00C8170D">
              <w:rPr>
                <w:rFonts w:ascii="Arial" w:hAnsi="Arial" w:cs="Arial"/>
                <w:sz w:val="20"/>
              </w:rPr>
              <w:t xml:space="preserve"> priority </w:t>
            </w:r>
            <w:r w:rsidRPr="00C8170D">
              <w:rPr>
                <w:rFonts w:ascii="Arial" w:hAnsi="Arial" w:cs="Arial"/>
                <w:sz w:val="20"/>
              </w:rPr>
              <w:t xml:space="preserve">action </w:t>
            </w:r>
            <w:r w:rsidR="00CB5C3F" w:rsidRPr="00C8170D">
              <w:rPr>
                <w:rFonts w:ascii="Arial" w:hAnsi="Arial" w:cs="Arial"/>
                <w:sz w:val="20"/>
              </w:rPr>
              <w:t xml:space="preserve">will be for </w:t>
            </w:r>
            <w:r w:rsidRPr="00C8170D">
              <w:rPr>
                <w:rFonts w:ascii="Arial" w:hAnsi="Arial" w:cs="Arial"/>
                <w:sz w:val="20"/>
              </w:rPr>
              <w:t>the current SAP scheme.</w:t>
            </w:r>
          </w:p>
          <w:p w14:paraId="47F40654" w14:textId="04278414" w:rsidR="008B03FA" w:rsidRPr="00C8170D" w:rsidRDefault="00BC3C0A" w:rsidP="000C7DAB">
            <w:pPr>
              <w:pStyle w:val="ListParagraph"/>
              <w:numPr>
                <w:ilvl w:val="1"/>
                <w:numId w:val="16"/>
              </w:numPr>
              <w:tabs>
                <w:tab w:val="center" w:pos="4513"/>
                <w:tab w:val="left" w:pos="6496"/>
              </w:tabs>
              <w:spacing w:before="120" w:after="120"/>
              <w:rPr>
                <w:rFonts w:ascii="Arial" w:hAnsi="Arial" w:cs="Arial"/>
                <w:sz w:val="20"/>
              </w:rPr>
            </w:pPr>
            <w:r w:rsidRPr="00C8170D">
              <w:rPr>
                <w:rFonts w:ascii="Arial" w:hAnsi="Arial" w:cs="Arial"/>
                <w:sz w:val="20"/>
              </w:rPr>
              <w:t>Addition of Vehicle Marshalling</w:t>
            </w:r>
          </w:p>
          <w:p w14:paraId="5A9A3ED8" w14:textId="55106363" w:rsidR="000C7DAB" w:rsidRPr="00C8170D" w:rsidRDefault="00C11282" w:rsidP="000C7DAB">
            <w:pPr>
              <w:tabs>
                <w:tab w:val="center" w:pos="4513"/>
                <w:tab w:val="left" w:pos="6496"/>
              </w:tabs>
              <w:spacing w:before="120" w:after="120"/>
              <w:rPr>
                <w:rFonts w:ascii="Arial" w:hAnsi="Arial" w:cs="Arial"/>
                <w:sz w:val="20"/>
              </w:rPr>
            </w:pPr>
            <w:r w:rsidRPr="00C8170D">
              <w:rPr>
                <w:rFonts w:ascii="Arial" w:hAnsi="Arial" w:cs="Arial"/>
                <w:sz w:val="20"/>
              </w:rPr>
              <w:t>No discussion.</w:t>
            </w:r>
          </w:p>
        </w:tc>
        <w:tc>
          <w:tcPr>
            <w:tcW w:w="1639" w:type="dxa"/>
            <w:shd w:val="clear" w:color="auto" w:fill="auto"/>
          </w:tcPr>
          <w:p w14:paraId="7AAA3037" w14:textId="77777777" w:rsidR="00B05CC0" w:rsidRPr="003D4D92" w:rsidRDefault="00B05CC0" w:rsidP="00C1704C">
            <w:pPr>
              <w:tabs>
                <w:tab w:val="clear" w:pos="9015"/>
                <w:tab w:val="center" w:pos="4513"/>
                <w:tab w:val="left" w:pos="6496"/>
                <w:tab w:val="right" w:pos="9014"/>
              </w:tabs>
              <w:spacing w:before="120" w:after="120"/>
              <w:rPr>
                <w:rFonts w:ascii="Arial" w:hAnsi="Arial" w:cs="Arial"/>
                <w:b/>
                <w:sz w:val="20"/>
              </w:rPr>
            </w:pPr>
          </w:p>
          <w:p w14:paraId="18668BC5" w14:textId="77777777" w:rsidR="00D071CB" w:rsidRPr="003D4D92" w:rsidRDefault="00D071CB" w:rsidP="00C1704C">
            <w:pPr>
              <w:tabs>
                <w:tab w:val="clear" w:pos="9015"/>
                <w:tab w:val="center" w:pos="4513"/>
                <w:tab w:val="left" w:pos="6496"/>
                <w:tab w:val="right" w:pos="9014"/>
              </w:tabs>
              <w:spacing w:before="120" w:after="120"/>
              <w:rPr>
                <w:rFonts w:ascii="Arial" w:hAnsi="Arial" w:cs="Arial"/>
                <w:b/>
                <w:sz w:val="20"/>
              </w:rPr>
            </w:pPr>
          </w:p>
          <w:p w14:paraId="310CC921" w14:textId="77777777" w:rsidR="00D071CB" w:rsidRPr="003D4D92" w:rsidRDefault="00D071CB" w:rsidP="00C1704C">
            <w:pPr>
              <w:tabs>
                <w:tab w:val="clear" w:pos="9015"/>
                <w:tab w:val="center" w:pos="4513"/>
                <w:tab w:val="left" w:pos="6496"/>
                <w:tab w:val="right" w:pos="9014"/>
              </w:tabs>
              <w:spacing w:before="120" w:after="120"/>
              <w:rPr>
                <w:rFonts w:ascii="Arial" w:hAnsi="Arial" w:cs="Arial"/>
                <w:b/>
                <w:sz w:val="20"/>
              </w:rPr>
            </w:pPr>
          </w:p>
          <w:p w14:paraId="6FE2A757" w14:textId="77777777" w:rsidR="003358EF" w:rsidRDefault="003358EF" w:rsidP="00C1704C">
            <w:pPr>
              <w:tabs>
                <w:tab w:val="clear" w:pos="9015"/>
                <w:tab w:val="center" w:pos="4513"/>
                <w:tab w:val="left" w:pos="6496"/>
                <w:tab w:val="right" w:pos="9014"/>
              </w:tabs>
              <w:spacing w:before="120" w:after="120"/>
              <w:rPr>
                <w:rFonts w:ascii="Arial" w:hAnsi="Arial" w:cs="Arial"/>
                <w:b/>
                <w:sz w:val="20"/>
              </w:rPr>
            </w:pPr>
          </w:p>
          <w:p w14:paraId="7A9C7B94" w14:textId="77777777" w:rsidR="00D071CB" w:rsidRPr="003D4D92" w:rsidRDefault="00E66683" w:rsidP="00C1704C">
            <w:pPr>
              <w:tabs>
                <w:tab w:val="clear" w:pos="9015"/>
                <w:tab w:val="center" w:pos="4513"/>
                <w:tab w:val="left" w:pos="6496"/>
                <w:tab w:val="right" w:pos="9014"/>
              </w:tabs>
              <w:spacing w:before="120" w:after="120"/>
              <w:rPr>
                <w:rFonts w:ascii="Arial" w:hAnsi="Arial" w:cs="Arial"/>
                <w:b/>
                <w:sz w:val="20"/>
              </w:rPr>
            </w:pPr>
            <w:r w:rsidRPr="003D4D92">
              <w:rPr>
                <w:rFonts w:ascii="Arial" w:hAnsi="Arial" w:cs="Arial"/>
                <w:b/>
                <w:sz w:val="20"/>
              </w:rPr>
              <w:t>All</w:t>
            </w:r>
          </w:p>
          <w:p w14:paraId="0E1D4F7F" w14:textId="77777777" w:rsidR="00E66683" w:rsidRPr="003D4D92" w:rsidRDefault="00E66683" w:rsidP="00C1704C">
            <w:pPr>
              <w:tabs>
                <w:tab w:val="clear" w:pos="9015"/>
                <w:tab w:val="center" w:pos="4513"/>
                <w:tab w:val="left" w:pos="6496"/>
                <w:tab w:val="right" w:pos="9014"/>
              </w:tabs>
              <w:spacing w:before="120" w:after="120"/>
              <w:rPr>
                <w:rFonts w:ascii="Arial" w:hAnsi="Arial" w:cs="Arial"/>
                <w:b/>
                <w:sz w:val="20"/>
              </w:rPr>
            </w:pPr>
          </w:p>
          <w:p w14:paraId="55D4626C" w14:textId="77777777" w:rsidR="00E66683" w:rsidRPr="003D4D92" w:rsidRDefault="00E66683" w:rsidP="00C1704C">
            <w:pPr>
              <w:tabs>
                <w:tab w:val="clear" w:pos="9015"/>
                <w:tab w:val="center" w:pos="4513"/>
                <w:tab w:val="left" w:pos="6496"/>
                <w:tab w:val="right" w:pos="9014"/>
              </w:tabs>
              <w:spacing w:before="120" w:after="120"/>
              <w:rPr>
                <w:rFonts w:ascii="Arial" w:hAnsi="Arial" w:cs="Arial"/>
                <w:b/>
                <w:sz w:val="20"/>
              </w:rPr>
            </w:pPr>
          </w:p>
          <w:p w14:paraId="4FD09AC1" w14:textId="77777777" w:rsidR="00E66683" w:rsidRPr="003D4D92" w:rsidRDefault="00E66683" w:rsidP="00C1704C">
            <w:pPr>
              <w:tabs>
                <w:tab w:val="clear" w:pos="9015"/>
                <w:tab w:val="center" w:pos="4513"/>
                <w:tab w:val="left" w:pos="6496"/>
                <w:tab w:val="right" w:pos="9014"/>
              </w:tabs>
              <w:spacing w:before="120" w:after="120"/>
              <w:rPr>
                <w:rFonts w:ascii="Arial" w:hAnsi="Arial" w:cs="Arial"/>
                <w:b/>
                <w:sz w:val="20"/>
              </w:rPr>
            </w:pPr>
          </w:p>
          <w:p w14:paraId="10CDCFEF" w14:textId="2E9DCCBE" w:rsidR="00E66683" w:rsidRPr="003D4D92" w:rsidRDefault="00E66683" w:rsidP="00C1704C">
            <w:pPr>
              <w:tabs>
                <w:tab w:val="clear" w:pos="9015"/>
                <w:tab w:val="center" w:pos="4513"/>
                <w:tab w:val="left" w:pos="6496"/>
                <w:tab w:val="right" w:pos="9014"/>
              </w:tabs>
              <w:spacing w:before="120" w:after="120"/>
              <w:rPr>
                <w:rFonts w:ascii="Arial" w:hAnsi="Arial" w:cs="Arial"/>
                <w:b/>
                <w:sz w:val="20"/>
              </w:rPr>
            </w:pPr>
          </w:p>
          <w:p w14:paraId="42AEB3EE" w14:textId="77777777" w:rsidR="00E66683" w:rsidRPr="003D4D92" w:rsidRDefault="00E66683" w:rsidP="00C1704C">
            <w:pPr>
              <w:tabs>
                <w:tab w:val="clear" w:pos="9015"/>
                <w:tab w:val="center" w:pos="4513"/>
                <w:tab w:val="left" w:pos="6496"/>
                <w:tab w:val="right" w:pos="9014"/>
              </w:tabs>
              <w:spacing w:before="120" w:after="120"/>
              <w:rPr>
                <w:rFonts w:ascii="Arial" w:hAnsi="Arial" w:cs="Arial"/>
                <w:b/>
                <w:sz w:val="20"/>
              </w:rPr>
            </w:pPr>
          </w:p>
          <w:p w14:paraId="0F68B441" w14:textId="6F468EA9" w:rsidR="00E66683" w:rsidRPr="003D4D92" w:rsidRDefault="008E6D90" w:rsidP="00C1704C">
            <w:pPr>
              <w:tabs>
                <w:tab w:val="clear" w:pos="9015"/>
                <w:tab w:val="center" w:pos="4513"/>
                <w:tab w:val="left" w:pos="6496"/>
                <w:tab w:val="right" w:pos="9014"/>
              </w:tabs>
              <w:spacing w:before="120" w:after="120"/>
              <w:rPr>
                <w:rFonts w:ascii="Arial" w:hAnsi="Arial" w:cs="Arial"/>
                <w:b/>
                <w:sz w:val="20"/>
              </w:rPr>
            </w:pPr>
            <w:r>
              <w:rPr>
                <w:rFonts w:ascii="Arial" w:hAnsi="Arial" w:cs="Arial"/>
                <w:b/>
                <w:sz w:val="20"/>
              </w:rPr>
              <w:t>C Williams/</w:t>
            </w:r>
            <w:r>
              <w:rPr>
                <w:rFonts w:ascii="Arial" w:hAnsi="Arial" w:cs="Arial"/>
                <w:b/>
                <w:sz w:val="20"/>
              </w:rPr>
              <w:br/>
              <w:t>G Birch</w:t>
            </w:r>
          </w:p>
          <w:p w14:paraId="3ED7DEFB" w14:textId="77777777" w:rsidR="00E66683" w:rsidRPr="003D4D92" w:rsidRDefault="00E66683" w:rsidP="00C1704C">
            <w:pPr>
              <w:tabs>
                <w:tab w:val="clear" w:pos="9015"/>
                <w:tab w:val="center" w:pos="4513"/>
                <w:tab w:val="left" w:pos="6496"/>
                <w:tab w:val="right" w:pos="9014"/>
              </w:tabs>
              <w:spacing w:before="120" w:after="120"/>
              <w:rPr>
                <w:rFonts w:ascii="Arial" w:hAnsi="Arial" w:cs="Arial"/>
                <w:b/>
                <w:sz w:val="20"/>
              </w:rPr>
            </w:pPr>
          </w:p>
          <w:p w14:paraId="51147080" w14:textId="67E55419" w:rsidR="00E66683" w:rsidRPr="003D4D92" w:rsidRDefault="008E6D90" w:rsidP="00C1704C">
            <w:pPr>
              <w:tabs>
                <w:tab w:val="clear" w:pos="9015"/>
                <w:tab w:val="center" w:pos="4513"/>
                <w:tab w:val="left" w:pos="6496"/>
                <w:tab w:val="right" w:pos="9014"/>
              </w:tabs>
              <w:spacing w:before="120" w:after="120"/>
              <w:rPr>
                <w:rFonts w:ascii="Arial" w:hAnsi="Arial" w:cs="Arial"/>
                <w:b/>
                <w:sz w:val="20"/>
              </w:rPr>
            </w:pPr>
            <w:r>
              <w:rPr>
                <w:rFonts w:ascii="Arial" w:hAnsi="Arial" w:cs="Arial"/>
                <w:b/>
                <w:sz w:val="20"/>
              </w:rPr>
              <w:t>FPS Secretary</w:t>
            </w:r>
            <w:r w:rsidR="00E66683" w:rsidRPr="003D4D92">
              <w:rPr>
                <w:rFonts w:ascii="Arial" w:hAnsi="Arial" w:cs="Arial"/>
                <w:b/>
                <w:sz w:val="20"/>
              </w:rPr>
              <w:t xml:space="preserve"> </w:t>
            </w:r>
          </w:p>
          <w:p w14:paraId="0959BB96" w14:textId="77777777" w:rsidR="00FB2C6B" w:rsidRPr="003D4D92" w:rsidRDefault="00FB2C6B" w:rsidP="00C1704C">
            <w:pPr>
              <w:tabs>
                <w:tab w:val="clear" w:pos="9015"/>
                <w:tab w:val="center" w:pos="4513"/>
                <w:tab w:val="left" w:pos="6496"/>
                <w:tab w:val="right" w:pos="9014"/>
              </w:tabs>
              <w:spacing w:before="120" w:after="120"/>
              <w:rPr>
                <w:rFonts w:ascii="Arial" w:hAnsi="Arial" w:cs="Arial"/>
                <w:b/>
                <w:sz w:val="20"/>
              </w:rPr>
            </w:pPr>
          </w:p>
          <w:p w14:paraId="527E316C" w14:textId="77777777" w:rsidR="00FB2C6B" w:rsidRPr="003D4D92" w:rsidRDefault="00FB2C6B" w:rsidP="00C1704C">
            <w:pPr>
              <w:tabs>
                <w:tab w:val="clear" w:pos="9015"/>
                <w:tab w:val="center" w:pos="4513"/>
                <w:tab w:val="left" w:pos="6496"/>
                <w:tab w:val="right" w:pos="9014"/>
              </w:tabs>
              <w:spacing w:before="120" w:after="120"/>
              <w:rPr>
                <w:rFonts w:ascii="Arial" w:hAnsi="Arial" w:cs="Arial"/>
                <w:b/>
                <w:sz w:val="20"/>
              </w:rPr>
            </w:pPr>
          </w:p>
          <w:p w14:paraId="63D84262" w14:textId="77777777" w:rsidR="008E6D90" w:rsidRDefault="008E6D90" w:rsidP="00C1704C">
            <w:pPr>
              <w:tabs>
                <w:tab w:val="clear" w:pos="9015"/>
                <w:tab w:val="center" w:pos="4513"/>
                <w:tab w:val="left" w:pos="6496"/>
                <w:tab w:val="right" w:pos="9014"/>
              </w:tabs>
              <w:spacing w:before="120" w:after="120"/>
              <w:rPr>
                <w:rFonts w:ascii="Arial" w:hAnsi="Arial" w:cs="Arial"/>
                <w:b/>
                <w:sz w:val="20"/>
              </w:rPr>
            </w:pPr>
          </w:p>
          <w:p w14:paraId="6C152299" w14:textId="77777777" w:rsidR="008E6D90" w:rsidRDefault="008E6D90" w:rsidP="00C1704C">
            <w:pPr>
              <w:tabs>
                <w:tab w:val="clear" w:pos="9015"/>
                <w:tab w:val="center" w:pos="4513"/>
                <w:tab w:val="left" w:pos="6496"/>
                <w:tab w:val="right" w:pos="9014"/>
              </w:tabs>
              <w:spacing w:before="120" w:after="120"/>
              <w:rPr>
                <w:rFonts w:ascii="Arial" w:hAnsi="Arial" w:cs="Arial"/>
                <w:b/>
                <w:sz w:val="20"/>
              </w:rPr>
            </w:pPr>
          </w:p>
          <w:p w14:paraId="1ED5F5D7" w14:textId="77777777" w:rsidR="008E6D90" w:rsidRDefault="008E6D90" w:rsidP="00C1704C">
            <w:pPr>
              <w:tabs>
                <w:tab w:val="clear" w:pos="9015"/>
                <w:tab w:val="center" w:pos="4513"/>
                <w:tab w:val="left" w:pos="6496"/>
                <w:tab w:val="right" w:pos="9014"/>
              </w:tabs>
              <w:spacing w:before="120" w:after="120"/>
              <w:rPr>
                <w:rFonts w:ascii="Arial" w:hAnsi="Arial" w:cs="Arial"/>
                <w:b/>
                <w:sz w:val="20"/>
              </w:rPr>
            </w:pPr>
          </w:p>
          <w:p w14:paraId="4E3AE476" w14:textId="01DD38BA" w:rsidR="00FB2C6B" w:rsidRPr="003D4D92" w:rsidRDefault="000A6992" w:rsidP="00C1704C">
            <w:pPr>
              <w:tabs>
                <w:tab w:val="clear" w:pos="9015"/>
                <w:tab w:val="center" w:pos="4513"/>
                <w:tab w:val="left" w:pos="6496"/>
                <w:tab w:val="right" w:pos="9014"/>
              </w:tabs>
              <w:spacing w:before="120" w:after="120"/>
              <w:rPr>
                <w:rFonts w:ascii="Arial" w:hAnsi="Arial" w:cs="Arial"/>
                <w:b/>
                <w:sz w:val="20"/>
              </w:rPr>
            </w:pPr>
            <w:r w:rsidRPr="003D4D92">
              <w:rPr>
                <w:rFonts w:ascii="Arial" w:hAnsi="Arial" w:cs="Arial"/>
                <w:b/>
                <w:sz w:val="20"/>
              </w:rPr>
              <w:t>All</w:t>
            </w:r>
          </w:p>
          <w:p w14:paraId="6488AA4B" w14:textId="77777777" w:rsidR="00D04241" w:rsidRPr="003D4D92" w:rsidRDefault="00D04241" w:rsidP="00C1704C">
            <w:pPr>
              <w:tabs>
                <w:tab w:val="clear" w:pos="9015"/>
                <w:tab w:val="center" w:pos="4513"/>
                <w:tab w:val="left" w:pos="6496"/>
                <w:tab w:val="right" w:pos="9014"/>
              </w:tabs>
              <w:spacing w:before="120" w:after="120"/>
              <w:rPr>
                <w:rFonts w:ascii="Arial" w:hAnsi="Arial" w:cs="Arial"/>
                <w:b/>
                <w:sz w:val="20"/>
              </w:rPr>
            </w:pPr>
          </w:p>
          <w:p w14:paraId="4C470D16" w14:textId="77777777" w:rsidR="00F53FAF" w:rsidRPr="003D4D92" w:rsidRDefault="00F53FAF" w:rsidP="00C1704C">
            <w:pPr>
              <w:tabs>
                <w:tab w:val="clear" w:pos="9015"/>
                <w:tab w:val="center" w:pos="4513"/>
                <w:tab w:val="left" w:pos="6496"/>
                <w:tab w:val="right" w:pos="9014"/>
              </w:tabs>
              <w:spacing w:before="120" w:after="120"/>
              <w:rPr>
                <w:rFonts w:ascii="Arial" w:hAnsi="Arial" w:cs="Arial"/>
                <w:b/>
                <w:sz w:val="20"/>
              </w:rPr>
            </w:pPr>
          </w:p>
          <w:p w14:paraId="69F9F807" w14:textId="3B8F9310" w:rsidR="008B03FA" w:rsidRPr="003D4D92" w:rsidRDefault="00952525" w:rsidP="00C1704C">
            <w:pPr>
              <w:tabs>
                <w:tab w:val="clear" w:pos="9015"/>
                <w:tab w:val="center" w:pos="4513"/>
                <w:tab w:val="left" w:pos="6496"/>
                <w:tab w:val="right" w:pos="9014"/>
              </w:tabs>
              <w:spacing w:before="120" w:after="120"/>
              <w:rPr>
                <w:rFonts w:ascii="Arial" w:hAnsi="Arial" w:cs="Arial"/>
                <w:b/>
                <w:sz w:val="20"/>
              </w:rPr>
            </w:pPr>
            <w:r w:rsidRPr="003D4D92">
              <w:rPr>
                <w:rFonts w:ascii="Arial" w:hAnsi="Arial" w:cs="Arial"/>
                <w:b/>
                <w:sz w:val="20"/>
              </w:rPr>
              <w:t>C Jennings</w:t>
            </w:r>
          </w:p>
          <w:p w14:paraId="35AD1D41" w14:textId="77777777" w:rsidR="008B03FA" w:rsidRPr="003D4D92" w:rsidRDefault="008B03FA" w:rsidP="00C1704C">
            <w:pPr>
              <w:tabs>
                <w:tab w:val="clear" w:pos="9015"/>
                <w:tab w:val="center" w:pos="4513"/>
                <w:tab w:val="left" w:pos="6496"/>
                <w:tab w:val="right" w:pos="9014"/>
              </w:tabs>
              <w:spacing w:before="120" w:after="120"/>
              <w:rPr>
                <w:rFonts w:ascii="Arial" w:hAnsi="Arial" w:cs="Arial"/>
                <w:b/>
                <w:sz w:val="20"/>
              </w:rPr>
            </w:pPr>
          </w:p>
          <w:p w14:paraId="4D4811FE" w14:textId="77777777" w:rsidR="008B03FA" w:rsidRPr="003D4D92" w:rsidRDefault="008B03FA" w:rsidP="00C1704C">
            <w:pPr>
              <w:tabs>
                <w:tab w:val="clear" w:pos="9015"/>
                <w:tab w:val="center" w:pos="4513"/>
                <w:tab w:val="left" w:pos="6496"/>
                <w:tab w:val="right" w:pos="9014"/>
              </w:tabs>
              <w:spacing w:before="120" w:after="120"/>
              <w:rPr>
                <w:rFonts w:ascii="Arial" w:hAnsi="Arial" w:cs="Arial"/>
                <w:b/>
                <w:sz w:val="20"/>
              </w:rPr>
            </w:pPr>
          </w:p>
          <w:p w14:paraId="60E70CC5" w14:textId="77777777" w:rsidR="008B03FA" w:rsidRPr="003D4D92" w:rsidRDefault="008B03FA" w:rsidP="00C1704C">
            <w:pPr>
              <w:tabs>
                <w:tab w:val="clear" w:pos="9015"/>
                <w:tab w:val="center" w:pos="4513"/>
                <w:tab w:val="left" w:pos="6496"/>
                <w:tab w:val="right" w:pos="9014"/>
              </w:tabs>
              <w:spacing w:before="120" w:after="120"/>
              <w:rPr>
                <w:rFonts w:ascii="Arial" w:hAnsi="Arial" w:cs="Arial"/>
                <w:b/>
                <w:sz w:val="20"/>
              </w:rPr>
            </w:pPr>
          </w:p>
          <w:p w14:paraId="15917F9D" w14:textId="77777777" w:rsidR="00CE3F96" w:rsidRDefault="00CE3F96" w:rsidP="00C1704C">
            <w:pPr>
              <w:tabs>
                <w:tab w:val="clear" w:pos="9015"/>
                <w:tab w:val="center" w:pos="4513"/>
                <w:tab w:val="left" w:pos="6496"/>
                <w:tab w:val="right" w:pos="9014"/>
              </w:tabs>
              <w:spacing w:before="120" w:after="120"/>
              <w:rPr>
                <w:rFonts w:ascii="Arial" w:hAnsi="Arial" w:cs="Arial"/>
                <w:b/>
                <w:sz w:val="20"/>
              </w:rPr>
            </w:pPr>
          </w:p>
          <w:p w14:paraId="0D9834A3" w14:textId="77777777" w:rsidR="008E6D90" w:rsidRDefault="008E6D90" w:rsidP="00C1704C">
            <w:pPr>
              <w:tabs>
                <w:tab w:val="clear" w:pos="9015"/>
                <w:tab w:val="center" w:pos="4513"/>
                <w:tab w:val="left" w:pos="6496"/>
                <w:tab w:val="right" w:pos="9014"/>
              </w:tabs>
              <w:spacing w:before="120" w:after="120"/>
              <w:rPr>
                <w:rFonts w:ascii="Arial" w:hAnsi="Arial" w:cs="Arial"/>
                <w:b/>
                <w:sz w:val="20"/>
              </w:rPr>
            </w:pPr>
          </w:p>
          <w:p w14:paraId="6A69BF0E" w14:textId="2327F721" w:rsidR="008E6D90" w:rsidRPr="003D4D92" w:rsidRDefault="008E6D90" w:rsidP="00C1704C">
            <w:pPr>
              <w:tabs>
                <w:tab w:val="clear" w:pos="9015"/>
                <w:tab w:val="center" w:pos="4513"/>
                <w:tab w:val="left" w:pos="6496"/>
                <w:tab w:val="right" w:pos="9014"/>
              </w:tabs>
              <w:spacing w:before="120" w:after="120"/>
              <w:rPr>
                <w:rFonts w:ascii="Arial" w:hAnsi="Arial" w:cs="Arial"/>
                <w:b/>
                <w:sz w:val="20"/>
              </w:rPr>
            </w:pPr>
          </w:p>
        </w:tc>
      </w:tr>
      <w:tr w:rsidR="008667A7" w:rsidRPr="008667A7" w14:paraId="551C25B9" w14:textId="77777777" w:rsidTr="008F326A">
        <w:trPr>
          <w:trHeight w:val="144"/>
          <w:jc w:val="center"/>
        </w:trPr>
        <w:tc>
          <w:tcPr>
            <w:tcW w:w="0" w:type="auto"/>
            <w:shd w:val="clear" w:color="auto" w:fill="auto"/>
          </w:tcPr>
          <w:p w14:paraId="1860CE4A" w14:textId="3F344B8A" w:rsidR="00B154E6" w:rsidRPr="00C8170D" w:rsidRDefault="00B154E6" w:rsidP="00E2151B">
            <w:pPr>
              <w:tabs>
                <w:tab w:val="center" w:pos="4513"/>
                <w:tab w:val="left" w:pos="6496"/>
              </w:tabs>
              <w:spacing w:before="120" w:after="120"/>
              <w:rPr>
                <w:rFonts w:ascii="Arial" w:hAnsi="Arial" w:cs="Arial"/>
                <w:sz w:val="20"/>
              </w:rPr>
            </w:pPr>
            <w:r w:rsidRPr="00C8170D">
              <w:rPr>
                <w:rFonts w:ascii="Arial" w:hAnsi="Arial" w:cs="Arial"/>
                <w:sz w:val="20"/>
              </w:rPr>
              <w:lastRenderedPageBreak/>
              <w:t>1</w:t>
            </w:r>
            <w:r w:rsidR="00E2151B" w:rsidRPr="00C8170D">
              <w:rPr>
                <w:rFonts w:ascii="Arial" w:hAnsi="Arial" w:cs="Arial"/>
                <w:sz w:val="20"/>
              </w:rPr>
              <w:t>7</w:t>
            </w:r>
            <w:r w:rsidRPr="00C8170D">
              <w:rPr>
                <w:rFonts w:ascii="Arial" w:hAnsi="Arial" w:cs="Arial"/>
                <w:sz w:val="20"/>
              </w:rPr>
              <w:t>.</w:t>
            </w:r>
          </w:p>
        </w:tc>
        <w:tc>
          <w:tcPr>
            <w:tcW w:w="8082" w:type="dxa"/>
            <w:shd w:val="clear" w:color="auto" w:fill="auto"/>
          </w:tcPr>
          <w:p w14:paraId="6A685168" w14:textId="77777777" w:rsidR="00B154E6" w:rsidRPr="00C8170D" w:rsidRDefault="00B154E6" w:rsidP="00C1704C">
            <w:pPr>
              <w:tabs>
                <w:tab w:val="center" w:pos="4513"/>
                <w:tab w:val="left" w:pos="6496"/>
              </w:tabs>
              <w:spacing w:before="120" w:after="120"/>
              <w:rPr>
                <w:rFonts w:ascii="Arial" w:hAnsi="Arial" w:cs="Arial"/>
                <w:b/>
                <w:sz w:val="20"/>
              </w:rPr>
            </w:pPr>
            <w:r w:rsidRPr="00C8170D">
              <w:rPr>
                <w:rFonts w:ascii="Arial" w:hAnsi="Arial" w:cs="Arial"/>
                <w:b/>
                <w:sz w:val="20"/>
              </w:rPr>
              <w:t>Any Other Business</w:t>
            </w:r>
          </w:p>
          <w:p w14:paraId="6E77838C" w14:textId="254CA017" w:rsidR="00E2151B" w:rsidRPr="00C8170D" w:rsidRDefault="005C50C0" w:rsidP="005C50C0">
            <w:pPr>
              <w:tabs>
                <w:tab w:val="center" w:pos="4513"/>
                <w:tab w:val="left" w:pos="6496"/>
              </w:tabs>
              <w:spacing w:before="120" w:after="120"/>
              <w:rPr>
                <w:rFonts w:ascii="Arial" w:hAnsi="Arial" w:cs="Arial"/>
                <w:sz w:val="20"/>
              </w:rPr>
            </w:pPr>
            <w:r w:rsidRPr="00C8170D">
              <w:rPr>
                <w:rFonts w:ascii="Arial" w:hAnsi="Arial" w:cs="Arial"/>
                <w:sz w:val="20"/>
              </w:rPr>
              <w:t>No other business was recorded.</w:t>
            </w:r>
          </w:p>
          <w:p w14:paraId="54D6AC45" w14:textId="7A141EB4" w:rsidR="00E2151B" w:rsidRPr="00C8170D" w:rsidRDefault="00E2151B" w:rsidP="002A530A">
            <w:pPr>
              <w:pStyle w:val="paragraph"/>
              <w:spacing w:before="0" w:beforeAutospacing="0" w:after="0" w:afterAutospacing="0"/>
              <w:jc w:val="both"/>
              <w:textAlignment w:val="baseline"/>
              <w:rPr>
                <w:rFonts w:ascii="Segoe UI" w:hAnsi="Segoe UI" w:cs="Segoe UI"/>
                <w:sz w:val="12"/>
                <w:szCs w:val="12"/>
              </w:rPr>
            </w:pPr>
          </w:p>
        </w:tc>
        <w:tc>
          <w:tcPr>
            <w:tcW w:w="1639" w:type="dxa"/>
            <w:shd w:val="clear" w:color="auto" w:fill="auto"/>
          </w:tcPr>
          <w:p w14:paraId="1D74E933" w14:textId="77777777" w:rsidR="00B154E6" w:rsidRDefault="00B154E6" w:rsidP="00C1704C">
            <w:pPr>
              <w:tabs>
                <w:tab w:val="clear" w:pos="9015"/>
                <w:tab w:val="center" w:pos="4513"/>
                <w:tab w:val="left" w:pos="6496"/>
                <w:tab w:val="right" w:pos="9014"/>
              </w:tabs>
              <w:spacing w:before="120" w:after="120"/>
              <w:rPr>
                <w:rFonts w:ascii="Arial" w:hAnsi="Arial" w:cs="Arial"/>
                <w:b/>
                <w:sz w:val="20"/>
              </w:rPr>
            </w:pPr>
          </w:p>
          <w:p w14:paraId="4A9BC688" w14:textId="332584F1" w:rsidR="00E2151B" w:rsidRPr="008667A7" w:rsidRDefault="00E2151B" w:rsidP="00E2151B">
            <w:pPr>
              <w:tabs>
                <w:tab w:val="center" w:pos="4513"/>
                <w:tab w:val="left" w:pos="6496"/>
              </w:tabs>
              <w:spacing w:before="120" w:after="120"/>
              <w:rPr>
                <w:rFonts w:ascii="Arial" w:hAnsi="Arial" w:cs="Arial"/>
                <w:b/>
                <w:sz w:val="20"/>
              </w:rPr>
            </w:pPr>
          </w:p>
        </w:tc>
      </w:tr>
      <w:tr w:rsidR="000922A3" w:rsidRPr="008667A7" w14:paraId="7BC8D685" w14:textId="77777777" w:rsidTr="008F326A">
        <w:trPr>
          <w:trHeight w:val="144"/>
          <w:jc w:val="center"/>
        </w:trPr>
        <w:tc>
          <w:tcPr>
            <w:tcW w:w="0" w:type="auto"/>
            <w:shd w:val="clear" w:color="auto" w:fill="auto"/>
          </w:tcPr>
          <w:p w14:paraId="4559D64D" w14:textId="64F8BED2" w:rsidR="000922A3" w:rsidRPr="00C8170D" w:rsidRDefault="00E2151B" w:rsidP="00E2151B">
            <w:pPr>
              <w:tabs>
                <w:tab w:val="center" w:pos="4513"/>
                <w:tab w:val="left" w:pos="6496"/>
              </w:tabs>
              <w:spacing w:before="120" w:after="120"/>
              <w:rPr>
                <w:rFonts w:ascii="Arial" w:hAnsi="Arial" w:cs="Arial"/>
                <w:sz w:val="20"/>
              </w:rPr>
            </w:pPr>
            <w:r w:rsidRPr="00C8170D">
              <w:rPr>
                <w:rFonts w:ascii="Arial" w:hAnsi="Arial" w:cs="Arial"/>
                <w:sz w:val="20"/>
              </w:rPr>
              <w:t>18</w:t>
            </w:r>
            <w:r w:rsidR="000922A3" w:rsidRPr="00C8170D">
              <w:rPr>
                <w:rFonts w:ascii="Arial" w:hAnsi="Arial" w:cs="Arial"/>
                <w:sz w:val="20"/>
              </w:rPr>
              <w:t>.</w:t>
            </w:r>
          </w:p>
        </w:tc>
        <w:tc>
          <w:tcPr>
            <w:tcW w:w="8082" w:type="dxa"/>
            <w:shd w:val="clear" w:color="auto" w:fill="auto"/>
          </w:tcPr>
          <w:p w14:paraId="066B56A7" w14:textId="77777777" w:rsidR="000C63E6" w:rsidRPr="00C8170D" w:rsidRDefault="000C63E6" w:rsidP="000C63E6">
            <w:pPr>
              <w:tabs>
                <w:tab w:val="clear" w:pos="9015"/>
                <w:tab w:val="center" w:pos="4513"/>
                <w:tab w:val="left" w:pos="6496"/>
                <w:tab w:val="right" w:pos="9014"/>
              </w:tabs>
              <w:spacing w:before="120" w:after="120"/>
              <w:rPr>
                <w:rFonts w:ascii="Arial" w:hAnsi="Arial" w:cs="Arial"/>
                <w:b/>
                <w:sz w:val="20"/>
              </w:rPr>
            </w:pPr>
            <w:r w:rsidRPr="00C8170D">
              <w:rPr>
                <w:rFonts w:ascii="Arial" w:hAnsi="Arial" w:cs="Arial"/>
                <w:b/>
                <w:sz w:val="20"/>
              </w:rPr>
              <w:t xml:space="preserve">Dates of 2017 Meetings: </w:t>
            </w:r>
          </w:p>
          <w:p w14:paraId="5EE7EFD3" w14:textId="77777777" w:rsidR="000C63E6" w:rsidRPr="00C8170D" w:rsidRDefault="000C63E6" w:rsidP="000C63E6">
            <w:pPr>
              <w:pStyle w:val="Default"/>
              <w:spacing w:after="120"/>
              <w:jc w:val="both"/>
              <w:rPr>
                <w:color w:val="auto"/>
                <w:sz w:val="20"/>
                <w:szCs w:val="20"/>
              </w:rPr>
            </w:pPr>
            <w:r w:rsidRPr="00C8170D">
              <w:rPr>
                <w:bCs/>
                <w:color w:val="auto"/>
                <w:sz w:val="20"/>
                <w:szCs w:val="20"/>
              </w:rPr>
              <w:t xml:space="preserve">All meetings will be held at the Derby Conference Centre, London Road, Alvaston, Derby, DE24 8UX. </w:t>
            </w:r>
          </w:p>
          <w:p w14:paraId="227F2FFA" w14:textId="64457406" w:rsidR="000922A3" w:rsidRPr="00E2151B" w:rsidRDefault="000C63E6" w:rsidP="000C63E6">
            <w:pPr>
              <w:tabs>
                <w:tab w:val="center" w:pos="4513"/>
                <w:tab w:val="left" w:pos="6496"/>
              </w:tabs>
              <w:spacing w:before="120" w:after="120"/>
              <w:rPr>
                <w:rFonts w:ascii="Arial" w:hAnsi="Arial" w:cs="Arial"/>
                <w:b/>
                <w:color w:val="FF0000"/>
                <w:sz w:val="20"/>
              </w:rPr>
            </w:pPr>
            <w:r w:rsidRPr="00C8170D">
              <w:rPr>
                <w:rFonts w:ascii="Arial" w:hAnsi="Arial" w:cs="Arial"/>
                <w:sz w:val="20"/>
              </w:rPr>
              <w:t>T</w:t>
            </w:r>
            <w:r w:rsidR="00E2151B" w:rsidRPr="00C8170D">
              <w:rPr>
                <w:rFonts w:ascii="Arial" w:hAnsi="Arial" w:cs="Arial"/>
                <w:sz w:val="20"/>
              </w:rPr>
              <w:t>hursday 16</w:t>
            </w:r>
            <w:r w:rsidR="00E2151B" w:rsidRPr="00C8170D">
              <w:rPr>
                <w:rFonts w:ascii="Arial" w:hAnsi="Arial" w:cs="Arial"/>
                <w:sz w:val="20"/>
                <w:vertAlign w:val="superscript"/>
              </w:rPr>
              <w:t>th</w:t>
            </w:r>
            <w:r w:rsidR="00E2151B" w:rsidRPr="00C8170D">
              <w:rPr>
                <w:rFonts w:ascii="Arial" w:hAnsi="Arial" w:cs="Arial"/>
                <w:sz w:val="20"/>
              </w:rPr>
              <w:t xml:space="preserve"> November 2017 at 10:00am</w:t>
            </w:r>
          </w:p>
        </w:tc>
        <w:tc>
          <w:tcPr>
            <w:tcW w:w="1639" w:type="dxa"/>
            <w:shd w:val="clear" w:color="auto" w:fill="auto"/>
          </w:tcPr>
          <w:p w14:paraId="57DD8D67" w14:textId="77777777" w:rsidR="000922A3" w:rsidRDefault="000922A3" w:rsidP="00C1704C">
            <w:pPr>
              <w:tabs>
                <w:tab w:val="clear" w:pos="9015"/>
                <w:tab w:val="center" w:pos="4513"/>
                <w:tab w:val="left" w:pos="6496"/>
                <w:tab w:val="right" w:pos="9014"/>
              </w:tabs>
              <w:spacing w:before="120" w:after="120"/>
              <w:rPr>
                <w:rFonts w:ascii="Arial" w:hAnsi="Arial" w:cs="Arial"/>
                <w:b/>
                <w:sz w:val="20"/>
              </w:rPr>
            </w:pPr>
          </w:p>
          <w:p w14:paraId="69867AE9" w14:textId="77777777" w:rsidR="006C2F9D" w:rsidRDefault="006C2F9D" w:rsidP="00C1704C">
            <w:pPr>
              <w:tabs>
                <w:tab w:val="clear" w:pos="9015"/>
                <w:tab w:val="center" w:pos="4513"/>
                <w:tab w:val="left" w:pos="6496"/>
                <w:tab w:val="right" w:pos="9014"/>
              </w:tabs>
              <w:spacing w:before="120" w:after="120"/>
              <w:rPr>
                <w:rFonts w:ascii="Arial" w:hAnsi="Arial" w:cs="Arial"/>
                <w:b/>
                <w:sz w:val="20"/>
              </w:rPr>
            </w:pPr>
          </w:p>
          <w:p w14:paraId="046041CC" w14:textId="631C8314" w:rsidR="006C2F9D" w:rsidRPr="008667A7" w:rsidRDefault="006C2F9D" w:rsidP="00C1704C">
            <w:pPr>
              <w:tabs>
                <w:tab w:val="clear" w:pos="9015"/>
                <w:tab w:val="center" w:pos="4513"/>
                <w:tab w:val="left" w:pos="6496"/>
                <w:tab w:val="right" w:pos="9014"/>
              </w:tabs>
              <w:spacing w:before="120" w:after="120"/>
              <w:rPr>
                <w:rFonts w:ascii="Arial" w:hAnsi="Arial" w:cs="Arial"/>
                <w:b/>
                <w:sz w:val="20"/>
              </w:rPr>
            </w:pPr>
          </w:p>
        </w:tc>
      </w:tr>
    </w:tbl>
    <w:p w14:paraId="10F82EBB" w14:textId="2FCA979F" w:rsidR="00765ADA" w:rsidRPr="008667A7" w:rsidRDefault="00765ADA" w:rsidP="000922A3">
      <w:pPr>
        <w:tabs>
          <w:tab w:val="clear" w:pos="567"/>
          <w:tab w:val="clear" w:pos="1134"/>
          <w:tab w:val="clear" w:pos="1701"/>
          <w:tab w:val="clear" w:pos="2268"/>
          <w:tab w:val="clear" w:pos="5670"/>
          <w:tab w:val="clear" w:pos="9015"/>
          <w:tab w:val="left" w:pos="1042"/>
        </w:tabs>
        <w:rPr>
          <w:rFonts w:ascii="Arial" w:hAnsi="Arial" w:cs="Arial"/>
          <w:sz w:val="20"/>
        </w:rPr>
      </w:pPr>
    </w:p>
    <w:sectPr w:rsidR="00765ADA" w:rsidRPr="008667A7" w:rsidSect="00EE6A91">
      <w:pgSz w:w="11906" w:h="16838" w:code="9"/>
      <w:pgMar w:top="567" w:right="707" w:bottom="567" w:left="1134" w:header="0" w:footer="0" w:gutter="0"/>
      <w:paperSrc w:first="271" w:other="27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68E02" w14:textId="77777777" w:rsidR="00070E2D" w:rsidRDefault="00070E2D" w:rsidP="00070E2D">
      <w:r>
        <w:separator/>
      </w:r>
    </w:p>
  </w:endnote>
  <w:endnote w:type="continuationSeparator" w:id="0">
    <w:p w14:paraId="2700B65A" w14:textId="77777777" w:rsidR="00070E2D" w:rsidRDefault="00070E2D" w:rsidP="0007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CE3A9" w14:textId="77777777" w:rsidR="00070E2D" w:rsidRDefault="00070E2D" w:rsidP="00070E2D">
      <w:r>
        <w:separator/>
      </w:r>
    </w:p>
  </w:footnote>
  <w:footnote w:type="continuationSeparator" w:id="0">
    <w:p w14:paraId="5FA0AD0C" w14:textId="77777777" w:rsidR="00070E2D" w:rsidRDefault="00070E2D" w:rsidP="00070E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70E9"/>
    <w:multiLevelType w:val="hybridMultilevel"/>
    <w:tmpl w:val="86E43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063D6"/>
    <w:multiLevelType w:val="multilevel"/>
    <w:tmpl w:val="8E6C61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582014"/>
    <w:multiLevelType w:val="hybridMultilevel"/>
    <w:tmpl w:val="D4A07720"/>
    <w:lvl w:ilvl="0" w:tplc="B67C300E">
      <w:start w:val="14"/>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3C04AB"/>
    <w:multiLevelType w:val="hybridMultilevel"/>
    <w:tmpl w:val="4DFC2794"/>
    <w:lvl w:ilvl="0" w:tplc="C4B2661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CA4B2E"/>
    <w:multiLevelType w:val="hybridMultilevel"/>
    <w:tmpl w:val="C284BC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F11AD8"/>
    <w:multiLevelType w:val="hybridMultilevel"/>
    <w:tmpl w:val="E9FE3C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585BFB"/>
    <w:multiLevelType w:val="hybridMultilevel"/>
    <w:tmpl w:val="E8D27328"/>
    <w:lvl w:ilvl="0" w:tplc="405A0990">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1303CE"/>
    <w:multiLevelType w:val="hybridMultilevel"/>
    <w:tmpl w:val="3782EC9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650764D"/>
    <w:multiLevelType w:val="hybridMultilevel"/>
    <w:tmpl w:val="4D74AC9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F557B63"/>
    <w:multiLevelType w:val="hybridMultilevel"/>
    <w:tmpl w:val="9B7A1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FC7FD3"/>
    <w:multiLevelType w:val="hybridMultilevel"/>
    <w:tmpl w:val="37D0A862"/>
    <w:lvl w:ilvl="0" w:tplc="36D8589C">
      <w:start w:val="1"/>
      <w:numFmt w:val="lowerLetter"/>
      <w:lvlText w:val="%1)"/>
      <w:lvlJc w:val="left"/>
      <w:pPr>
        <w:ind w:left="360" w:hanging="360"/>
      </w:pPr>
      <w:rPr>
        <w:color w:val="auto"/>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44F7005"/>
    <w:multiLevelType w:val="multilevel"/>
    <w:tmpl w:val="98C447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CD325AF"/>
    <w:multiLevelType w:val="hybridMultilevel"/>
    <w:tmpl w:val="E9FE3C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D00FB8"/>
    <w:multiLevelType w:val="hybridMultilevel"/>
    <w:tmpl w:val="7AD0FE66"/>
    <w:lvl w:ilvl="0" w:tplc="C85ADC64">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2339BA"/>
    <w:multiLevelType w:val="hybridMultilevel"/>
    <w:tmpl w:val="4DDA021E"/>
    <w:lvl w:ilvl="0" w:tplc="B2F61872">
      <w:start w:val="1"/>
      <w:numFmt w:val="lowerLetter"/>
      <w:lvlText w:val="%1)"/>
      <w:lvlJc w:val="left"/>
      <w:pPr>
        <w:ind w:left="765" w:hanging="405"/>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5A4C8C"/>
    <w:multiLevelType w:val="hybridMultilevel"/>
    <w:tmpl w:val="D206E8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F65EFE"/>
    <w:multiLevelType w:val="hybridMultilevel"/>
    <w:tmpl w:val="C4DE1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5E749D"/>
    <w:multiLevelType w:val="hybridMultilevel"/>
    <w:tmpl w:val="0B7C0B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906C0D"/>
    <w:multiLevelType w:val="multilevel"/>
    <w:tmpl w:val="9B7A1E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EB75BD9"/>
    <w:multiLevelType w:val="hybridMultilevel"/>
    <w:tmpl w:val="9BD0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13330"/>
    <w:multiLevelType w:val="hybridMultilevel"/>
    <w:tmpl w:val="45A6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BA5937"/>
    <w:multiLevelType w:val="multilevel"/>
    <w:tmpl w:val="D6BA4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CC56CC9"/>
    <w:multiLevelType w:val="hybridMultilevel"/>
    <w:tmpl w:val="33A81692"/>
    <w:lvl w:ilvl="0" w:tplc="5186D6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2"/>
  </w:num>
  <w:num w:numId="3">
    <w:abstractNumId w:val="15"/>
  </w:num>
  <w:num w:numId="4">
    <w:abstractNumId w:val="5"/>
  </w:num>
  <w:num w:numId="5">
    <w:abstractNumId w:val="9"/>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19"/>
  </w:num>
  <w:num w:numId="12">
    <w:abstractNumId w:val="18"/>
  </w:num>
  <w:num w:numId="13">
    <w:abstractNumId w:val="17"/>
  </w:num>
  <w:num w:numId="14">
    <w:abstractNumId w:val="3"/>
  </w:num>
  <w:num w:numId="15">
    <w:abstractNumId w:val="7"/>
  </w:num>
  <w:num w:numId="16">
    <w:abstractNumId w:val="10"/>
  </w:num>
  <w:num w:numId="17">
    <w:abstractNumId w:val="14"/>
  </w:num>
  <w:num w:numId="18">
    <w:abstractNumId w:val="20"/>
  </w:num>
  <w:num w:numId="19">
    <w:abstractNumId w:val="13"/>
  </w:num>
  <w:num w:numId="20">
    <w:abstractNumId w:val="0"/>
  </w:num>
  <w:num w:numId="21">
    <w:abstractNumId w:val="16"/>
  </w:num>
  <w:num w:numId="22">
    <w:abstractNumId w:val="4"/>
  </w:num>
  <w:num w:numId="2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76"/>
    <w:rsid w:val="000001A0"/>
    <w:rsid w:val="00000922"/>
    <w:rsid w:val="00000B7C"/>
    <w:rsid w:val="00000E28"/>
    <w:rsid w:val="00001633"/>
    <w:rsid w:val="00002224"/>
    <w:rsid w:val="00002D76"/>
    <w:rsid w:val="00003FE2"/>
    <w:rsid w:val="000045C7"/>
    <w:rsid w:val="00006506"/>
    <w:rsid w:val="00006BC1"/>
    <w:rsid w:val="000077BF"/>
    <w:rsid w:val="00007B9A"/>
    <w:rsid w:val="00011801"/>
    <w:rsid w:val="000118E5"/>
    <w:rsid w:val="00012533"/>
    <w:rsid w:val="00015A4F"/>
    <w:rsid w:val="00015A69"/>
    <w:rsid w:val="00016A64"/>
    <w:rsid w:val="00020166"/>
    <w:rsid w:val="00020EF9"/>
    <w:rsid w:val="0002106E"/>
    <w:rsid w:val="000227E0"/>
    <w:rsid w:val="000228B5"/>
    <w:rsid w:val="0002354D"/>
    <w:rsid w:val="00023954"/>
    <w:rsid w:val="0002515C"/>
    <w:rsid w:val="00027B8D"/>
    <w:rsid w:val="0003055A"/>
    <w:rsid w:val="00030794"/>
    <w:rsid w:val="00031B34"/>
    <w:rsid w:val="00032428"/>
    <w:rsid w:val="0003254E"/>
    <w:rsid w:val="000358B7"/>
    <w:rsid w:val="00035C38"/>
    <w:rsid w:val="000368D4"/>
    <w:rsid w:val="00036C22"/>
    <w:rsid w:val="000370E7"/>
    <w:rsid w:val="00037EAA"/>
    <w:rsid w:val="00040ADA"/>
    <w:rsid w:val="00040F0F"/>
    <w:rsid w:val="0004104D"/>
    <w:rsid w:val="000414DC"/>
    <w:rsid w:val="0004241E"/>
    <w:rsid w:val="000448B9"/>
    <w:rsid w:val="000451E9"/>
    <w:rsid w:val="0004664B"/>
    <w:rsid w:val="000466BD"/>
    <w:rsid w:val="00046BE2"/>
    <w:rsid w:val="000479A5"/>
    <w:rsid w:val="00050241"/>
    <w:rsid w:val="0005092F"/>
    <w:rsid w:val="00050A29"/>
    <w:rsid w:val="0005142E"/>
    <w:rsid w:val="00051C98"/>
    <w:rsid w:val="0005312A"/>
    <w:rsid w:val="0005325B"/>
    <w:rsid w:val="0005372E"/>
    <w:rsid w:val="00053765"/>
    <w:rsid w:val="00053C14"/>
    <w:rsid w:val="000559D8"/>
    <w:rsid w:val="00055BF2"/>
    <w:rsid w:val="00056B84"/>
    <w:rsid w:val="00060247"/>
    <w:rsid w:val="000604CA"/>
    <w:rsid w:val="00060BEE"/>
    <w:rsid w:val="00061AFE"/>
    <w:rsid w:val="0006204B"/>
    <w:rsid w:val="0006214F"/>
    <w:rsid w:val="00062F07"/>
    <w:rsid w:val="00063094"/>
    <w:rsid w:val="00063AA9"/>
    <w:rsid w:val="0006445E"/>
    <w:rsid w:val="000647BA"/>
    <w:rsid w:val="00064FC2"/>
    <w:rsid w:val="000664DA"/>
    <w:rsid w:val="000665F0"/>
    <w:rsid w:val="00066E9E"/>
    <w:rsid w:val="00070140"/>
    <w:rsid w:val="000703CB"/>
    <w:rsid w:val="00070B14"/>
    <w:rsid w:val="00070E2D"/>
    <w:rsid w:val="00071BFF"/>
    <w:rsid w:val="00071E08"/>
    <w:rsid w:val="000723DE"/>
    <w:rsid w:val="0007253F"/>
    <w:rsid w:val="00073013"/>
    <w:rsid w:val="00073663"/>
    <w:rsid w:val="00074320"/>
    <w:rsid w:val="000748F5"/>
    <w:rsid w:val="00074CCF"/>
    <w:rsid w:val="00074E33"/>
    <w:rsid w:val="0007524C"/>
    <w:rsid w:val="0007656A"/>
    <w:rsid w:val="000770D1"/>
    <w:rsid w:val="000806F3"/>
    <w:rsid w:val="00080AC5"/>
    <w:rsid w:val="00080B97"/>
    <w:rsid w:val="000811C7"/>
    <w:rsid w:val="000838F8"/>
    <w:rsid w:val="00083930"/>
    <w:rsid w:val="00085C75"/>
    <w:rsid w:val="000860F8"/>
    <w:rsid w:val="00086203"/>
    <w:rsid w:val="000901B4"/>
    <w:rsid w:val="000904E9"/>
    <w:rsid w:val="000907A7"/>
    <w:rsid w:val="00090BDB"/>
    <w:rsid w:val="00090C77"/>
    <w:rsid w:val="00090DD5"/>
    <w:rsid w:val="000913B7"/>
    <w:rsid w:val="000913E2"/>
    <w:rsid w:val="000919AC"/>
    <w:rsid w:val="00091E2F"/>
    <w:rsid w:val="000922A3"/>
    <w:rsid w:val="0009382A"/>
    <w:rsid w:val="000946CF"/>
    <w:rsid w:val="0009658A"/>
    <w:rsid w:val="00097833"/>
    <w:rsid w:val="000A0B9C"/>
    <w:rsid w:val="000A155D"/>
    <w:rsid w:val="000A2053"/>
    <w:rsid w:val="000A297E"/>
    <w:rsid w:val="000A29B3"/>
    <w:rsid w:val="000A29CB"/>
    <w:rsid w:val="000A2F0A"/>
    <w:rsid w:val="000A3782"/>
    <w:rsid w:val="000A3812"/>
    <w:rsid w:val="000A594C"/>
    <w:rsid w:val="000A65E4"/>
    <w:rsid w:val="000A6992"/>
    <w:rsid w:val="000B011E"/>
    <w:rsid w:val="000B13F8"/>
    <w:rsid w:val="000B1529"/>
    <w:rsid w:val="000B163E"/>
    <w:rsid w:val="000B173E"/>
    <w:rsid w:val="000B218A"/>
    <w:rsid w:val="000B2C45"/>
    <w:rsid w:val="000B2EE6"/>
    <w:rsid w:val="000B4C01"/>
    <w:rsid w:val="000B4D25"/>
    <w:rsid w:val="000B692E"/>
    <w:rsid w:val="000B698B"/>
    <w:rsid w:val="000B7544"/>
    <w:rsid w:val="000B756D"/>
    <w:rsid w:val="000B7DE3"/>
    <w:rsid w:val="000C082B"/>
    <w:rsid w:val="000C0BFD"/>
    <w:rsid w:val="000C2134"/>
    <w:rsid w:val="000C2452"/>
    <w:rsid w:val="000C33FE"/>
    <w:rsid w:val="000C3EC0"/>
    <w:rsid w:val="000C5C46"/>
    <w:rsid w:val="000C5F4B"/>
    <w:rsid w:val="000C5F7E"/>
    <w:rsid w:val="000C63E6"/>
    <w:rsid w:val="000C798E"/>
    <w:rsid w:val="000C7DAB"/>
    <w:rsid w:val="000C7F58"/>
    <w:rsid w:val="000D0D5C"/>
    <w:rsid w:val="000D1574"/>
    <w:rsid w:val="000D29C5"/>
    <w:rsid w:val="000D3988"/>
    <w:rsid w:val="000D3E14"/>
    <w:rsid w:val="000D45A7"/>
    <w:rsid w:val="000D5262"/>
    <w:rsid w:val="000D7014"/>
    <w:rsid w:val="000D7949"/>
    <w:rsid w:val="000E11C6"/>
    <w:rsid w:val="000E127A"/>
    <w:rsid w:val="000E13CB"/>
    <w:rsid w:val="000E1CA5"/>
    <w:rsid w:val="000E2461"/>
    <w:rsid w:val="000E2725"/>
    <w:rsid w:val="000E3723"/>
    <w:rsid w:val="000E4F08"/>
    <w:rsid w:val="000E5464"/>
    <w:rsid w:val="000E6005"/>
    <w:rsid w:val="000E6D29"/>
    <w:rsid w:val="000E75DF"/>
    <w:rsid w:val="000E7BC8"/>
    <w:rsid w:val="000F05DD"/>
    <w:rsid w:val="000F05FA"/>
    <w:rsid w:val="000F0AAE"/>
    <w:rsid w:val="000F0C3D"/>
    <w:rsid w:val="000F24F9"/>
    <w:rsid w:val="000F3CE2"/>
    <w:rsid w:val="000F4EAA"/>
    <w:rsid w:val="000F4F67"/>
    <w:rsid w:val="000F5651"/>
    <w:rsid w:val="000F63E9"/>
    <w:rsid w:val="000F7D63"/>
    <w:rsid w:val="001005B4"/>
    <w:rsid w:val="00100E0B"/>
    <w:rsid w:val="00102221"/>
    <w:rsid w:val="00102CD4"/>
    <w:rsid w:val="001030F1"/>
    <w:rsid w:val="00104E42"/>
    <w:rsid w:val="00104F83"/>
    <w:rsid w:val="00105031"/>
    <w:rsid w:val="0010514B"/>
    <w:rsid w:val="0010538C"/>
    <w:rsid w:val="00105701"/>
    <w:rsid w:val="00105BC4"/>
    <w:rsid w:val="00106074"/>
    <w:rsid w:val="001068D3"/>
    <w:rsid w:val="001076A1"/>
    <w:rsid w:val="00110C4E"/>
    <w:rsid w:val="001115D6"/>
    <w:rsid w:val="001127C4"/>
    <w:rsid w:val="001132B6"/>
    <w:rsid w:val="00113CC0"/>
    <w:rsid w:val="001153C4"/>
    <w:rsid w:val="00115545"/>
    <w:rsid w:val="00115687"/>
    <w:rsid w:val="00115865"/>
    <w:rsid w:val="0011586C"/>
    <w:rsid w:val="00116388"/>
    <w:rsid w:val="001170CB"/>
    <w:rsid w:val="00117529"/>
    <w:rsid w:val="001178A9"/>
    <w:rsid w:val="0012097F"/>
    <w:rsid w:val="00121EBE"/>
    <w:rsid w:val="00121EDD"/>
    <w:rsid w:val="00122438"/>
    <w:rsid w:val="00122AF5"/>
    <w:rsid w:val="001233A2"/>
    <w:rsid w:val="0012389C"/>
    <w:rsid w:val="0012414D"/>
    <w:rsid w:val="00124794"/>
    <w:rsid w:val="00125026"/>
    <w:rsid w:val="0012719A"/>
    <w:rsid w:val="0012756C"/>
    <w:rsid w:val="001275C7"/>
    <w:rsid w:val="00127658"/>
    <w:rsid w:val="00127A41"/>
    <w:rsid w:val="00127C2A"/>
    <w:rsid w:val="00127E70"/>
    <w:rsid w:val="001300B4"/>
    <w:rsid w:val="00131FED"/>
    <w:rsid w:val="00132581"/>
    <w:rsid w:val="001325BB"/>
    <w:rsid w:val="001338B4"/>
    <w:rsid w:val="00133ECD"/>
    <w:rsid w:val="0013437E"/>
    <w:rsid w:val="00134995"/>
    <w:rsid w:val="00134E8F"/>
    <w:rsid w:val="00135028"/>
    <w:rsid w:val="00135C51"/>
    <w:rsid w:val="0013631B"/>
    <w:rsid w:val="00137FD9"/>
    <w:rsid w:val="00140105"/>
    <w:rsid w:val="0014019A"/>
    <w:rsid w:val="00141502"/>
    <w:rsid w:val="00141885"/>
    <w:rsid w:val="00141C6B"/>
    <w:rsid w:val="00143971"/>
    <w:rsid w:val="00143E8D"/>
    <w:rsid w:val="001444F2"/>
    <w:rsid w:val="00145C60"/>
    <w:rsid w:val="001461D6"/>
    <w:rsid w:val="001465A2"/>
    <w:rsid w:val="00146D71"/>
    <w:rsid w:val="00147249"/>
    <w:rsid w:val="0015023E"/>
    <w:rsid w:val="00150980"/>
    <w:rsid w:val="00150B41"/>
    <w:rsid w:val="001513D7"/>
    <w:rsid w:val="001519BD"/>
    <w:rsid w:val="001537A2"/>
    <w:rsid w:val="00153E90"/>
    <w:rsid w:val="00154614"/>
    <w:rsid w:val="00154AF5"/>
    <w:rsid w:val="00154C4A"/>
    <w:rsid w:val="00155D19"/>
    <w:rsid w:val="00156A1D"/>
    <w:rsid w:val="001576A7"/>
    <w:rsid w:val="00157D2E"/>
    <w:rsid w:val="00161288"/>
    <w:rsid w:val="00162015"/>
    <w:rsid w:val="0016272F"/>
    <w:rsid w:val="00162B84"/>
    <w:rsid w:val="00164211"/>
    <w:rsid w:val="001646F8"/>
    <w:rsid w:val="00164971"/>
    <w:rsid w:val="00166CF0"/>
    <w:rsid w:val="00166FDA"/>
    <w:rsid w:val="0016786C"/>
    <w:rsid w:val="00167C1E"/>
    <w:rsid w:val="00167C52"/>
    <w:rsid w:val="00170D39"/>
    <w:rsid w:val="0017169A"/>
    <w:rsid w:val="001718C5"/>
    <w:rsid w:val="00171BA6"/>
    <w:rsid w:val="00172FCB"/>
    <w:rsid w:val="0017303A"/>
    <w:rsid w:val="001742D2"/>
    <w:rsid w:val="00175D20"/>
    <w:rsid w:val="00176617"/>
    <w:rsid w:val="0017740A"/>
    <w:rsid w:val="00177677"/>
    <w:rsid w:val="001779F0"/>
    <w:rsid w:val="00177C4F"/>
    <w:rsid w:val="00180904"/>
    <w:rsid w:val="001821F3"/>
    <w:rsid w:val="0018244E"/>
    <w:rsid w:val="00182900"/>
    <w:rsid w:val="001846D2"/>
    <w:rsid w:val="00186491"/>
    <w:rsid w:val="00186BB6"/>
    <w:rsid w:val="001878FA"/>
    <w:rsid w:val="00190322"/>
    <w:rsid w:val="001907B0"/>
    <w:rsid w:val="0019084E"/>
    <w:rsid w:val="00190ADE"/>
    <w:rsid w:val="00191BF5"/>
    <w:rsid w:val="001920F0"/>
    <w:rsid w:val="00192B74"/>
    <w:rsid w:val="00194376"/>
    <w:rsid w:val="00194F27"/>
    <w:rsid w:val="00197AF5"/>
    <w:rsid w:val="001A1813"/>
    <w:rsid w:val="001A1A20"/>
    <w:rsid w:val="001A4DBA"/>
    <w:rsid w:val="001A53F2"/>
    <w:rsid w:val="001A55A7"/>
    <w:rsid w:val="001A57BE"/>
    <w:rsid w:val="001A75EE"/>
    <w:rsid w:val="001A76A5"/>
    <w:rsid w:val="001A7A2B"/>
    <w:rsid w:val="001A7A48"/>
    <w:rsid w:val="001B01FB"/>
    <w:rsid w:val="001B111B"/>
    <w:rsid w:val="001B1A8C"/>
    <w:rsid w:val="001B238B"/>
    <w:rsid w:val="001B2B52"/>
    <w:rsid w:val="001B3BE4"/>
    <w:rsid w:val="001B42DE"/>
    <w:rsid w:val="001B46DB"/>
    <w:rsid w:val="001B4A96"/>
    <w:rsid w:val="001B5054"/>
    <w:rsid w:val="001B53FB"/>
    <w:rsid w:val="001B7E1E"/>
    <w:rsid w:val="001C00AB"/>
    <w:rsid w:val="001C1495"/>
    <w:rsid w:val="001C1C99"/>
    <w:rsid w:val="001C259F"/>
    <w:rsid w:val="001C303F"/>
    <w:rsid w:val="001C49E8"/>
    <w:rsid w:val="001C4ED5"/>
    <w:rsid w:val="001C55C9"/>
    <w:rsid w:val="001C5841"/>
    <w:rsid w:val="001C6A63"/>
    <w:rsid w:val="001C6F58"/>
    <w:rsid w:val="001C712D"/>
    <w:rsid w:val="001C7F9B"/>
    <w:rsid w:val="001D08DC"/>
    <w:rsid w:val="001D1FBD"/>
    <w:rsid w:val="001D2A34"/>
    <w:rsid w:val="001D2A8C"/>
    <w:rsid w:val="001D3751"/>
    <w:rsid w:val="001D4411"/>
    <w:rsid w:val="001D5B10"/>
    <w:rsid w:val="001D6003"/>
    <w:rsid w:val="001D67C0"/>
    <w:rsid w:val="001D699E"/>
    <w:rsid w:val="001D72A1"/>
    <w:rsid w:val="001D72AF"/>
    <w:rsid w:val="001E02AA"/>
    <w:rsid w:val="001E0EFA"/>
    <w:rsid w:val="001E1329"/>
    <w:rsid w:val="001E1359"/>
    <w:rsid w:val="001E13F0"/>
    <w:rsid w:val="001E1A1E"/>
    <w:rsid w:val="001E2526"/>
    <w:rsid w:val="001E29D7"/>
    <w:rsid w:val="001E2BAA"/>
    <w:rsid w:val="001E2E3B"/>
    <w:rsid w:val="001E2EAD"/>
    <w:rsid w:val="001E2EFA"/>
    <w:rsid w:val="001E3085"/>
    <w:rsid w:val="001E34AA"/>
    <w:rsid w:val="001E3F04"/>
    <w:rsid w:val="001E4589"/>
    <w:rsid w:val="001E5018"/>
    <w:rsid w:val="001E5965"/>
    <w:rsid w:val="001E6C6C"/>
    <w:rsid w:val="001E70ED"/>
    <w:rsid w:val="001E7239"/>
    <w:rsid w:val="001E79E0"/>
    <w:rsid w:val="001E7FA2"/>
    <w:rsid w:val="001F011B"/>
    <w:rsid w:val="001F0444"/>
    <w:rsid w:val="001F0D90"/>
    <w:rsid w:val="001F367B"/>
    <w:rsid w:val="001F3B48"/>
    <w:rsid w:val="001F3E38"/>
    <w:rsid w:val="001F3F9E"/>
    <w:rsid w:val="001F49F5"/>
    <w:rsid w:val="001F4C0D"/>
    <w:rsid w:val="001F4DE9"/>
    <w:rsid w:val="001F4E2E"/>
    <w:rsid w:val="001F50D1"/>
    <w:rsid w:val="001F58C1"/>
    <w:rsid w:val="001F63AB"/>
    <w:rsid w:val="001F66FC"/>
    <w:rsid w:val="001F696F"/>
    <w:rsid w:val="001F6DAE"/>
    <w:rsid w:val="001F6DAF"/>
    <w:rsid w:val="001F6E8E"/>
    <w:rsid w:val="001F71DD"/>
    <w:rsid w:val="00200E38"/>
    <w:rsid w:val="0020174E"/>
    <w:rsid w:val="00202553"/>
    <w:rsid w:val="00202DB6"/>
    <w:rsid w:val="002039B8"/>
    <w:rsid w:val="0020452A"/>
    <w:rsid w:val="00204AA9"/>
    <w:rsid w:val="00204D4A"/>
    <w:rsid w:val="00204F34"/>
    <w:rsid w:val="0020544C"/>
    <w:rsid w:val="00206889"/>
    <w:rsid w:val="00207457"/>
    <w:rsid w:val="0021004E"/>
    <w:rsid w:val="00210850"/>
    <w:rsid w:val="00210A30"/>
    <w:rsid w:val="00212515"/>
    <w:rsid w:val="00212A9D"/>
    <w:rsid w:val="00214009"/>
    <w:rsid w:val="002144B4"/>
    <w:rsid w:val="002146D5"/>
    <w:rsid w:val="002166EA"/>
    <w:rsid w:val="00216B5E"/>
    <w:rsid w:val="00217D17"/>
    <w:rsid w:val="002202D6"/>
    <w:rsid w:val="00220DCC"/>
    <w:rsid w:val="0022105E"/>
    <w:rsid w:val="002217D1"/>
    <w:rsid w:val="00222617"/>
    <w:rsid w:val="00222ED2"/>
    <w:rsid w:val="00223D63"/>
    <w:rsid w:val="00223E5D"/>
    <w:rsid w:val="002249A8"/>
    <w:rsid w:val="00224E2C"/>
    <w:rsid w:val="0022575F"/>
    <w:rsid w:val="002263C1"/>
    <w:rsid w:val="00226413"/>
    <w:rsid w:val="00226F0A"/>
    <w:rsid w:val="002302F5"/>
    <w:rsid w:val="002307B8"/>
    <w:rsid w:val="00231BAD"/>
    <w:rsid w:val="00231BE5"/>
    <w:rsid w:val="00231D59"/>
    <w:rsid w:val="00232221"/>
    <w:rsid w:val="00232644"/>
    <w:rsid w:val="00233B9C"/>
    <w:rsid w:val="00233C0E"/>
    <w:rsid w:val="00234280"/>
    <w:rsid w:val="002342F5"/>
    <w:rsid w:val="00234AE5"/>
    <w:rsid w:val="00235139"/>
    <w:rsid w:val="00235FD8"/>
    <w:rsid w:val="002362AE"/>
    <w:rsid w:val="00236896"/>
    <w:rsid w:val="00237F4D"/>
    <w:rsid w:val="00240187"/>
    <w:rsid w:val="0024233F"/>
    <w:rsid w:val="0024239E"/>
    <w:rsid w:val="00242912"/>
    <w:rsid w:val="00242DE3"/>
    <w:rsid w:val="00243007"/>
    <w:rsid w:val="002444A4"/>
    <w:rsid w:val="0024534B"/>
    <w:rsid w:val="00245379"/>
    <w:rsid w:val="00246121"/>
    <w:rsid w:val="002471F9"/>
    <w:rsid w:val="00250A0B"/>
    <w:rsid w:val="00250A4C"/>
    <w:rsid w:val="00251463"/>
    <w:rsid w:val="00251CA6"/>
    <w:rsid w:val="00251FE5"/>
    <w:rsid w:val="002527F2"/>
    <w:rsid w:val="00252B91"/>
    <w:rsid w:val="0025312C"/>
    <w:rsid w:val="0025391B"/>
    <w:rsid w:val="00253EB0"/>
    <w:rsid w:val="00254083"/>
    <w:rsid w:val="002552F6"/>
    <w:rsid w:val="0025535A"/>
    <w:rsid w:val="00257692"/>
    <w:rsid w:val="00260307"/>
    <w:rsid w:val="00260450"/>
    <w:rsid w:val="00260C26"/>
    <w:rsid w:val="002610AF"/>
    <w:rsid w:val="0026215C"/>
    <w:rsid w:val="00262699"/>
    <w:rsid w:val="00263387"/>
    <w:rsid w:val="002635C7"/>
    <w:rsid w:val="002649F4"/>
    <w:rsid w:val="00264EE6"/>
    <w:rsid w:val="0026584B"/>
    <w:rsid w:val="00266A69"/>
    <w:rsid w:val="00267BED"/>
    <w:rsid w:val="00270920"/>
    <w:rsid w:val="00270F96"/>
    <w:rsid w:val="00271D71"/>
    <w:rsid w:val="0027227D"/>
    <w:rsid w:val="002725CD"/>
    <w:rsid w:val="00272685"/>
    <w:rsid w:val="0027296B"/>
    <w:rsid w:val="00272EB2"/>
    <w:rsid w:val="00275225"/>
    <w:rsid w:val="00276367"/>
    <w:rsid w:val="00276915"/>
    <w:rsid w:val="00276951"/>
    <w:rsid w:val="00276D2F"/>
    <w:rsid w:val="002778B2"/>
    <w:rsid w:val="00277F0A"/>
    <w:rsid w:val="00280034"/>
    <w:rsid w:val="002805E1"/>
    <w:rsid w:val="00283924"/>
    <w:rsid w:val="002849A0"/>
    <w:rsid w:val="00284D52"/>
    <w:rsid w:val="00284EC3"/>
    <w:rsid w:val="0028528A"/>
    <w:rsid w:val="002858C3"/>
    <w:rsid w:val="00286B37"/>
    <w:rsid w:val="002877A7"/>
    <w:rsid w:val="00287AE8"/>
    <w:rsid w:val="00290183"/>
    <w:rsid w:val="002902EA"/>
    <w:rsid w:val="002906BA"/>
    <w:rsid w:val="0029179F"/>
    <w:rsid w:val="00291B91"/>
    <w:rsid w:val="00293041"/>
    <w:rsid w:val="002933BC"/>
    <w:rsid w:val="002946CB"/>
    <w:rsid w:val="00294F70"/>
    <w:rsid w:val="002952C7"/>
    <w:rsid w:val="00296205"/>
    <w:rsid w:val="00296907"/>
    <w:rsid w:val="002A0CE4"/>
    <w:rsid w:val="002A112D"/>
    <w:rsid w:val="002A1198"/>
    <w:rsid w:val="002A282C"/>
    <w:rsid w:val="002A2E2C"/>
    <w:rsid w:val="002A31DE"/>
    <w:rsid w:val="002A4430"/>
    <w:rsid w:val="002A4440"/>
    <w:rsid w:val="002A4B24"/>
    <w:rsid w:val="002A4BE0"/>
    <w:rsid w:val="002A530A"/>
    <w:rsid w:val="002A59E9"/>
    <w:rsid w:val="002A6636"/>
    <w:rsid w:val="002A7277"/>
    <w:rsid w:val="002B03CC"/>
    <w:rsid w:val="002B07C6"/>
    <w:rsid w:val="002B0885"/>
    <w:rsid w:val="002B0A12"/>
    <w:rsid w:val="002B2D6E"/>
    <w:rsid w:val="002B2DF2"/>
    <w:rsid w:val="002B32DA"/>
    <w:rsid w:val="002B3535"/>
    <w:rsid w:val="002B36C0"/>
    <w:rsid w:val="002B5346"/>
    <w:rsid w:val="002B5393"/>
    <w:rsid w:val="002B5ED8"/>
    <w:rsid w:val="002B6128"/>
    <w:rsid w:val="002B6748"/>
    <w:rsid w:val="002B7498"/>
    <w:rsid w:val="002B7FAB"/>
    <w:rsid w:val="002C013D"/>
    <w:rsid w:val="002C0F49"/>
    <w:rsid w:val="002C1242"/>
    <w:rsid w:val="002C1313"/>
    <w:rsid w:val="002C1836"/>
    <w:rsid w:val="002C195D"/>
    <w:rsid w:val="002C268E"/>
    <w:rsid w:val="002C3570"/>
    <w:rsid w:val="002C37EE"/>
    <w:rsid w:val="002C394B"/>
    <w:rsid w:val="002C3EBB"/>
    <w:rsid w:val="002C4904"/>
    <w:rsid w:val="002C5F85"/>
    <w:rsid w:val="002C6DE3"/>
    <w:rsid w:val="002C7A4E"/>
    <w:rsid w:val="002C7CC0"/>
    <w:rsid w:val="002C7FBF"/>
    <w:rsid w:val="002D024C"/>
    <w:rsid w:val="002D161C"/>
    <w:rsid w:val="002D1CA7"/>
    <w:rsid w:val="002D1FDD"/>
    <w:rsid w:val="002D248C"/>
    <w:rsid w:val="002D2540"/>
    <w:rsid w:val="002D28DB"/>
    <w:rsid w:val="002D2A96"/>
    <w:rsid w:val="002D319A"/>
    <w:rsid w:val="002D3B04"/>
    <w:rsid w:val="002D48C4"/>
    <w:rsid w:val="002D48DC"/>
    <w:rsid w:val="002D517C"/>
    <w:rsid w:val="002D59B3"/>
    <w:rsid w:val="002D5A3F"/>
    <w:rsid w:val="002D5BE4"/>
    <w:rsid w:val="002D5CC2"/>
    <w:rsid w:val="002D6012"/>
    <w:rsid w:val="002D610E"/>
    <w:rsid w:val="002D659D"/>
    <w:rsid w:val="002D74B5"/>
    <w:rsid w:val="002D7E53"/>
    <w:rsid w:val="002E17C6"/>
    <w:rsid w:val="002E24DA"/>
    <w:rsid w:val="002E2557"/>
    <w:rsid w:val="002E370A"/>
    <w:rsid w:val="002E4352"/>
    <w:rsid w:val="002E4905"/>
    <w:rsid w:val="002E5724"/>
    <w:rsid w:val="002E6277"/>
    <w:rsid w:val="002E68A1"/>
    <w:rsid w:val="002E6C65"/>
    <w:rsid w:val="002E7076"/>
    <w:rsid w:val="002E7349"/>
    <w:rsid w:val="002E77B7"/>
    <w:rsid w:val="002E78C7"/>
    <w:rsid w:val="002E7F03"/>
    <w:rsid w:val="002F03AC"/>
    <w:rsid w:val="002F0BED"/>
    <w:rsid w:val="002F0D60"/>
    <w:rsid w:val="002F15E9"/>
    <w:rsid w:val="002F1A2C"/>
    <w:rsid w:val="002F1B6E"/>
    <w:rsid w:val="002F1E3F"/>
    <w:rsid w:val="002F568A"/>
    <w:rsid w:val="002F58CE"/>
    <w:rsid w:val="002F6533"/>
    <w:rsid w:val="002F785D"/>
    <w:rsid w:val="00301C92"/>
    <w:rsid w:val="003034F2"/>
    <w:rsid w:val="00303A14"/>
    <w:rsid w:val="00303DBF"/>
    <w:rsid w:val="00303F9A"/>
    <w:rsid w:val="00304C83"/>
    <w:rsid w:val="0030580C"/>
    <w:rsid w:val="00305C25"/>
    <w:rsid w:val="003070AA"/>
    <w:rsid w:val="00307100"/>
    <w:rsid w:val="003071A0"/>
    <w:rsid w:val="003074DE"/>
    <w:rsid w:val="003107B9"/>
    <w:rsid w:val="00310873"/>
    <w:rsid w:val="00310956"/>
    <w:rsid w:val="00310B8D"/>
    <w:rsid w:val="00310C0A"/>
    <w:rsid w:val="00311252"/>
    <w:rsid w:val="003113F1"/>
    <w:rsid w:val="00311594"/>
    <w:rsid w:val="003118E3"/>
    <w:rsid w:val="00313886"/>
    <w:rsid w:val="003151FC"/>
    <w:rsid w:val="00315F8C"/>
    <w:rsid w:val="0031654B"/>
    <w:rsid w:val="00316D55"/>
    <w:rsid w:val="00317012"/>
    <w:rsid w:val="00317BF3"/>
    <w:rsid w:val="00317D1F"/>
    <w:rsid w:val="00317F45"/>
    <w:rsid w:val="003200CE"/>
    <w:rsid w:val="003202F8"/>
    <w:rsid w:val="003211FA"/>
    <w:rsid w:val="00322446"/>
    <w:rsid w:val="00322D15"/>
    <w:rsid w:val="00323650"/>
    <w:rsid w:val="0032522B"/>
    <w:rsid w:val="0032529E"/>
    <w:rsid w:val="003257D3"/>
    <w:rsid w:val="003267A2"/>
    <w:rsid w:val="00326CF8"/>
    <w:rsid w:val="0032702D"/>
    <w:rsid w:val="0032777F"/>
    <w:rsid w:val="003308B4"/>
    <w:rsid w:val="0033210E"/>
    <w:rsid w:val="003324CA"/>
    <w:rsid w:val="00332C2A"/>
    <w:rsid w:val="003341C2"/>
    <w:rsid w:val="00334207"/>
    <w:rsid w:val="00334ACC"/>
    <w:rsid w:val="00334CEB"/>
    <w:rsid w:val="003358EF"/>
    <w:rsid w:val="00336875"/>
    <w:rsid w:val="00337132"/>
    <w:rsid w:val="00337180"/>
    <w:rsid w:val="0033748A"/>
    <w:rsid w:val="003378A7"/>
    <w:rsid w:val="00337CFC"/>
    <w:rsid w:val="00337D59"/>
    <w:rsid w:val="003404F1"/>
    <w:rsid w:val="003420DE"/>
    <w:rsid w:val="00343E86"/>
    <w:rsid w:val="00343E97"/>
    <w:rsid w:val="0034415F"/>
    <w:rsid w:val="003441D1"/>
    <w:rsid w:val="003450FD"/>
    <w:rsid w:val="00345147"/>
    <w:rsid w:val="003452A3"/>
    <w:rsid w:val="00345861"/>
    <w:rsid w:val="00350DF5"/>
    <w:rsid w:val="0035110A"/>
    <w:rsid w:val="00351150"/>
    <w:rsid w:val="00351AD9"/>
    <w:rsid w:val="00352311"/>
    <w:rsid w:val="00352D97"/>
    <w:rsid w:val="00353281"/>
    <w:rsid w:val="00353BBF"/>
    <w:rsid w:val="00353CCB"/>
    <w:rsid w:val="0035561A"/>
    <w:rsid w:val="003556DC"/>
    <w:rsid w:val="0035571F"/>
    <w:rsid w:val="003562BF"/>
    <w:rsid w:val="00356D25"/>
    <w:rsid w:val="00356D7E"/>
    <w:rsid w:val="0035718B"/>
    <w:rsid w:val="003572E3"/>
    <w:rsid w:val="0036032C"/>
    <w:rsid w:val="00363119"/>
    <w:rsid w:val="00363F1B"/>
    <w:rsid w:val="00364324"/>
    <w:rsid w:val="0036663A"/>
    <w:rsid w:val="00367326"/>
    <w:rsid w:val="00367A29"/>
    <w:rsid w:val="003722CC"/>
    <w:rsid w:val="00372316"/>
    <w:rsid w:val="003730B9"/>
    <w:rsid w:val="003739D4"/>
    <w:rsid w:val="00374172"/>
    <w:rsid w:val="00377774"/>
    <w:rsid w:val="00377B8D"/>
    <w:rsid w:val="003805D0"/>
    <w:rsid w:val="00380A66"/>
    <w:rsid w:val="00380B2F"/>
    <w:rsid w:val="0038143B"/>
    <w:rsid w:val="00381527"/>
    <w:rsid w:val="0038152D"/>
    <w:rsid w:val="00381814"/>
    <w:rsid w:val="00381D01"/>
    <w:rsid w:val="00383D9E"/>
    <w:rsid w:val="003847EC"/>
    <w:rsid w:val="0038495E"/>
    <w:rsid w:val="00384AC5"/>
    <w:rsid w:val="0038625B"/>
    <w:rsid w:val="00386718"/>
    <w:rsid w:val="00387806"/>
    <w:rsid w:val="00387FF7"/>
    <w:rsid w:val="0039178C"/>
    <w:rsid w:val="0039348E"/>
    <w:rsid w:val="003938C1"/>
    <w:rsid w:val="003941B0"/>
    <w:rsid w:val="00394334"/>
    <w:rsid w:val="00394A4A"/>
    <w:rsid w:val="003951F6"/>
    <w:rsid w:val="00396539"/>
    <w:rsid w:val="003967FD"/>
    <w:rsid w:val="003A033F"/>
    <w:rsid w:val="003A0858"/>
    <w:rsid w:val="003A1A67"/>
    <w:rsid w:val="003A33D1"/>
    <w:rsid w:val="003A3A21"/>
    <w:rsid w:val="003A4894"/>
    <w:rsid w:val="003A52B8"/>
    <w:rsid w:val="003A5B8F"/>
    <w:rsid w:val="003A5C27"/>
    <w:rsid w:val="003A6A3A"/>
    <w:rsid w:val="003A74AF"/>
    <w:rsid w:val="003A7509"/>
    <w:rsid w:val="003A77AC"/>
    <w:rsid w:val="003B1E7B"/>
    <w:rsid w:val="003B35B9"/>
    <w:rsid w:val="003B42D4"/>
    <w:rsid w:val="003B56A3"/>
    <w:rsid w:val="003B6133"/>
    <w:rsid w:val="003B613D"/>
    <w:rsid w:val="003B6B12"/>
    <w:rsid w:val="003B6BED"/>
    <w:rsid w:val="003B7096"/>
    <w:rsid w:val="003B7960"/>
    <w:rsid w:val="003C19CA"/>
    <w:rsid w:val="003C223B"/>
    <w:rsid w:val="003C5FE1"/>
    <w:rsid w:val="003C6801"/>
    <w:rsid w:val="003C6902"/>
    <w:rsid w:val="003C6C7F"/>
    <w:rsid w:val="003C6EEE"/>
    <w:rsid w:val="003C76B4"/>
    <w:rsid w:val="003D1541"/>
    <w:rsid w:val="003D1FDF"/>
    <w:rsid w:val="003D299E"/>
    <w:rsid w:val="003D2B56"/>
    <w:rsid w:val="003D2C2D"/>
    <w:rsid w:val="003D2E4D"/>
    <w:rsid w:val="003D4D92"/>
    <w:rsid w:val="003D5285"/>
    <w:rsid w:val="003D54D0"/>
    <w:rsid w:val="003D56E9"/>
    <w:rsid w:val="003D623D"/>
    <w:rsid w:val="003D7A1D"/>
    <w:rsid w:val="003D7C35"/>
    <w:rsid w:val="003E0C19"/>
    <w:rsid w:val="003E14F5"/>
    <w:rsid w:val="003E23B2"/>
    <w:rsid w:val="003E24F2"/>
    <w:rsid w:val="003E54AC"/>
    <w:rsid w:val="003E58F0"/>
    <w:rsid w:val="003E6008"/>
    <w:rsid w:val="003E65C3"/>
    <w:rsid w:val="003E69D7"/>
    <w:rsid w:val="003E7790"/>
    <w:rsid w:val="003E7FFB"/>
    <w:rsid w:val="003F0F20"/>
    <w:rsid w:val="003F4A2D"/>
    <w:rsid w:val="003F503B"/>
    <w:rsid w:val="003F7566"/>
    <w:rsid w:val="003F7F61"/>
    <w:rsid w:val="00400238"/>
    <w:rsid w:val="004003A9"/>
    <w:rsid w:val="00400994"/>
    <w:rsid w:val="00400C32"/>
    <w:rsid w:val="0040225F"/>
    <w:rsid w:val="00402438"/>
    <w:rsid w:val="00402F3F"/>
    <w:rsid w:val="00403A97"/>
    <w:rsid w:val="00403A9B"/>
    <w:rsid w:val="00404DAE"/>
    <w:rsid w:val="00404F9F"/>
    <w:rsid w:val="00405D95"/>
    <w:rsid w:val="00406EDF"/>
    <w:rsid w:val="0041234B"/>
    <w:rsid w:val="00414415"/>
    <w:rsid w:val="00414619"/>
    <w:rsid w:val="0041488A"/>
    <w:rsid w:val="004148B2"/>
    <w:rsid w:val="00415244"/>
    <w:rsid w:val="0041533C"/>
    <w:rsid w:val="00415D9D"/>
    <w:rsid w:val="00415FB7"/>
    <w:rsid w:val="004162DE"/>
    <w:rsid w:val="004206A3"/>
    <w:rsid w:val="00420B00"/>
    <w:rsid w:val="004219E7"/>
    <w:rsid w:val="00421DEB"/>
    <w:rsid w:val="00422022"/>
    <w:rsid w:val="0042240B"/>
    <w:rsid w:val="004232BA"/>
    <w:rsid w:val="00423772"/>
    <w:rsid w:val="004247EE"/>
    <w:rsid w:val="00424851"/>
    <w:rsid w:val="00425C70"/>
    <w:rsid w:val="004262EA"/>
    <w:rsid w:val="00426A8F"/>
    <w:rsid w:val="00427728"/>
    <w:rsid w:val="0043157F"/>
    <w:rsid w:val="00432306"/>
    <w:rsid w:val="00432350"/>
    <w:rsid w:val="00432509"/>
    <w:rsid w:val="00432702"/>
    <w:rsid w:val="00432CEB"/>
    <w:rsid w:val="004331ED"/>
    <w:rsid w:val="004338E0"/>
    <w:rsid w:val="00434C59"/>
    <w:rsid w:val="00435E68"/>
    <w:rsid w:val="00436F9B"/>
    <w:rsid w:val="00440299"/>
    <w:rsid w:val="004404F6"/>
    <w:rsid w:val="00441565"/>
    <w:rsid w:val="00443963"/>
    <w:rsid w:val="00444800"/>
    <w:rsid w:val="00444C2B"/>
    <w:rsid w:val="00445713"/>
    <w:rsid w:val="004464EE"/>
    <w:rsid w:val="00447C7D"/>
    <w:rsid w:val="00450438"/>
    <w:rsid w:val="00450F7F"/>
    <w:rsid w:val="004513C1"/>
    <w:rsid w:val="00451644"/>
    <w:rsid w:val="00451B4E"/>
    <w:rsid w:val="00452E3C"/>
    <w:rsid w:val="004538F1"/>
    <w:rsid w:val="00454169"/>
    <w:rsid w:val="004549B3"/>
    <w:rsid w:val="00454EA9"/>
    <w:rsid w:val="0045556D"/>
    <w:rsid w:val="00456640"/>
    <w:rsid w:val="00456D7E"/>
    <w:rsid w:val="00457C1A"/>
    <w:rsid w:val="0046011B"/>
    <w:rsid w:val="00460FFA"/>
    <w:rsid w:val="004616FA"/>
    <w:rsid w:val="00461BC8"/>
    <w:rsid w:val="004632B6"/>
    <w:rsid w:val="00463434"/>
    <w:rsid w:val="00465DA4"/>
    <w:rsid w:val="00467AE1"/>
    <w:rsid w:val="004730A0"/>
    <w:rsid w:val="00473430"/>
    <w:rsid w:val="0047369F"/>
    <w:rsid w:val="004738A2"/>
    <w:rsid w:val="00473C3A"/>
    <w:rsid w:val="0047457A"/>
    <w:rsid w:val="00474C70"/>
    <w:rsid w:val="0047546C"/>
    <w:rsid w:val="004754EC"/>
    <w:rsid w:val="00476609"/>
    <w:rsid w:val="004770E0"/>
    <w:rsid w:val="00477D6F"/>
    <w:rsid w:val="00477E87"/>
    <w:rsid w:val="00480257"/>
    <w:rsid w:val="0048091F"/>
    <w:rsid w:val="00481721"/>
    <w:rsid w:val="00481C75"/>
    <w:rsid w:val="00481E74"/>
    <w:rsid w:val="004825FC"/>
    <w:rsid w:val="00482B40"/>
    <w:rsid w:val="00482C2E"/>
    <w:rsid w:val="00483F03"/>
    <w:rsid w:val="004844D8"/>
    <w:rsid w:val="00484B58"/>
    <w:rsid w:val="00484C2A"/>
    <w:rsid w:val="00485208"/>
    <w:rsid w:val="00486CDA"/>
    <w:rsid w:val="0048735D"/>
    <w:rsid w:val="00487BB2"/>
    <w:rsid w:val="004911A2"/>
    <w:rsid w:val="00491393"/>
    <w:rsid w:val="00491D42"/>
    <w:rsid w:val="00491EA8"/>
    <w:rsid w:val="00492006"/>
    <w:rsid w:val="00492B4D"/>
    <w:rsid w:val="004930EB"/>
    <w:rsid w:val="0049372B"/>
    <w:rsid w:val="00495701"/>
    <w:rsid w:val="004960AF"/>
    <w:rsid w:val="00497350"/>
    <w:rsid w:val="004A245A"/>
    <w:rsid w:val="004A347F"/>
    <w:rsid w:val="004A370A"/>
    <w:rsid w:val="004A3C66"/>
    <w:rsid w:val="004A3CEF"/>
    <w:rsid w:val="004A3E1D"/>
    <w:rsid w:val="004A4E40"/>
    <w:rsid w:val="004A55E3"/>
    <w:rsid w:val="004A5FD5"/>
    <w:rsid w:val="004A606E"/>
    <w:rsid w:val="004A68FD"/>
    <w:rsid w:val="004A6C9A"/>
    <w:rsid w:val="004A719B"/>
    <w:rsid w:val="004A742E"/>
    <w:rsid w:val="004A7988"/>
    <w:rsid w:val="004A7C8A"/>
    <w:rsid w:val="004A7E57"/>
    <w:rsid w:val="004B1F77"/>
    <w:rsid w:val="004B3855"/>
    <w:rsid w:val="004B4B5B"/>
    <w:rsid w:val="004B4F2D"/>
    <w:rsid w:val="004B68C7"/>
    <w:rsid w:val="004B73EC"/>
    <w:rsid w:val="004B7D22"/>
    <w:rsid w:val="004C1BE3"/>
    <w:rsid w:val="004C1DD7"/>
    <w:rsid w:val="004C2354"/>
    <w:rsid w:val="004C242A"/>
    <w:rsid w:val="004C45F8"/>
    <w:rsid w:val="004C60C8"/>
    <w:rsid w:val="004C60E6"/>
    <w:rsid w:val="004C618A"/>
    <w:rsid w:val="004C6E9D"/>
    <w:rsid w:val="004C6F52"/>
    <w:rsid w:val="004C7F41"/>
    <w:rsid w:val="004D1D86"/>
    <w:rsid w:val="004D353B"/>
    <w:rsid w:val="004D40CF"/>
    <w:rsid w:val="004D4224"/>
    <w:rsid w:val="004D46F6"/>
    <w:rsid w:val="004D5C1B"/>
    <w:rsid w:val="004D6503"/>
    <w:rsid w:val="004D733A"/>
    <w:rsid w:val="004D7A9B"/>
    <w:rsid w:val="004E0784"/>
    <w:rsid w:val="004E08DF"/>
    <w:rsid w:val="004E0A50"/>
    <w:rsid w:val="004E0D0C"/>
    <w:rsid w:val="004E1D4F"/>
    <w:rsid w:val="004E20B2"/>
    <w:rsid w:val="004E3653"/>
    <w:rsid w:val="004E4D98"/>
    <w:rsid w:val="004E5140"/>
    <w:rsid w:val="004E66A5"/>
    <w:rsid w:val="004E7621"/>
    <w:rsid w:val="004E78E0"/>
    <w:rsid w:val="004F0326"/>
    <w:rsid w:val="004F074B"/>
    <w:rsid w:val="004F0A4D"/>
    <w:rsid w:val="004F143A"/>
    <w:rsid w:val="004F3949"/>
    <w:rsid w:val="004F4611"/>
    <w:rsid w:val="004F56C0"/>
    <w:rsid w:val="004F57BF"/>
    <w:rsid w:val="004F6A1E"/>
    <w:rsid w:val="004F7028"/>
    <w:rsid w:val="004F7625"/>
    <w:rsid w:val="0050097D"/>
    <w:rsid w:val="00501278"/>
    <w:rsid w:val="00502E04"/>
    <w:rsid w:val="00502ED5"/>
    <w:rsid w:val="00503028"/>
    <w:rsid w:val="005032D5"/>
    <w:rsid w:val="00504428"/>
    <w:rsid w:val="00506357"/>
    <w:rsid w:val="005063BD"/>
    <w:rsid w:val="00506406"/>
    <w:rsid w:val="00506669"/>
    <w:rsid w:val="00507358"/>
    <w:rsid w:val="00507CC2"/>
    <w:rsid w:val="00510F75"/>
    <w:rsid w:val="00513355"/>
    <w:rsid w:val="0051570E"/>
    <w:rsid w:val="005171EC"/>
    <w:rsid w:val="0052161F"/>
    <w:rsid w:val="00522B3E"/>
    <w:rsid w:val="00522E0B"/>
    <w:rsid w:val="00523225"/>
    <w:rsid w:val="00524393"/>
    <w:rsid w:val="00525884"/>
    <w:rsid w:val="00525C19"/>
    <w:rsid w:val="00526679"/>
    <w:rsid w:val="005268ED"/>
    <w:rsid w:val="0052750E"/>
    <w:rsid w:val="005276BF"/>
    <w:rsid w:val="00532037"/>
    <w:rsid w:val="005321BF"/>
    <w:rsid w:val="005323F7"/>
    <w:rsid w:val="00533F88"/>
    <w:rsid w:val="00535C96"/>
    <w:rsid w:val="00536B7E"/>
    <w:rsid w:val="00537146"/>
    <w:rsid w:val="0054058A"/>
    <w:rsid w:val="005406D7"/>
    <w:rsid w:val="00542F0B"/>
    <w:rsid w:val="00542F20"/>
    <w:rsid w:val="005434C9"/>
    <w:rsid w:val="00543DEC"/>
    <w:rsid w:val="0054613D"/>
    <w:rsid w:val="005478B1"/>
    <w:rsid w:val="00547C08"/>
    <w:rsid w:val="00550255"/>
    <w:rsid w:val="00550356"/>
    <w:rsid w:val="00550F9F"/>
    <w:rsid w:val="00551D8B"/>
    <w:rsid w:val="00553D2B"/>
    <w:rsid w:val="00554407"/>
    <w:rsid w:val="00554F6F"/>
    <w:rsid w:val="00555623"/>
    <w:rsid w:val="00555B6F"/>
    <w:rsid w:val="00555CF0"/>
    <w:rsid w:val="00556E91"/>
    <w:rsid w:val="00556F7A"/>
    <w:rsid w:val="005575C9"/>
    <w:rsid w:val="00557883"/>
    <w:rsid w:val="005579E9"/>
    <w:rsid w:val="00557ED4"/>
    <w:rsid w:val="00557EDD"/>
    <w:rsid w:val="005602C7"/>
    <w:rsid w:val="0056069F"/>
    <w:rsid w:val="005624B3"/>
    <w:rsid w:val="00563AEC"/>
    <w:rsid w:val="00563C0B"/>
    <w:rsid w:val="00563F2E"/>
    <w:rsid w:val="005648B3"/>
    <w:rsid w:val="0056557F"/>
    <w:rsid w:val="00565EC7"/>
    <w:rsid w:val="00566886"/>
    <w:rsid w:val="005679DF"/>
    <w:rsid w:val="0057000F"/>
    <w:rsid w:val="005705C4"/>
    <w:rsid w:val="00571520"/>
    <w:rsid w:val="0057156B"/>
    <w:rsid w:val="005727C7"/>
    <w:rsid w:val="005727E4"/>
    <w:rsid w:val="00572C84"/>
    <w:rsid w:val="00572F54"/>
    <w:rsid w:val="005730CD"/>
    <w:rsid w:val="0057427B"/>
    <w:rsid w:val="00574A5C"/>
    <w:rsid w:val="00575DE0"/>
    <w:rsid w:val="00577053"/>
    <w:rsid w:val="005804B4"/>
    <w:rsid w:val="005816C6"/>
    <w:rsid w:val="00581B05"/>
    <w:rsid w:val="00582A7D"/>
    <w:rsid w:val="00582B21"/>
    <w:rsid w:val="0058307D"/>
    <w:rsid w:val="0058382C"/>
    <w:rsid w:val="005839D9"/>
    <w:rsid w:val="005854E8"/>
    <w:rsid w:val="0058607F"/>
    <w:rsid w:val="005870E6"/>
    <w:rsid w:val="00587187"/>
    <w:rsid w:val="00587227"/>
    <w:rsid w:val="00587C36"/>
    <w:rsid w:val="0059003A"/>
    <w:rsid w:val="00590189"/>
    <w:rsid w:val="00591416"/>
    <w:rsid w:val="00591A8F"/>
    <w:rsid w:val="005922BE"/>
    <w:rsid w:val="00593261"/>
    <w:rsid w:val="00593F07"/>
    <w:rsid w:val="005940B3"/>
    <w:rsid w:val="005944D8"/>
    <w:rsid w:val="00594FA5"/>
    <w:rsid w:val="00595AB0"/>
    <w:rsid w:val="00595E8D"/>
    <w:rsid w:val="0059758F"/>
    <w:rsid w:val="005A16EC"/>
    <w:rsid w:val="005A3877"/>
    <w:rsid w:val="005A3A57"/>
    <w:rsid w:val="005A4062"/>
    <w:rsid w:val="005A42DB"/>
    <w:rsid w:val="005A42F4"/>
    <w:rsid w:val="005A4B0A"/>
    <w:rsid w:val="005A4B98"/>
    <w:rsid w:val="005A4BDC"/>
    <w:rsid w:val="005A7686"/>
    <w:rsid w:val="005B014A"/>
    <w:rsid w:val="005B2CF4"/>
    <w:rsid w:val="005B2EED"/>
    <w:rsid w:val="005B3180"/>
    <w:rsid w:val="005B50EE"/>
    <w:rsid w:val="005B5197"/>
    <w:rsid w:val="005B639E"/>
    <w:rsid w:val="005B6BEB"/>
    <w:rsid w:val="005C0047"/>
    <w:rsid w:val="005C09F3"/>
    <w:rsid w:val="005C0D45"/>
    <w:rsid w:val="005C0F10"/>
    <w:rsid w:val="005C116E"/>
    <w:rsid w:val="005C138B"/>
    <w:rsid w:val="005C25C8"/>
    <w:rsid w:val="005C3184"/>
    <w:rsid w:val="005C335C"/>
    <w:rsid w:val="005C3A00"/>
    <w:rsid w:val="005C4985"/>
    <w:rsid w:val="005C4AA1"/>
    <w:rsid w:val="005C4E3F"/>
    <w:rsid w:val="005C50C0"/>
    <w:rsid w:val="005C608B"/>
    <w:rsid w:val="005C6A9C"/>
    <w:rsid w:val="005C7212"/>
    <w:rsid w:val="005D1819"/>
    <w:rsid w:val="005D1D75"/>
    <w:rsid w:val="005D1E7D"/>
    <w:rsid w:val="005D2417"/>
    <w:rsid w:val="005D26E0"/>
    <w:rsid w:val="005D2925"/>
    <w:rsid w:val="005D3185"/>
    <w:rsid w:val="005D3918"/>
    <w:rsid w:val="005D488B"/>
    <w:rsid w:val="005D6722"/>
    <w:rsid w:val="005D6E4B"/>
    <w:rsid w:val="005D7106"/>
    <w:rsid w:val="005D76BB"/>
    <w:rsid w:val="005E14DE"/>
    <w:rsid w:val="005E2FAC"/>
    <w:rsid w:val="005E698F"/>
    <w:rsid w:val="005E77CA"/>
    <w:rsid w:val="005E7D19"/>
    <w:rsid w:val="005F1691"/>
    <w:rsid w:val="005F25CC"/>
    <w:rsid w:val="005F314A"/>
    <w:rsid w:val="005F35D9"/>
    <w:rsid w:val="005F37CB"/>
    <w:rsid w:val="005F3F45"/>
    <w:rsid w:val="005F43A1"/>
    <w:rsid w:val="005F4EFA"/>
    <w:rsid w:val="005F52D8"/>
    <w:rsid w:val="005F5748"/>
    <w:rsid w:val="005F5A48"/>
    <w:rsid w:val="005F7A1B"/>
    <w:rsid w:val="005F7FED"/>
    <w:rsid w:val="006009A2"/>
    <w:rsid w:val="006009E5"/>
    <w:rsid w:val="0060107A"/>
    <w:rsid w:val="00601502"/>
    <w:rsid w:val="00601D67"/>
    <w:rsid w:val="0060264F"/>
    <w:rsid w:val="00602D17"/>
    <w:rsid w:val="00603051"/>
    <w:rsid w:val="006039B0"/>
    <w:rsid w:val="00603A01"/>
    <w:rsid w:val="006046A4"/>
    <w:rsid w:val="00604AB0"/>
    <w:rsid w:val="00604AC4"/>
    <w:rsid w:val="0060570F"/>
    <w:rsid w:val="00605979"/>
    <w:rsid w:val="0061033B"/>
    <w:rsid w:val="00610676"/>
    <w:rsid w:val="00611275"/>
    <w:rsid w:val="006128DD"/>
    <w:rsid w:val="00612A3D"/>
    <w:rsid w:val="00612E4E"/>
    <w:rsid w:val="00613374"/>
    <w:rsid w:val="006150F6"/>
    <w:rsid w:val="00615825"/>
    <w:rsid w:val="00616695"/>
    <w:rsid w:val="006177CF"/>
    <w:rsid w:val="00617A7C"/>
    <w:rsid w:val="006205C9"/>
    <w:rsid w:val="00621406"/>
    <w:rsid w:val="00621576"/>
    <w:rsid w:val="006218C9"/>
    <w:rsid w:val="006219B1"/>
    <w:rsid w:val="00622337"/>
    <w:rsid w:val="00622357"/>
    <w:rsid w:val="00622AEA"/>
    <w:rsid w:val="00623196"/>
    <w:rsid w:val="006234B0"/>
    <w:rsid w:val="00626096"/>
    <w:rsid w:val="00626EE8"/>
    <w:rsid w:val="00630BED"/>
    <w:rsid w:val="00631375"/>
    <w:rsid w:val="00631DFF"/>
    <w:rsid w:val="0063215B"/>
    <w:rsid w:val="00633C01"/>
    <w:rsid w:val="006341D2"/>
    <w:rsid w:val="00634BE4"/>
    <w:rsid w:val="006358DE"/>
    <w:rsid w:val="00635A6F"/>
    <w:rsid w:val="00635AA1"/>
    <w:rsid w:val="00637004"/>
    <w:rsid w:val="00637B8F"/>
    <w:rsid w:val="006400C8"/>
    <w:rsid w:val="006402DF"/>
    <w:rsid w:val="00641222"/>
    <w:rsid w:val="0064177D"/>
    <w:rsid w:val="00641D01"/>
    <w:rsid w:val="00642642"/>
    <w:rsid w:val="00642BFB"/>
    <w:rsid w:val="00643871"/>
    <w:rsid w:val="00644146"/>
    <w:rsid w:val="006443BA"/>
    <w:rsid w:val="00644EBA"/>
    <w:rsid w:val="00645A59"/>
    <w:rsid w:val="00645AA4"/>
    <w:rsid w:val="00645D67"/>
    <w:rsid w:val="00646595"/>
    <w:rsid w:val="006469EC"/>
    <w:rsid w:val="006470F6"/>
    <w:rsid w:val="00647AB8"/>
    <w:rsid w:val="00647C9F"/>
    <w:rsid w:val="00647DE2"/>
    <w:rsid w:val="00650A00"/>
    <w:rsid w:val="00651334"/>
    <w:rsid w:val="006513A2"/>
    <w:rsid w:val="00651855"/>
    <w:rsid w:val="00651DDD"/>
    <w:rsid w:val="006520A7"/>
    <w:rsid w:val="006528E5"/>
    <w:rsid w:val="00652BA9"/>
    <w:rsid w:val="00652E50"/>
    <w:rsid w:val="006534F2"/>
    <w:rsid w:val="00653560"/>
    <w:rsid w:val="0065392D"/>
    <w:rsid w:val="00653A39"/>
    <w:rsid w:val="00653BFF"/>
    <w:rsid w:val="00653D17"/>
    <w:rsid w:val="00654280"/>
    <w:rsid w:val="006557E3"/>
    <w:rsid w:val="00655CDC"/>
    <w:rsid w:val="0065654B"/>
    <w:rsid w:val="00656C12"/>
    <w:rsid w:val="0065731C"/>
    <w:rsid w:val="0065771C"/>
    <w:rsid w:val="00657898"/>
    <w:rsid w:val="00657B5D"/>
    <w:rsid w:val="00657CFA"/>
    <w:rsid w:val="00657DBC"/>
    <w:rsid w:val="00660197"/>
    <w:rsid w:val="00660F58"/>
    <w:rsid w:val="00661A3B"/>
    <w:rsid w:val="00661AE7"/>
    <w:rsid w:val="0066226F"/>
    <w:rsid w:val="006633E7"/>
    <w:rsid w:val="00665B4A"/>
    <w:rsid w:val="006663E9"/>
    <w:rsid w:val="006713F0"/>
    <w:rsid w:val="00671C47"/>
    <w:rsid w:val="00672346"/>
    <w:rsid w:val="00673348"/>
    <w:rsid w:val="00674663"/>
    <w:rsid w:val="00675168"/>
    <w:rsid w:val="00675AB7"/>
    <w:rsid w:val="00676ED1"/>
    <w:rsid w:val="00677310"/>
    <w:rsid w:val="00677C7D"/>
    <w:rsid w:val="00677CD6"/>
    <w:rsid w:val="006800FB"/>
    <w:rsid w:val="00680D1C"/>
    <w:rsid w:val="006819C8"/>
    <w:rsid w:val="00682549"/>
    <w:rsid w:val="00684338"/>
    <w:rsid w:val="0068437E"/>
    <w:rsid w:val="00685BE4"/>
    <w:rsid w:val="00685FB4"/>
    <w:rsid w:val="0068669D"/>
    <w:rsid w:val="00687502"/>
    <w:rsid w:val="00687736"/>
    <w:rsid w:val="006901E5"/>
    <w:rsid w:val="00690912"/>
    <w:rsid w:val="00690BD0"/>
    <w:rsid w:val="00691090"/>
    <w:rsid w:val="00692244"/>
    <w:rsid w:val="00694598"/>
    <w:rsid w:val="006945CC"/>
    <w:rsid w:val="0069521F"/>
    <w:rsid w:val="00697433"/>
    <w:rsid w:val="00697757"/>
    <w:rsid w:val="00697F49"/>
    <w:rsid w:val="006A22DB"/>
    <w:rsid w:val="006A2C29"/>
    <w:rsid w:val="006A3322"/>
    <w:rsid w:val="006A37EC"/>
    <w:rsid w:val="006A3BD8"/>
    <w:rsid w:val="006A4DE2"/>
    <w:rsid w:val="006A631C"/>
    <w:rsid w:val="006A6B04"/>
    <w:rsid w:val="006A72E9"/>
    <w:rsid w:val="006A75FC"/>
    <w:rsid w:val="006A7B9B"/>
    <w:rsid w:val="006A7D2D"/>
    <w:rsid w:val="006B0556"/>
    <w:rsid w:val="006B1668"/>
    <w:rsid w:val="006B18E4"/>
    <w:rsid w:val="006B2107"/>
    <w:rsid w:val="006B2B67"/>
    <w:rsid w:val="006B40CB"/>
    <w:rsid w:val="006B48E8"/>
    <w:rsid w:val="006B4DCC"/>
    <w:rsid w:val="006B632E"/>
    <w:rsid w:val="006B673F"/>
    <w:rsid w:val="006B72D3"/>
    <w:rsid w:val="006B731E"/>
    <w:rsid w:val="006C1795"/>
    <w:rsid w:val="006C1B97"/>
    <w:rsid w:val="006C2986"/>
    <w:rsid w:val="006C2AD4"/>
    <w:rsid w:val="006C2F9D"/>
    <w:rsid w:val="006C380E"/>
    <w:rsid w:val="006C478C"/>
    <w:rsid w:val="006C4862"/>
    <w:rsid w:val="006C53E3"/>
    <w:rsid w:val="006C54EC"/>
    <w:rsid w:val="006C79F2"/>
    <w:rsid w:val="006C7D0F"/>
    <w:rsid w:val="006D0A50"/>
    <w:rsid w:val="006D0AB3"/>
    <w:rsid w:val="006D1701"/>
    <w:rsid w:val="006D1CFF"/>
    <w:rsid w:val="006D216E"/>
    <w:rsid w:val="006D2B02"/>
    <w:rsid w:val="006D2CB6"/>
    <w:rsid w:val="006D3C8A"/>
    <w:rsid w:val="006D46CA"/>
    <w:rsid w:val="006D5029"/>
    <w:rsid w:val="006D52F2"/>
    <w:rsid w:val="006D53BB"/>
    <w:rsid w:val="006D5902"/>
    <w:rsid w:val="006D6434"/>
    <w:rsid w:val="006D68D7"/>
    <w:rsid w:val="006D6DA6"/>
    <w:rsid w:val="006E2A1B"/>
    <w:rsid w:val="006E3829"/>
    <w:rsid w:val="006E3AF2"/>
    <w:rsid w:val="006E3DEF"/>
    <w:rsid w:val="006E40AD"/>
    <w:rsid w:val="006E4F69"/>
    <w:rsid w:val="006E56A5"/>
    <w:rsid w:val="006E5B43"/>
    <w:rsid w:val="006E61A4"/>
    <w:rsid w:val="006E73E1"/>
    <w:rsid w:val="006E7D40"/>
    <w:rsid w:val="006F2195"/>
    <w:rsid w:val="006F255B"/>
    <w:rsid w:val="006F289B"/>
    <w:rsid w:val="006F2D6F"/>
    <w:rsid w:val="006F3218"/>
    <w:rsid w:val="006F3999"/>
    <w:rsid w:val="006F4AFC"/>
    <w:rsid w:val="006F53BC"/>
    <w:rsid w:val="006F56A8"/>
    <w:rsid w:val="006F614A"/>
    <w:rsid w:val="006F74B7"/>
    <w:rsid w:val="006F79F4"/>
    <w:rsid w:val="006F7A54"/>
    <w:rsid w:val="006F7EB4"/>
    <w:rsid w:val="006F7F82"/>
    <w:rsid w:val="00701FA5"/>
    <w:rsid w:val="00702417"/>
    <w:rsid w:val="0070352D"/>
    <w:rsid w:val="00703647"/>
    <w:rsid w:val="00704331"/>
    <w:rsid w:val="0070450C"/>
    <w:rsid w:val="00704678"/>
    <w:rsid w:val="00707885"/>
    <w:rsid w:val="0071064B"/>
    <w:rsid w:val="00710732"/>
    <w:rsid w:val="00710B5D"/>
    <w:rsid w:val="00711250"/>
    <w:rsid w:val="007124F0"/>
    <w:rsid w:val="00712B29"/>
    <w:rsid w:val="0071302C"/>
    <w:rsid w:val="007130C8"/>
    <w:rsid w:val="00714B86"/>
    <w:rsid w:val="00715998"/>
    <w:rsid w:val="0071609A"/>
    <w:rsid w:val="0071639D"/>
    <w:rsid w:val="00717333"/>
    <w:rsid w:val="00720119"/>
    <w:rsid w:val="00720185"/>
    <w:rsid w:val="00720885"/>
    <w:rsid w:val="00720E21"/>
    <w:rsid w:val="007225D7"/>
    <w:rsid w:val="00723F01"/>
    <w:rsid w:val="007241D6"/>
    <w:rsid w:val="007256C9"/>
    <w:rsid w:val="00726457"/>
    <w:rsid w:val="0072674C"/>
    <w:rsid w:val="00726A5E"/>
    <w:rsid w:val="00727234"/>
    <w:rsid w:val="007272C5"/>
    <w:rsid w:val="00727B17"/>
    <w:rsid w:val="00727D01"/>
    <w:rsid w:val="00730634"/>
    <w:rsid w:val="00730FF7"/>
    <w:rsid w:val="00731343"/>
    <w:rsid w:val="00733851"/>
    <w:rsid w:val="00735008"/>
    <w:rsid w:val="007356A3"/>
    <w:rsid w:val="00735A62"/>
    <w:rsid w:val="00735C97"/>
    <w:rsid w:val="00735F83"/>
    <w:rsid w:val="00737762"/>
    <w:rsid w:val="0074008A"/>
    <w:rsid w:val="00740464"/>
    <w:rsid w:val="007416DE"/>
    <w:rsid w:val="00742092"/>
    <w:rsid w:val="007421AA"/>
    <w:rsid w:val="00742CDA"/>
    <w:rsid w:val="00743760"/>
    <w:rsid w:val="0074482B"/>
    <w:rsid w:val="00744BB7"/>
    <w:rsid w:val="007450FA"/>
    <w:rsid w:val="007472E7"/>
    <w:rsid w:val="00747F6F"/>
    <w:rsid w:val="00750890"/>
    <w:rsid w:val="00750CB9"/>
    <w:rsid w:val="00751C52"/>
    <w:rsid w:val="0075337E"/>
    <w:rsid w:val="00753A87"/>
    <w:rsid w:val="00755073"/>
    <w:rsid w:val="007555D5"/>
    <w:rsid w:val="00756426"/>
    <w:rsid w:val="00756B30"/>
    <w:rsid w:val="007577DA"/>
    <w:rsid w:val="00760AA4"/>
    <w:rsid w:val="00760B0D"/>
    <w:rsid w:val="00761562"/>
    <w:rsid w:val="0076179A"/>
    <w:rsid w:val="00763CAF"/>
    <w:rsid w:val="00763D08"/>
    <w:rsid w:val="00764571"/>
    <w:rsid w:val="007645F8"/>
    <w:rsid w:val="00764E2D"/>
    <w:rsid w:val="00765ADA"/>
    <w:rsid w:val="0076635B"/>
    <w:rsid w:val="007667B0"/>
    <w:rsid w:val="00767D00"/>
    <w:rsid w:val="00770069"/>
    <w:rsid w:val="007700D6"/>
    <w:rsid w:val="00771F00"/>
    <w:rsid w:val="00772D32"/>
    <w:rsid w:val="00773452"/>
    <w:rsid w:val="00775895"/>
    <w:rsid w:val="0077687F"/>
    <w:rsid w:val="00776AC4"/>
    <w:rsid w:val="00777812"/>
    <w:rsid w:val="00777EE3"/>
    <w:rsid w:val="00780D82"/>
    <w:rsid w:val="0078113A"/>
    <w:rsid w:val="00782083"/>
    <w:rsid w:val="00782D77"/>
    <w:rsid w:val="0078355B"/>
    <w:rsid w:val="0078388A"/>
    <w:rsid w:val="007840B8"/>
    <w:rsid w:val="007855A8"/>
    <w:rsid w:val="00786F25"/>
    <w:rsid w:val="00787037"/>
    <w:rsid w:val="00791793"/>
    <w:rsid w:val="00791C8C"/>
    <w:rsid w:val="00791F36"/>
    <w:rsid w:val="0079271F"/>
    <w:rsid w:val="00792E4A"/>
    <w:rsid w:val="00792F9F"/>
    <w:rsid w:val="007935D5"/>
    <w:rsid w:val="007939CB"/>
    <w:rsid w:val="007939D3"/>
    <w:rsid w:val="00793E3E"/>
    <w:rsid w:val="00793EE5"/>
    <w:rsid w:val="007946B1"/>
    <w:rsid w:val="00796129"/>
    <w:rsid w:val="0079616A"/>
    <w:rsid w:val="00796BC3"/>
    <w:rsid w:val="00796D1A"/>
    <w:rsid w:val="00797872"/>
    <w:rsid w:val="00797B4E"/>
    <w:rsid w:val="007A0017"/>
    <w:rsid w:val="007A0A97"/>
    <w:rsid w:val="007A1164"/>
    <w:rsid w:val="007A1732"/>
    <w:rsid w:val="007A1B84"/>
    <w:rsid w:val="007A1F46"/>
    <w:rsid w:val="007A267F"/>
    <w:rsid w:val="007A35BD"/>
    <w:rsid w:val="007A511B"/>
    <w:rsid w:val="007A59E6"/>
    <w:rsid w:val="007A67A7"/>
    <w:rsid w:val="007A689A"/>
    <w:rsid w:val="007A7193"/>
    <w:rsid w:val="007A7233"/>
    <w:rsid w:val="007A73FB"/>
    <w:rsid w:val="007A7FFB"/>
    <w:rsid w:val="007B006F"/>
    <w:rsid w:val="007B01B3"/>
    <w:rsid w:val="007B0366"/>
    <w:rsid w:val="007B04D7"/>
    <w:rsid w:val="007B0ACA"/>
    <w:rsid w:val="007B1035"/>
    <w:rsid w:val="007B207A"/>
    <w:rsid w:val="007B23EF"/>
    <w:rsid w:val="007B268C"/>
    <w:rsid w:val="007B479C"/>
    <w:rsid w:val="007B5977"/>
    <w:rsid w:val="007B5BC7"/>
    <w:rsid w:val="007B6524"/>
    <w:rsid w:val="007B655E"/>
    <w:rsid w:val="007B6761"/>
    <w:rsid w:val="007C0154"/>
    <w:rsid w:val="007C0678"/>
    <w:rsid w:val="007C075D"/>
    <w:rsid w:val="007C10A6"/>
    <w:rsid w:val="007C17D3"/>
    <w:rsid w:val="007C1B1E"/>
    <w:rsid w:val="007C1F03"/>
    <w:rsid w:val="007C21B3"/>
    <w:rsid w:val="007C3B26"/>
    <w:rsid w:val="007C4A20"/>
    <w:rsid w:val="007C4BE0"/>
    <w:rsid w:val="007C5B44"/>
    <w:rsid w:val="007C60EB"/>
    <w:rsid w:val="007C6D4E"/>
    <w:rsid w:val="007C6F27"/>
    <w:rsid w:val="007C6F87"/>
    <w:rsid w:val="007C6FFE"/>
    <w:rsid w:val="007C77FB"/>
    <w:rsid w:val="007C7989"/>
    <w:rsid w:val="007D1A92"/>
    <w:rsid w:val="007D2724"/>
    <w:rsid w:val="007D27D9"/>
    <w:rsid w:val="007D2A77"/>
    <w:rsid w:val="007D2D4D"/>
    <w:rsid w:val="007D32D8"/>
    <w:rsid w:val="007D4CE4"/>
    <w:rsid w:val="007D528A"/>
    <w:rsid w:val="007D56B5"/>
    <w:rsid w:val="007D5F0F"/>
    <w:rsid w:val="007D62B7"/>
    <w:rsid w:val="007D6644"/>
    <w:rsid w:val="007D7128"/>
    <w:rsid w:val="007D7458"/>
    <w:rsid w:val="007D7ABA"/>
    <w:rsid w:val="007D7B64"/>
    <w:rsid w:val="007D7C96"/>
    <w:rsid w:val="007E0007"/>
    <w:rsid w:val="007E0AEE"/>
    <w:rsid w:val="007E28A1"/>
    <w:rsid w:val="007E327B"/>
    <w:rsid w:val="007E3B55"/>
    <w:rsid w:val="007E4207"/>
    <w:rsid w:val="007E4BAD"/>
    <w:rsid w:val="007E5B3D"/>
    <w:rsid w:val="007E5B44"/>
    <w:rsid w:val="007E5FC9"/>
    <w:rsid w:val="007E6972"/>
    <w:rsid w:val="007E69B2"/>
    <w:rsid w:val="007E7B8A"/>
    <w:rsid w:val="007F0B60"/>
    <w:rsid w:val="007F17A5"/>
    <w:rsid w:val="007F1B82"/>
    <w:rsid w:val="007F24E5"/>
    <w:rsid w:val="007F257D"/>
    <w:rsid w:val="007F3268"/>
    <w:rsid w:val="007F34BD"/>
    <w:rsid w:val="007F3744"/>
    <w:rsid w:val="007F387D"/>
    <w:rsid w:val="007F44FB"/>
    <w:rsid w:val="007F46F9"/>
    <w:rsid w:val="007F5E50"/>
    <w:rsid w:val="007F6053"/>
    <w:rsid w:val="007F75E0"/>
    <w:rsid w:val="007F7A3C"/>
    <w:rsid w:val="007F7F23"/>
    <w:rsid w:val="00800B66"/>
    <w:rsid w:val="00801593"/>
    <w:rsid w:val="008019DA"/>
    <w:rsid w:val="00801BB4"/>
    <w:rsid w:val="00801C64"/>
    <w:rsid w:val="00802EC0"/>
    <w:rsid w:val="008035A0"/>
    <w:rsid w:val="008035DB"/>
    <w:rsid w:val="008038B8"/>
    <w:rsid w:val="00803C10"/>
    <w:rsid w:val="00804108"/>
    <w:rsid w:val="008059C5"/>
    <w:rsid w:val="0080680B"/>
    <w:rsid w:val="00806D86"/>
    <w:rsid w:val="008073A2"/>
    <w:rsid w:val="00807DF4"/>
    <w:rsid w:val="00807F61"/>
    <w:rsid w:val="00810D7F"/>
    <w:rsid w:val="008124B8"/>
    <w:rsid w:val="008125B0"/>
    <w:rsid w:val="008128A8"/>
    <w:rsid w:val="00812D99"/>
    <w:rsid w:val="00813381"/>
    <w:rsid w:val="008134B7"/>
    <w:rsid w:val="00813AAB"/>
    <w:rsid w:val="00813F2A"/>
    <w:rsid w:val="00814D3F"/>
    <w:rsid w:val="00814D81"/>
    <w:rsid w:val="008155DE"/>
    <w:rsid w:val="0081563D"/>
    <w:rsid w:val="008158FB"/>
    <w:rsid w:val="00816101"/>
    <w:rsid w:val="0081632B"/>
    <w:rsid w:val="00817811"/>
    <w:rsid w:val="00821978"/>
    <w:rsid w:val="00821DAB"/>
    <w:rsid w:val="008226CE"/>
    <w:rsid w:val="00824194"/>
    <w:rsid w:val="008242E2"/>
    <w:rsid w:val="00824AA7"/>
    <w:rsid w:val="008250B8"/>
    <w:rsid w:val="00825985"/>
    <w:rsid w:val="008259AA"/>
    <w:rsid w:val="00827077"/>
    <w:rsid w:val="0082789D"/>
    <w:rsid w:val="00827FB4"/>
    <w:rsid w:val="008324DD"/>
    <w:rsid w:val="00832816"/>
    <w:rsid w:val="00832D1E"/>
    <w:rsid w:val="00832F40"/>
    <w:rsid w:val="00833936"/>
    <w:rsid w:val="00834283"/>
    <w:rsid w:val="0083439B"/>
    <w:rsid w:val="00834F70"/>
    <w:rsid w:val="008361FB"/>
    <w:rsid w:val="00837DC7"/>
    <w:rsid w:val="008409E5"/>
    <w:rsid w:val="008410CC"/>
    <w:rsid w:val="008417D4"/>
    <w:rsid w:val="00842134"/>
    <w:rsid w:val="008429E9"/>
    <w:rsid w:val="00843410"/>
    <w:rsid w:val="00843EDC"/>
    <w:rsid w:val="008449BC"/>
    <w:rsid w:val="00844AC1"/>
    <w:rsid w:val="008452DD"/>
    <w:rsid w:val="0084547A"/>
    <w:rsid w:val="00846B79"/>
    <w:rsid w:val="00850744"/>
    <w:rsid w:val="00853AC4"/>
    <w:rsid w:val="00854A9A"/>
    <w:rsid w:val="00855189"/>
    <w:rsid w:val="008556DF"/>
    <w:rsid w:val="00855CF5"/>
    <w:rsid w:val="00856D70"/>
    <w:rsid w:val="008579F9"/>
    <w:rsid w:val="00860103"/>
    <w:rsid w:val="00860305"/>
    <w:rsid w:val="008611E0"/>
    <w:rsid w:val="00861FB0"/>
    <w:rsid w:val="00862866"/>
    <w:rsid w:val="008638E1"/>
    <w:rsid w:val="00863D6E"/>
    <w:rsid w:val="008647D4"/>
    <w:rsid w:val="00864946"/>
    <w:rsid w:val="00864A5F"/>
    <w:rsid w:val="00864A7B"/>
    <w:rsid w:val="00864C9E"/>
    <w:rsid w:val="008650FE"/>
    <w:rsid w:val="00865265"/>
    <w:rsid w:val="008667A3"/>
    <w:rsid w:val="008667A7"/>
    <w:rsid w:val="00867589"/>
    <w:rsid w:val="00867921"/>
    <w:rsid w:val="00867AC4"/>
    <w:rsid w:val="00870729"/>
    <w:rsid w:val="0087132A"/>
    <w:rsid w:val="00873209"/>
    <w:rsid w:val="008734B2"/>
    <w:rsid w:val="00874786"/>
    <w:rsid w:val="00874BB9"/>
    <w:rsid w:val="008752AD"/>
    <w:rsid w:val="00875A02"/>
    <w:rsid w:val="00876572"/>
    <w:rsid w:val="008766B1"/>
    <w:rsid w:val="00877043"/>
    <w:rsid w:val="00877CFA"/>
    <w:rsid w:val="00880C7C"/>
    <w:rsid w:val="0088147C"/>
    <w:rsid w:val="00882744"/>
    <w:rsid w:val="00882B3F"/>
    <w:rsid w:val="008830ED"/>
    <w:rsid w:val="00883452"/>
    <w:rsid w:val="0088394A"/>
    <w:rsid w:val="008839D7"/>
    <w:rsid w:val="00883F50"/>
    <w:rsid w:val="00885715"/>
    <w:rsid w:val="0088596A"/>
    <w:rsid w:val="0088618B"/>
    <w:rsid w:val="008863F9"/>
    <w:rsid w:val="00887156"/>
    <w:rsid w:val="00891C04"/>
    <w:rsid w:val="00892D82"/>
    <w:rsid w:val="008930AD"/>
    <w:rsid w:val="0089439B"/>
    <w:rsid w:val="00894FDB"/>
    <w:rsid w:val="00895022"/>
    <w:rsid w:val="008956AE"/>
    <w:rsid w:val="00895BB5"/>
    <w:rsid w:val="008964F3"/>
    <w:rsid w:val="0089678F"/>
    <w:rsid w:val="008969E1"/>
    <w:rsid w:val="0089756F"/>
    <w:rsid w:val="00897BCC"/>
    <w:rsid w:val="008A0BBD"/>
    <w:rsid w:val="008A161C"/>
    <w:rsid w:val="008A177D"/>
    <w:rsid w:val="008A1BF9"/>
    <w:rsid w:val="008A253A"/>
    <w:rsid w:val="008A2A2B"/>
    <w:rsid w:val="008A507E"/>
    <w:rsid w:val="008A512D"/>
    <w:rsid w:val="008A61C9"/>
    <w:rsid w:val="008A6635"/>
    <w:rsid w:val="008A6750"/>
    <w:rsid w:val="008A787F"/>
    <w:rsid w:val="008B03FA"/>
    <w:rsid w:val="008B058B"/>
    <w:rsid w:val="008B0BA1"/>
    <w:rsid w:val="008B14BA"/>
    <w:rsid w:val="008B1557"/>
    <w:rsid w:val="008B1B3F"/>
    <w:rsid w:val="008B2570"/>
    <w:rsid w:val="008B33C9"/>
    <w:rsid w:val="008B4063"/>
    <w:rsid w:val="008B411B"/>
    <w:rsid w:val="008B471F"/>
    <w:rsid w:val="008B4EA0"/>
    <w:rsid w:val="008B5205"/>
    <w:rsid w:val="008B5E44"/>
    <w:rsid w:val="008B6626"/>
    <w:rsid w:val="008B7E9E"/>
    <w:rsid w:val="008C0890"/>
    <w:rsid w:val="008C0E68"/>
    <w:rsid w:val="008C1AEC"/>
    <w:rsid w:val="008C1F32"/>
    <w:rsid w:val="008C2BF6"/>
    <w:rsid w:val="008C31A5"/>
    <w:rsid w:val="008C4CEC"/>
    <w:rsid w:val="008C574F"/>
    <w:rsid w:val="008C59E2"/>
    <w:rsid w:val="008C5C13"/>
    <w:rsid w:val="008C6160"/>
    <w:rsid w:val="008C6EE5"/>
    <w:rsid w:val="008C75DD"/>
    <w:rsid w:val="008C7FB0"/>
    <w:rsid w:val="008D1ED7"/>
    <w:rsid w:val="008D2278"/>
    <w:rsid w:val="008D2BE9"/>
    <w:rsid w:val="008D30B3"/>
    <w:rsid w:val="008D4F99"/>
    <w:rsid w:val="008D53DD"/>
    <w:rsid w:val="008D6086"/>
    <w:rsid w:val="008D635C"/>
    <w:rsid w:val="008D6594"/>
    <w:rsid w:val="008D66B9"/>
    <w:rsid w:val="008D6EC9"/>
    <w:rsid w:val="008D6FDE"/>
    <w:rsid w:val="008D7907"/>
    <w:rsid w:val="008D7D34"/>
    <w:rsid w:val="008D7FD4"/>
    <w:rsid w:val="008E08F3"/>
    <w:rsid w:val="008E0928"/>
    <w:rsid w:val="008E1832"/>
    <w:rsid w:val="008E187B"/>
    <w:rsid w:val="008E2361"/>
    <w:rsid w:val="008E2B79"/>
    <w:rsid w:val="008E3F23"/>
    <w:rsid w:val="008E503E"/>
    <w:rsid w:val="008E5105"/>
    <w:rsid w:val="008E5476"/>
    <w:rsid w:val="008E54FB"/>
    <w:rsid w:val="008E64C9"/>
    <w:rsid w:val="008E6784"/>
    <w:rsid w:val="008E6D90"/>
    <w:rsid w:val="008E7D9A"/>
    <w:rsid w:val="008E7F81"/>
    <w:rsid w:val="008F0428"/>
    <w:rsid w:val="008F0DB3"/>
    <w:rsid w:val="008F1A74"/>
    <w:rsid w:val="008F2BF7"/>
    <w:rsid w:val="008F2E52"/>
    <w:rsid w:val="008F326A"/>
    <w:rsid w:val="008F3866"/>
    <w:rsid w:val="008F5FD9"/>
    <w:rsid w:val="008F622A"/>
    <w:rsid w:val="008F67CB"/>
    <w:rsid w:val="008F6B9B"/>
    <w:rsid w:val="00900148"/>
    <w:rsid w:val="009010E4"/>
    <w:rsid w:val="009037F3"/>
    <w:rsid w:val="009038CE"/>
    <w:rsid w:val="0090398B"/>
    <w:rsid w:val="009041AB"/>
    <w:rsid w:val="00904E68"/>
    <w:rsid w:val="009056C5"/>
    <w:rsid w:val="00905EDF"/>
    <w:rsid w:val="0090685E"/>
    <w:rsid w:val="00906E60"/>
    <w:rsid w:val="0090744A"/>
    <w:rsid w:val="009077E9"/>
    <w:rsid w:val="009078B5"/>
    <w:rsid w:val="009079B7"/>
    <w:rsid w:val="009100D4"/>
    <w:rsid w:val="0091089B"/>
    <w:rsid w:val="00911632"/>
    <w:rsid w:val="009120C8"/>
    <w:rsid w:val="009146C0"/>
    <w:rsid w:val="00914D04"/>
    <w:rsid w:val="00914DA9"/>
    <w:rsid w:val="00915037"/>
    <w:rsid w:val="00915928"/>
    <w:rsid w:val="00915B7F"/>
    <w:rsid w:val="00916484"/>
    <w:rsid w:val="009164A2"/>
    <w:rsid w:val="00916E43"/>
    <w:rsid w:val="009174DF"/>
    <w:rsid w:val="009201C9"/>
    <w:rsid w:val="009202A3"/>
    <w:rsid w:val="00920C1B"/>
    <w:rsid w:val="0092174D"/>
    <w:rsid w:val="009229A3"/>
    <w:rsid w:val="0092343B"/>
    <w:rsid w:val="00924BD6"/>
    <w:rsid w:val="0092546B"/>
    <w:rsid w:val="00926877"/>
    <w:rsid w:val="0093047C"/>
    <w:rsid w:val="0093109B"/>
    <w:rsid w:val="00931B4C"/>
    <w:rsid w:val="00931EDF"/>
    <w:rsid w:val="00931FAF"/>
    <w:rsid w:val="00932533"/>
    <w:rsid w:val="0093291D"/>
    <w:rsid w:val="00932994"/>
    <w:rsid w:val="00932FB8"/>
    <w:rsid w:val="0093392B"/>
    <w:rsid w:val="00933B7C"/>
    <w:rsid w:val="00934C10"/>
    <w:rsid w:val="00935EDF"/>
    <w:rsid w:val="009372BF"/>
    <w:rsid w:val="00937EB4"/>
    <w:rsid w:val="00937F21"/>
    <w:rsid w:val="00940E93"/>
    <w:rsid w:val="00940FF6"/>
    <w:rsid w:val="00941659"/>
    <w:rsid w:val="009425A4"/>
    <w:rsid w:val="00942C01"/>
    <w:rsid w:val="00942EE0"/>
    <w:rsid w:val="00943376"/>
    <w:rsid w:val="00943AF2"/>
    <w:rsid w:val="0094447E"/>
    <w:rsid w:val="00944BC4"/>
    <w:rsid w:val="00945694"/>
    <w:rsid w:val="009456C6"/>
    <w:rsid w:val="009458F8"/>
    <w:rsid w:val="0094597A"/>
    <w:rsid w:val="009464DD"/>
    <w:rsid w:val="0094697C"/>
    <w:rsid w:val="009469B9"/>
    <w:rsid w:val="00947485"/>
    <w:rsid w:val="00947CF7"/>
    <w:rsid w:val="0095094E"/>
    <w:rsid w:val="00950C7F"/>
    <w:rsid w:val="00951F63"/>
    <w:rsid w:val="00952525"/>
    <w:rsid w:val="009528AA"/>
    <w:rsid w:val="009534FA"/>
    <w:rsid w:val="00955286"/>
    <w:rsid w:val="00955515"/>
    <w:rsid w:val="00956216"/>
    <w:rsid w:val="009565ED"/>
    <w:rsid w:val="00956779"/>
    <w:rsid w:val="0095769D"/>
    <w:rsid w:val="00957B99"/>
    <w:rsid w:val="009602B8"/>
    <w:rsid w:val="00960327"/>
    <w:rsid w:val="00960B65"/>
    <w:rsid w:val="0096123C"/>
    <w:rsid w:val="00963354"/>
    <w:rsid w:val="009634FC"/>
    <w:rsid w:val="00963E8D"/>
    <w:rsid w:val="00964024"/>
    <w:rsid w:val="00964252"/>
    <w:rsid w:val="00965D10"/>
    <w:rsid w:val="0096673D"/>
    <w:rsid w:val="00966D3D"/>
    <w:rsid w:val="00967106"/>
    <w:rsid w:val="00967153"/>
    <w:rsid w:val="00967300"/>
    <w:rsid w:val="0097270F"/>
    <w:rsid w:val="00973551"/>
    <w:rsid w:val="00974066"/>
    <w:rsid w:val="0097452D"/>
    <w:rsid w:val="00974544"/>
    <w:rsid w:val="00974574"/>
    <w:rsid w:val="009749E4"/>
    <w:rsid w:val="0097572B"/>
    <w:rsid w:val="009759F8"/>
    <w:rsid w:val="00975C86"/>
    <w:rsid w:val="00975EF0"/>
    <w:rsid w:val="00976096"/>
    <w:rsid w:val="009762F5"/>
    <w:rsid w:val="009769FA"/>
    <w:rsid w:val="009800EF"/>
    <w:rsid w:val="00980696"/>
    <w:rsid w:val="00980B60"/>
    <w:rsid w:val="00980B86"/>
    <w:rsid w:val="009816C5"/>
    <w:rsid w:val="00981D19"/>
    <w:rsid w:val="0098282E"/>
    <w:rsid w:val="00982A4B"/>
    <w:rsid w:val="00982DE6"/>
    <w:rsid w:val="009830B7"/>
    <w:rsid w:val="009833C7"/>
    <w:rsid w:val="009846C1"/>
    <w:rsid w:val="00984CD7"/>
    <w:rsid w:val="00984F98"/>
    <w:rsid w:val="009857CD"/>
    <w:rsid w:val="00985FB2"/>
    <w:rsid w:val="009863C3"/>
    <w:rsid w:val="009865FC"/>
    <w:rsid w:val="00987134"/>
    <w:rsid w:val="00991100"/>
    <w:rsid w:val="00992583"/>
    <w:rsid w:val="00992D15"/>
    <w:rsid w:val="00993B66"/>
    <w:rsid w:val="00994CFD"/>
    <w:rsid w:val="00997860"/>
    <w:rsid w:val="009A0A53"/>
    <w:rsid w:val="009A0B51"/>
    <w:rsid w:val="009A0C43"/>
    <w:rsid w:val="009A126A"/>
    <w:rsid w:val="009A1877"/>
    <w:rsid w:val="009A1F62"/>
    <w:rsid w:val="009A21CA"/>
    <w:rsid w:val="009A29A7"/>
    <w:rsid w:val="009A3D31"/>
    <w:rsid w:val="009A3D87"/>
    <w:rsid w:val="009A5539"/>
    <w:rsid w:val="009A5AE6"/>
    <w:rsid w:val="009A5E4C"/>
    <w:rsid w:val="009A6F66"/>
    <w:rsid w:val="009A718A"/>
    <w:rsid w:val="009A779F"/>
    <w:rsid w:val="009A79EA"/>
    <w:rsid w:val="009B105F"/>
    <w:rsid w:val="009B1178"/>
    <w:rsid w:val="009B120B"/>
    <w:rsid w:val="009B1B53"/>
    <w:rsid w:val="009B2A17"/>
    <w:rsid w:val="009B325B"/>
    <w:rsid w:val="009B3838"/>
    <w:rsid w:val="009B38E3"/>
    <w:rsid w:val="009B501B"/>
    <w:rsid w:val="009B5A92"/>
    <w:rsid w:val="009B6751"/>
    <w:rsid w:val="009B743A"/>
    <w:rsid w:val="009B7F80"/>
    <w:rsid w:val="009C02AB"/>
    <w:rsid w:val="009C10CA"/>
    <w:rsid w:val="009C190B"/>
    <w:rsid w:val="009C1E06"/>
    <w:rsid w:val="009C2449"/>
    <w:rsid w:val="009C244D"/>
    <w:rsid w:val="009C309B"/>
    <w:rsid w:val="009C318D"/>
    <w:rsid w:val="009C42F5"/>
    <w:rsid w:val="009C494A"/>
    <w:rsid w:val="009C6821"/>
    <w:rsid w:val="009C76FD"/>
    <w:rsid w:val="009C7A1C"/>
    <w:rsid w:val="009C7EBB"/>
    <w:rsid w:val="009D03DE"/>
    <w:rsid w:val="009D0956"/>
    <w:rsid w:val="009D0CF3"/>
    <w:rsid w:val="009D1134"/>
    <w:rsid w:val="009D17D9"/>
    <w:rsid w:val="009D247D"/>
    <w:rsid w:val="009D24A6"/>
    <w:rsid w:val="009D29D4"/>
    <w:rsid w:val="009D40C3"/>
    <w:rsid w:val="009D4226"/>
    <w:rsid w:val="009D4C77"/>
    <w:rsid w:val="009D5466"/>
    <w:rsid w:val="009D5F5A"/>
    <w:rsid w:val="009D6962"/>
    <w:rsid w:val="009D6B40"/>
    <w:rsid w:val="009D6ED9"/>
    <w:rsid w:val="009D78DE"/>
    <w:rsid w:val="009D7AAE"/>
    <w:rsid w:val="009D7B0F"/>
    <w:rsid w:val="009E00A2"/>
    <w:rsid w:val="009E068C"/>
    <w:rsid w:val="009E247D"/>
    <w:rsid w:val="009E299B"/>
    <w:rsid w:val="009E36A1"/>
    <w:rsid w:val="009E438B"/>
    <w:rsid w:val="009E4B54"/>
    <w:rsid w:val="009E51E3"/>
    <w:rsid w:val="009E57C0"/>
    <w:rsid w:val="009E58EA"/>
    <w:rsid w:val="009E5E37"/>
    <w:rsid w:val="009E641D"/>
    <w:rsid w:val="009E706B"/>
    <w:rsid w:val="009F02D7"/>
    <w:rsid w:val="009F1E52"/>
    <w:rsid w:val="009F20E4"/>
    <w:rsid w:val="009F254F"/>
    <w:rsid w:val="009F3CA8"/>
    <w:rsid w:val="009F4724"/>
    <w:rsid w:val="009F4AB3"/>
    <w:rsid w:val="009F4BA6"/>
    <w:rsid w:val="009F6D9D"/>
    <w:rsid w:val="009F7F1F"/>
    <w:rsid w:val="00A008F8"/>
    <w:rsid w:val="00A015A3"/>
    <w:rsid w:val="00A023C5"/>
    <w:rsid w:val="00A02836"/>
    <w:rsid w:val="00A040B7"/>
    <w:rsid w:val="00A0420F"/>
    <w:rsid w:val="00A044D1"/>
    <w:rsid w:val="00A047F3"/>
    <w:rsid w:val="00A0537F"/>
    <w:rsid w:val="00A061E4"/>
    <w:rsid w:val="00A078A0"/>
    <w:rsid w:val="00A07915"/>
    <w:rsid w:val="00A07CD1"/>
    <w:rsid w:val="00A07E20"/>
    <w:rsid w:val="00A106BB"/>
    <w:rsid w:val="00A11413"/>
    <w:rsid w:val="00A12712"/>
    <w:rsid w:val="00A12E78"/>
    <w:rsid w:val="00A12F2F"/>
    <w:rsid w:val="00A13D20"/>
    <w:rsid w:val="00A14DC7"/>
    <w:rsid w:val="00A1500D"/>
    <w:rsid w:val="00A17A5D"/>
    <w:rsid w:val="00A17EA2"/>
    <w:rsid w:val="00A20A7E"/>
    <w:rsid w:val="00A213EC"/>
    <w:rsid w:val="00A22311"/>
    <w:rsid w:val="00A22D35"/>
    <w:rsid w:val="00A23288"/>
    <w:rsid w:val="00A23564"/>
    <w:rsid w:val="00A23748"/>
    <w:rsid w:val="00A239FF"/>
    <w:rsid w:val="00A248AC"/>
    <w:rsid w:val="00A266D2"/>
    <w:rsid w:val="00A267D7"/>
    <w:rsid w:val="00A300A6"/>
    <w:rsid w:val="00A31985"/>
    <w:rsid w:val="00A31BB5"/>
    <w:rsid w:val="00A341FA"/>
    <w:rsid w:val="00A3439E"/>
    <w:rsid w:val="00A35518"/>
    <w:rsid w:val="00A35EEF"/>
    <w:rsid w:val="00A362CA"/>
    <w:rsid w:val="00A37204"/>
    <w:rsid w:val="00A37610"/>
    <w:rsid w:val="00A37CC9"/>
    <w:rsid w:val="00A37D66"/>
    <w:rsid w:val="00A43039"/>
    <w:rsid w:val="00A44282"/>
    <w:rsid w:val="00A47179"/>
    <w:rsid w:val="00A509E7"/>
    <w:rsid w:val="00A51A84"/>
    <w:rsid w:val="00A51F6B"/>
    <w:rsid w:val="00A528ED"/>
    <w:rsid w:val="00A535B5"/>
    <w:rsid w:val="00A5369C"/>
    <w:rsid w:val="00A546A6"/>
    <w:rsid w:val="00A55395"/>
    <w:rsid w:val="00A557A7"/>
    <w:rsid w:val="00A57669"/>
    <w:rsid w:val="00A57FDB"/>
    <w:rsid w:val="00A6042A"/>
    <w:rsid w:val="00A6085D"/>
    <w:rsid w:val="00A60FA3"/>
    <w:rsid w:val="00A618BE"/>
    <w:rsid w:val="00A63011"/>
    <w:rsid w:val="00A664A2"/>
    <w:rsid w:val="00A66C27"/>
    <w:rsid w:val="00A67788"/>
    <w:rsid w:val="00A71BFE"/>
    <w:rsid w:val="00A72161"/>
    <w:rsid w:val="00A724C4"/>
    <w:rsid w:val="00A724DC"/>
    <w:rsid w:val="00A73E3A"/>
    <w:rsid w:val="00A7424E"/>
    <w:rsid w:val="00A7590B"/>
    <w:rsid w:val="00A7686D"/>
    <w:rsid w:val="00A76CAE"/>
    <w:rsid w:val="00A77C63"/>
    <w:rsid w:val="00A807E8"/>
    <w:rsid w:val="00A80953"/>
    <w:rsid w:val="00A817C7"/>
    <w:rsid w:val="00A823F4"/>
    <w:rsid w:val="00A82DBD"/>
    <w:rsid w:val="00A83C7C"/>
    <w:rsid w:val="00A845E7"/>
    <w:rsid w:val="00A8734C"/>
    <w:rsid w:val="00A87C24"/>
    <w:rsid w:val="00A902EB"/>
    <w:rsid w:val="00A9076B"/>
    <w:rsid w:val="00A90CE9"/>
    <w:rsid w:val="00A922D5"/>
    <w:rsid w:val="00A92C67"/>
    <w:rsid w:val="00A92CA1"/>
    <w:rsid w:val="00A94110"/>
    <w:rsid w:val="00A94E3A"/>
    <w:rsid w:val="00A95BCF"/>
    <w:rsid w:val="00A96EB0"/>
    <w:rsid w:val="00A975E8"/>
    <w:rsid w:val="00A976EA"/>
    <w:rsid w:val="00AA0716"/>
    <w:rsid w:val="00AA16D2"/>
    <w:rsid w:val="00AA1899"/>
    <w:rsid w:val="00AA1BA2"/>
    <w:rsid w:val="00AA1CCA"/>
    <w:rsid w:val="00AA21AE"/>
    <w:rsid w:val="00AA2509"/>
    <w:rsid w:val="00AA68A6"/>
    <w:rsid w:val="00AA6B6F"/>
    <w:rsid w:val="00AA6F02"/>
    <w:rsid w:val="00AA6F18"/>
    <w:rsid w:val="00AA7AEA"/>
    <w:rsid w:val="00AA7D04"/>
    <w:rsid w:val="00AB0C08"/>
    <w:rsid w:val="00AB0C44"/>
    <w:rsid w:val="00AB1B18"/>
    <w:rsid w:val="00AB1DC0"/>
    <w:rsid w:val="00AB229C"/>
    <w:rsid w:val="00AB336D"/>
    <w:rsid w:val="00AB35FC"/>
    <w:rsid w:val="00AB3C44"/>
    <w:rsid w:val="00AB4807"/>
    <w:rsid w:val="00AB4F3D"/>
    <w:rsid w:val="00AB548A"/>
    <w:rsid w:val="00AB63C8"/>
    <w:rsid w:val="00AB64CC"/>
    <w:rsid w:val="00AB7A1E"/>
    <w:rsid w:val="00AC10E0"/>
    <w:rsid w:val="00AC37F2"/>
    <w:rsid w:val="00AC528F"/>
    <w:rsid w:val="00AC5B1A"/>
    <w:rsid w:val="00AC5E2C"/>
    <w:rsid w:val="00AC5F03"/>
    <w:rsid w:val="00AC6329"/>
    <w:rsid w:val="00AC65CC"/>
    <w:rsid w:val="00AC6A68"/>
    <w:rsid w:val="00AC70FE"/>
    <w:rsid w:val="00AC7444"/>
    <w:rsid w:val="00AD1F71"/>
    <w:rsid w:val="00AD3A01"/>
    <w:rsid w:val="00AD41C0"/>
    <w:rsid w:val="00AD5640"/>
    <w:rsid w:val="00AD5A95"/>
    <w:rsid w:val="00AD647B"/>
    <w:rsid w:val="00AD65F0"/>
    <w:rsid w:val="00AD678B"/>
    <w:rsid w:val="00AD7941"/>
    <w:rsid w:val="00AD7AAC"/>
    <w:rsid w:val="00AE1ACA"/>
    <w:rsid w:val="00AE1D09"/>
    <w:rsid w:val="00AE31D9"/>
    <w:rsid w:val="00AE385D"/>
    <w:rsid w:val="00AE4640"/>
    <w:rsid w:val="00AE4984"/>
    <w:rsid w:val="00AE53AA"/>
    <w:rsid w:val="00AE615A"/>
    <w:rsid w:val="00AE672C"/>
    <w:rsid w:val="00AE784B"/>
    <w:rsid w:val="00AF01E8"/>
    <w:rsid w:val="00AF0B3B"/>
    <w:rsid w:val="00AF0F70"/>
    <w:rsid w:val="00AF1174"/>
    <w:rsid w:val="00AF1B41"/>
    <w:rsid w:val="00AF1F97"/>
    <w:rsid w:val="00AF20FB"/>
    <w:rsid w:val="00AF2275"/>
    <w:rsid w:val="00AF236B"/>
    <w:rsid w:val="00AF25FC"/>
    <w:rsid w:val="00AF2D91"/>
    <w:rsid w:val="00AF3687"/>
    <w:rsid w:val="00AF47A8"/>
    <w:rsid w:val="00AF4831"/>
    <w:rsid w:val="00AF5373"/>
    <w:rsid w:val="00AF71CD"/>
    <w:rsid w:val="00AF74FA"/>
    <w:rsid w:val="00AF7647"/>
    <w:rsid w:val="00AF7CEE"/>
    <w:rsid w:val="00B001D9"/>
    <w:rsid w:val="00B00FA8"/>
    <w:rsid w:val="00B014D2"/>
    <w:rsid w:val="00B04EE7"/>
    <w:rsid w:val="00B058F4"/>
    <w:rsid w:val="00B05CC0"/>
    <w:rsid w:val="00B07371"/>
    <w:rsid w:val="00B10302"/>
    <w:rsid w:val="00B13462"/>
    <w:rsid w:val="00B14618"/>
    <w:rsid w:val="00B154E6"/>
    <w:rsid w:val="00B15C71"/>
    <w:rsid w:val="00B16686"/>
    <w:rsid w:val="00B17367"/>
    <w:rsid w:val="00B21309"/>
    <w:rsid w:val="00B246C0"/>
    <w:rsid w:val="00B263D7"/>
    <w:rsid w:val="00B2728C"/>
    <w:rsid w:val="00B278DA"/>
    <w:rsid w:val="00B30127"/>
    <w:rsid w:val="00B31FA3"/>
    <w:rsid w:val="00B32298"/>
    <w:rsid w:val="00B329AB"/>
    <w:rsid w:val="00B329D6"/>
    <w:rsid w:val="00B32C19"/>
    <w:rsid w:val="00B32D8D"/>
    <w:rsid w:val="00B33F94"/>
    <w:rsid w:val="00B3438A"/>
    <w:rsid w:val="00B34527"/>
    <w:rsid w:val="00B34DE8"/>
    <w:rsid w:val="00B36A13"/>
    <w:rsid w:val="00B37310"/>
    <w:rsid w:val="00B37961"/>
    <w:rsid w:val="00B40769"/>
    <w:rsid w:val="00B40879"/>
    <w:rsid w:val="00B408AE"/>
    <w:rsid w:val="00B4106C"/>
    <w:rsid w:val="00B41F3A"/>
    <w:rsid w:val="00B423DD"/>
    <w:rsid w:val="00B42A35"/>
    <w:rsid w:val="00B42B7C"/>
    <w:rsid w:val="00B4317C"/>
    <w:rsid w:val="00B43BAF"/>
    <w:rsid w:val="00B4402A"/>
    <w:rsid w:val="00B44F84"/>
    <w:rsid w:val="00B45DFF"/>
    <w:rsid w:val="00B45F75"/>
    <w:rsid w:val="00B45FF1"/>
    <w:rsid w:val="00B4616F"/>
    <w:rsid w:val="00B46349"/>
    <w:rsid w:val="00B46F72"/>
    <w:rsid w:val="00B47154"/>
    <w:rsid w:val="00B47782"/>
    <w:rsid w:val="00B5067B"/>
    <w:rsid w:val="00B5070D"/>
    <w:rsid w:val="00B50955"/>
    <w:rsid w:val="00B51E85"/>
    <w:rsid w:val="00B53E6A"/>
    <w:rsid w:val="00B54D62"/>
    <w:rsid w:val="00B54FA5"/>
    <w:rsid w:val="00B55E5B"/>
    <w:rsid w:val="00B55FBF"/>
    <w:rsid w:val="00B569B2"/>
    <w:rsid w:val="00B57236"/>
    <w:rsid w:val="00B57419"/>
    <w:rsid w:val="00B5763B"/>
    <w:rsid w:val="00B60D2D"/>
    <w:rsid w:val="00B619EC"/>
    <w:rsid w:val="00B62756"/>
    <w:rsid w:val="00B62A99"/>
    <w:rsid w:val="00B63915"/>
    <w:rsid w:val="00B63926"/>
    <w:rsid w:val="00B644DD"/>
    <w:rsid w:val="00B6455E"/>
    <w:rsid w:val="00B648CB"/>
    <w:rsid w:val="00B64F73"/>
    <w:rsid w:val="00B6520C"/>
    <w:rsid w:val="00B6521F"/>
    <w:rsid w:val="00B65D77"/>
    <w:rsid w:val="00B65DD4"/>
    <w:rsid w:val="00B66B00"/>
    <w:rsid w:val="00B67858"/>
    <w:rsid w:val="00B67C8E"/>
    <w:rsid w:val="00B70760"/>
    <w:rsid w:val="00B70DDE"/>
    <w:rsid w:val="00B71023"/>
    <w:rsid w:val="00B71097"/>
    <w:rsid w:val="00B72702"/>
    <w:rsid w:val="00B72896"/>
    <w:rsid w:val="00B72DBF"/>
    <w:rsid w:val="00B75496"/>
    <w:rsid w:val="00B7673B"/>
    <w:rsid w:val="00B775E4"/>
    <w:rsid w:val="00B77A1C"/>
    <w:rsid w:val="00B77FF6"/>
    <w:rsid w:val="00B81B90"/>
    <w:rsid w:val="00B82524"/>
    <w:rsid w:val="00B85E3F"/>
    <w:rsid w:val="00B8606A"/>
    <w:rsid w:val="00B865A5"/>
    <w:rsid w:val="00B86951"/>
    <w:rsid w:val="00B86CA6"/>
    <w:rsid w:val="00B870BD"/>
    <w:rsid w:val="00B91745"/>
    <w:rsid w:val="00B919C5"/>
    <w:rsid w:val="00B91E64"/>
    <w:rsid w:val="00B92D84"/>
    <w:rsid w:val="00B93155"/>
    <w:rsid w:val="00B953A1"/>
    <w:rsid w:val="00B95548"/>
    <w:rsid w:val="00B9559D"/>
    <w:rsid w:val="00B95E9B"/>
    <w:rsid w:val="00B963A8"/>
    <w:rsid w:val="00B96516"/>
    <w:rsid w:val="00B96C6E"/>
    <w:rsid w:val="00B97189"/>
    <w:rsid w:val="00BA092A"/>
    <w:rsid w:val="00BA1863"/>
    <w:rsid w:val="00BA1864"/>
    <w:rsid w:val="00BA321A"/>
    <w:rsid w:val="00BA32D1"/>
    <w:rsid w:val="00BA33DA"/>
    <w:rsid w:val="00BA35F1"/>
    <w:rsid w:val="00BA412A"/>
    <w:rsid w:val="00BA56F6"/>
    <w:rsid w:val="00BA6D5E"/>
    <w:rsid w:val="00BA7959"/>
    <w:rsid w:val="00BB0A55"/>
    <w:rsid w:val="00BB24EE"/>
    <w:rsid w:val="00BB2E3B"/>
    <w:rsid w:val="00BB4DD3"/>
    <w:rsid w:val="00BB57EF"/>
    <w:rsid w:val="00BB5C85"/>
    <w:rsid w:val="00BB6FB2"/>
    <w:rsid w:val="00BB74A1"/>
    <w:rsid w:val="00BB7D39"/>
    <w:rsid w:val="00BC0A3A"/>
    <w:rsid w:val="00BC159A"/>
    <w:rsid w:val="00BC258F"/>
    <w:rsid w:val="00BC3066"/>
    <w:rsid w:val="00BC3C0A"/>
    <w:rsid w:val="00BC3DCB"/>
    <w:rsid w:val="00BC40D3"/>
    <w:rsid w:val="00BC50DE"/>
    <w:rsid w:val="00BC525C"/>
    <w:rsid w:val="00BC5612"/>
    <w:rsid w:val="00BC5811"/>
    <w:rsid w:val="00BC6914"/>
    <w:rsid w:val="00BD0536"/>
    <w:rsid w:val="00BD1195"/>
    <w:rsid w:val="00BD1DC0"/>
    <w:rsid w:val="00BD2A3D"/>
    <w:rsid w:val="00BD2BA2"/>
    <w:rsid w:val="00BD3961"/>
    <w:rsid w:val="00BD5B9C"/>
    <w:rsid w:val="00BD627A"/>
    <w:rsid w:val="00BD6E23"/>
    <w:rsid w:val="00BD71FA"/>
    <w:rsid w:val="00BD77FB"/>
    <w:rsid w:val="00BD797E"/>
    <w:rsid w:val="00BD7BD3"/>
    <w:rsid w:val="00BE0053"/>
    <w:rsid w:val="00BE1201"/>
    <w:rsid w:val="00BE175B"/>
    <w:rsid w:val="00BE210D"/>
    <w:rsid w:val="00BE326C"/>
    <w:rsid w:val="00BE40DE"/>
    <w:rsid w:val="00BE411D"/>
    <w:rsid w:val="00BE456D"/>
    <w:rsid w:val="00BE52D9"/>
    <w:rsid w:val="00BE5A5C"/>
    <w:rsid w:val="00BE6B55"/>
    <w:rsid w:val="00BE7202"/>
    <w:rsid w:val="00BE7492"/>
    <w:rsid w:val="00BE7999"/>
    <w:rsid w:val="00BE7C3C"/>
    <w:rsid w:val="00BE7E1E"/>
    <w:rsid w:val="00BF0CB6"/>
    <w:rsid w:val="00BF16B4"/>
    <w:rsid w:val="00BF1868"/>
    <w:rsid w:val="00BF1F2A"/>
    <w:rsid w:val="00BF2886"/>
    <w:rsid w:val="00BF2B4E"/>
    <w:rsid w:val="00BF2B85"/>
    <w:rsid w:val="00BF2CC9"/>
    <w:rsid w:val="00BF2F82"/>
    <w:rsid w:val="00BF3756"/>
    <w:rsid w:val="00BF3B7A"/>
    <w:rsid w:val="00BF43EE"/>
    <w:rsid w:val="00BF50A4"/>
    <w:rsid w:val="00BF5EC2"/>
    <w:rsid w:val="00BF60BB"/>
    <w:rsid w:val="00BF68BF"/>
    <w:rsid w:val="00C00028"/>
    <w:rsid w:val="00C0020A"/>
    <w:rsid w:val="00C0176A"/>
    <w:rsid w:val="00C01C1E"/>
    <w:rsid w:val="00C03A60"/>
    <w:rsid w:val="00C04FB9"/>
    <w:rsid w:val="00C05275"/>
    <w:rsid w:val="00C06097"/>
    <w:rsid w:val="00C07539"/>
    <w:rsid w:val="00C07E10"/>
    <w:rsid w:val="00C1011E"/>
    <w:rsid w:val="00C10BA2"/>
    <w:rsid w:val="00C10E44"/>
    <w:rsid w:val="00C11282"/>
    <w:rsid w:val="00C11C01"/>
    <w:rsid w:val="00C11F06"/>
    <w:rsid w:val="00C12A11"/>
    <w:rsid w:val="00C13AA9"/>
    <w:rsid w:val="00C13CE1"/>
    <w:rsid w:val="00C145AA"/>
    <w:rsid w:val="00C148E6"/>
    <w:rsid w:val="00C1586B"/>
    <w:rsid w:val="00C15A14"/>
    <w:rsid w:val="00C15E52"/>
    <w:rsid w:val="00C16459"/>
    <w:rsid w:val="00C166B8"/>
    <w:rsid w:val="00C16D88"/>
    <w:rsid w:val="00C1704C"/>
    <w:rsid w:val="00C204D3"/>
    <w:rsid w:val="00C20D2F"/>
    <w:rsid w:val="00C218BB"/>
    <w:rsid w:val="00C21C85"/>
    <w:rsid w:val="00C22E8A"/>
    <w:rsid w:val="00C23AEA"/>
    <w:rsid w:val="00C23BFD"/>
    <w:rsid w:val="00C240B3"/>
    <w:rsid w:val="00C241AA"/>
    <w:rsid w:val="00C244F7"/>
    <w:rsid w:val="00C250B0"/>
    <w:rsid w:val="00C26330"/>
    <w:rsid w:val="00C2710E"/>
    <w:rsid w:val="00C27D92"/>
    <w:rsid w:val="00C31336"/>
    <w:rsid w:val="00C31DD0"/>
    <w:rsid w:val="00C31EB0"/>
    <w:rsid w:val="00C32A82"/>
    <w:rsid w:val="00C33AC4"/>
    <w:rsid w:val="00C34195"/>
    <w:rsid w:val="00C3615E"/>
    <w:rsid w:val="00C3626B"/>
    <w:rsid w:val="00C36905"/>
    <w:rsid w:val="00C36921"/>
    <w:rsid w:val="00C372A6"/>
    <w:rsid w:val="00C37F10"/>
    <w:rsid w:val="00C40D36"/>
    <w:rsid w:val="00C425AC"/>
    <w:rsid w:val="00C4283F"/>
    <w:rsid w:val="00C43D35"/>
    <w:rsid w:val="00C443EF"/>
    <w:rsid w:val="00C44A7E"/>
    <w:rsid w:val="00C45561"/>
    <w:rsid w:val="00C45C1F"/>
    <w:rsid w:val="00C46B64"/>
    <w:rsid w:val="00C51BB6"/>
    <w:rsid w:val="00C51CC6"/>
    <w:rsid w:val="00C52115"/>
    <w:rsid w:val="00C526F3"/>
    <w:rsid w:val="00C53256"/>
    <w:rsid w:val="00C537C7"/>
    <w:rsid w:val="00C53962"/>
    <w:rsid w:val="00C556CC"/>
    <w:rsid w:val="00C56728"/>
    <w:rsid w:val="00C56758"/>
    <w:rsid w:val="00C56892"/>
    <w:rsid w:val="00C56B47"/>
    <w:rsid w:val="00C60498"/>
    <w:rsid w:val="00C60ABE"/>
    <w:rsid w:val="00C60C4B"/>
    <w:rsid w:val="00C61E56"/>
    <w:rsid w:val="00C62F22"/>
    <w:rsid w:val="00C64D7B"/>
    <w:rsid w:val="00C6578E"/>
    <w:rsid w:val="00C65E6D"/>
    <w:rsid w:val="00C66C56"/>
    <w:rsid w:val="00C6701E"/>
    <w:rsid w:val="00C67244"/>
    <w:rsid w:val="00C67547"/>
    <w:rsid w:val="00C67ED6"/>
    <w:rsid w:val="00C704BC"/>
    <w:rsid w:val="00C71383"/>
    <w:rsid w:val="00C7216C"/>
    <w:rsid w:val="00C727B5"/>
    <w:rsid w:val="00C72DC0"/>
    <w:rsid w:val="00C73F01"/>
    <w:rsid w:val="00C74222"/>
    <w:rsid w:val="00C75CAF"/>
    <w:rsid w:val="00C75DA2"/>
    <w:rsid w:val="00C762BF"/>
    <w:rsid w:val="00C77EF4"/>
    <w:rsid w:val="00C804DF"/>
    <w:rsid w:val="00C80B0E"/>
    <w:rsid w:val="00C811B1"/>
    <w:rsid w:val="00C81442"/>
    <w:rsid w:val="00C8164F"/>
    <w:rsid w:val="00C8170D"/>
    <w:rsid w:val="00C8186C"/>
    <w:rsid w:val="00C82527"/>
    <w:rsid w:val="00C825FC"/>
    <w:rsid w:val="00C828EF"/>
    <w:rsid w:val="00C83ED4"/>
    <w:rsid w:val="00C8495D"/>
    <w:rsid w:val="00C849DF"/>
    <w:rsid w:val="00C84AAB"/>
    <w:rsid w:val="00C86438"/>
    <w:rsid w:val="00C86D58"/>
    <w:rsid w:val="00C87484"/>
    <w:rsid w:val="00C877E3"/>
    <w:rsid w:val="00C9144D"/>
    <w:rsid w:val="00C91766"/>
    <w:rsid w:val="00C91D8F"/>
    <w:rsid w:val="00C9400D"/>
    <w:rsid w:val="00C94F16"/>
    <w:rsid w:val="00C951A7"/>
    <w:rsid w:val="00C95C81"/>
    <w:rsid w:val="00C96046"/>
    <w:rsid w:val="00C962C9"/>
    <w:rsid w:val="00C96ABC"/>
    <w:rsid w:val="00CA121B"/>
    <w:rsid w:val="00CA17C8"/>
    <w:rsid w:val="00CA375A"/>
    <w:rsid w:val="00CA498D"/>
    <w:rsid w:val="00CA5114"/>
    <w:rsid w:val="00CA5BCC"/>
    <w:rsid w:val="00CA5D59"/>
    <w:rsid w:val="00CA6491"/>
    <w:rsid w:val="00CA6600"/>
    <w:rsid w:val="00CA6AC1"/>
    <w:rsid w:val="00CB0857"/>
    <w:rsid w:val="00CB19A7"/>
    <w:rsid w:val="00CB2626"/>
    <w:rsid w:val="00CB2782"/>
    <w:rsid w:val="00CB32BD"/>
    <w:rsid w:val="00CB3440"/>
    <w:rsid w:val="00CB3605"/>
    <w:rsid w:val="00CB37FC"/>
    <w:rsid w:val="00CB46C5"/>
    <w:rsid w:val="00CB4B80"/>
    <w:rsid w:val="00CB4D4A"/>
    <w:rsid w:val="00CB543F"/>
    <w:rsid w:val="00CB5C3F"/>
    <w:rsid w:val="00CB6A2D"/>
    <w:rsid w:val="00CB7F4C"/>
    <w:rsid w:val="00CC0364"/>
    <w:rsid w:val="00CC0B4D"/>
    <w:rsid w:val="00CC0E3F"/>
    <w:rsid w:val="00CC13CB"/>
    <w:rsid w:val="00CC1A65"/>
    <w:rsid w:val="00CC1B5C"/>
    <w:rsid w:val="00CC2805"/>
    <w:rsid w:val="00CC29C1"/>
    <w:rsid w:val="00CC30BB"/>
    <w:rsid w:val="00CC3621"/>
    <w:rsid w:val="00CC3737"/>
    <w:rsid w:val="00CC383A"/>
    <w:rsid w:val="00CC465E"/>
    <w:rsid w:val="00CC58AD"/>
    <w:rsid w:val="00CC5EF4"/>
    <w:rsid w:val="00CC6A7A"/>
    <w:rsid w:val="00CD1862"/>
    <w:rsid w:val="00CD24AA"/>
    <w:rsid w:val="00CD2DFE"/>
    <w:rsid w:val="00CD30A6"/>
    <w:rsid w:val="00CD3735"/>
    <w:rsid w:val="00CD3E11"/>
    <w:rsid w:val="00CD400A"/>
    <w:rsid w:val="00CD43D0"/>
    <w:rsid w:val="00CD5041"/>
    <w:rsid w:val="00CD5455"/>
    <w:rsid w:val="00CD5BAD"/>
    <w:rsid w:val="00CD5C89"/>
    <w:rsid w:val="00CD640C"/>
    <w:rsid w:val="00CD66C5"/>
    <w:rsid w:val="00CD705A"/>
    <w:rsid w:val="00CD74CB"/>
    <w:rsid w:val="00CD7BC9"/>
    <w:rsid w:val="00CE0037"/>
    <w:rsid w:val="00CE00D2"/>
    <w:rsid w:val="00CE16DB"/>
    <w:rsid w:val="00CE208D"/>
    <w:rsid w:val="00CE2172"/>
    <w:rsid w:val="00CE2374"/>
    <w:rsid w:val="00CE2677"/>
    <w:rsid w:val="00CE360A"/>
    <w:rsid w:val="00CE3808"/>
    <w:rsid w:val="00CE3995"/>
    <w:rsid w:val="00CE3F96"/>
    <w:rsid w:val="00CE4C31"/>
    <w:rsid w:val="00CE56EA"/>
    <w:rsid w:val="00CE60B2"/>
    <w:rsid w:val="00CE6ACA"/>
    <w:rsid w:val="00CE740B"/>
    <w:rsid w:val="00CE792F"/>
    <w:rsid w:val="00CE7FCD"/>
    <w:rsid w:val="00CF082C"/>
    <w:rsid w:val="00CF08F6"/>
    <w:rsid w:val="00CF172A"/>
    <w:rsid w:val="00CF1937"/>
    <w:rsid w:val="00CF1C40"/>
    <w:rsid w:val="00CF1FA4"/>
    <w:rsid w:val="00CF34BB"/>
    <w:rsid w:val="00CF381F"/>
    <w:rsid w:val="00CF40D9"/>
    <w:rsid w:val="00CF433D"/>
    <w:rsid w:val="00CF538E"/>
    <w:rsid w:val="00CF5813"/>
    <w:rsid w:val="00CF59A3"/>
    <w:rsid w:val="00CF5D0F"/>
    <w:rsid w:val="00CF5FB8"/>
    <w:rsid w:val="00CF783A"/>
    <w:rsid w:val="00CF7C23"/>
    <w:rsid w:val="00D03534"/>
    <w:rsid w:val="00D03756"/>
    <w:rsid w:val="00D04241"/>
    <w:rsid w:val="00D04C92"/>
    <w:rsid w:val="00D05661"/>
    <w:rsid w:val="00D059B3"/>
    <w:rsid w:val="00D05D10"/>
    <w:rsid w:val="00D05D3D"/>
    <w:rsid w:val="00D05E8A"/>
    <w:rsid w:val="00D06105"/>
    <w:rsid w:val="00D069A5"/>
    <w:rsid w:val="00D06B7A"/>
    <w:rsid w:val="00D06CEF"/>
    <w:rsid w:val="00D06D91"/>
    <w:rsid w:val="00D071CB"/>
    <w:rsid w:val="00D071D0"/>
    <w:rsid w:val="00D10BA7"/>
    <w:rsid w:val="00D1125C"/>
    <w:rsid w:val="00D11400"/>
    <w:rsid w:val="00D11685"/>
    <w:rsid w:val="00D11E3F"/>
    <w:rsid w:val="00D14599"/>
    <w:rsid w:val="00D14894"/>
    <w:rsid w:val="00D168E0"/>
    <w:rsid w:val="00D16A78"/>
    <w:rsid w:val="00D176B9"/>
    <w:rsid w:val="00D177D7"/>
    <w:rsid w:val="00D2027E"/>
    <w:rsid w:val="00D203E4"/>
    <w:rsid w:val="00D208E9"/>
    <w:rsid w:val="00D20DA4"/>
    <w:rsid w:val="00D2154D"/>
    <w:rsid w:val="00D21AD2"/>
    <w:rsid w:val="00D22196"/>
    <w:rsid w:val="00D23CD8"/>
    <w:rsid w:val="00D253A7"/>
    <w:rsid w:val="00D26111"/>
    <w:rsid w:val="00D265CF"/>
    <w:rsid w:val="00D2671F"/>
    <w:rsid w:val="00D308E4"/>
    <w:rsid w:val="00D30B8D"/>
    <w:rsid w:val="00D31B1C"/>
    <w:rsid w:val="00D3200F"/>
    <w:rsid w:val="00D33577"/>
    <w:rsid w:val="00D34E24"/>
    <w:rsid w:val="00D35C93"/>
    <w:rsid w:val="00D35DFC"/>
    <w:rsid w:val="00D3600C"/>
    <w:rsid w:val="00D40647"/>
    <w:rsid w:val="00D42A86"/>
    <w:rsid w:val="00D432B5"/>
    <w:rsid w:val="00D442A1"/>
    <w:rsid w:val="00D446EC"/>
    <w:rsid w:val="00D45E81"/>
    <w:rsid w:val="00D46B8F"/>
    <w:rsid w:val="00D47202"/>
    <w:rsid w:val="00D4761F"/>
    <w:rsid w:val="00D502B7"/>
    <w:rsid w:val="00D506D4"/>
    <w:rsid w:val="00D513C2"/>
    <w:rsid w:val="00D51408"/>
    <w:rsid w:val="00D51605"/>
    <w:rsid w:val="00D518B4"/>
    <w:rsid w:val="00D51E24"/>
    <w:rsid w:val="00D52296"/>
    <w:rsid w:val="00D53475"/>
    <w:rsid w:val="00D55E3E"/>
    <w:rsid w:val="00D5618B"/>
    <w:rsid w:val="00D565FD"/>
    <w:rsid w:val="00D56C93"/>
    <w:rsid w:val="00D5713F"/>
    <w:rsid w:val="00D57FF1"/>
    <w:rsid w:val="00D6057F"/>
    <w:rsid w:val="00D615C0"/>
    <w:rsid w:val="00D61E08"/>
    <w:rsid w:val="00D623A8"/>
    <w:rsid w:val="00D62509"/>
    <w:rsid w:val="00D6286E"/>
    <w:rsid w:val="00D62F9B"/>
    <w:rsid w:val="00D63849"/>
    <w:rsid w:val="00D65071"/>
    <w:rsid w:val="00D65099"/>
    <w:rsid w:val="00D66CB4"/>
    <w:rsid w:val="00D66CE8"/>
    <w:rsid w:val="00D67CD0"/>
    <w:rsid w:val="00D67E19"/>
    <w:rsid w:val="00D71DBC"/>
    <w:rsid w:val="00D71DF2"/>
    <w:rsid w:val="00D729B5"/>
    <w:rsid w:val="00D7360C"/>
    <w:rsid w:val="00D73CE5"/>
    <w:rsid w:val="00D74257"/>
    <w:rsid w:val="00D747DA"/>
    <w:rsid w:val="00D74CC6"/>
    <w:rsid w:val="00D76BDB"/>
    <w:rsid w:val="00D76D31"/>
    <w:rsid w:val="00D77219"/>
    <w:rsid w:val="00D7746A"/>
    <w:rsid w:val="00D80CE0"/>
    <w:rsid w:val="00D81E4B"/>
    <w:rsid w:val="00D82232"/>
    <w:rsid w:val="00D825DB"/>
    <w:rsid w:val="00D8274B"/>
    <w:rsid w:val="00D836B4"/>
    <w:rsid w:val="00D842C4"/>
    <w:rsid w:val="00D845F5"/>
    <w:rsid w:val="00D84C27"/>
    <w:rsid w:val="00D85CF0"/>
    <w:rsid w:val="00D86E56"/>
    <w:rsid w:val="00D87669"/>
    <w:rsid w:val="00D87938"/>
    <w:rsid w:val="00D87B89"/>
    <w:rsid w:val="00D9007F"/>
    <w:rsid w:val="00D90658"/>
    <w:rsid w:val="00D90FD9"/>
    <w:rsid w:val="00D92E26"/>
    <w:rsid w:val="00D93345"/>
    <w:rsid w:val="00D94222"/>
    <w:rsid w:val="00D94AC6"/>
    <w:rsid w:val="00D95348"/>
    <w:rsid w:val="00D9591E"/>
    <w:rsid w:val="00D9641E"/>
    <w:rsid w:val="00D96856"/>
    <w:rsid w:val="00D9793F"/>
    <w:rsid w:val="00D97CF6"/>
    <w:rsid w:val="00DA031C"/>
    <w:rsid w:val="00DA0556"/>
    <w:rsid w:val="00DA05C4"/>
    <w:rsid w:val="00DA11BC"/>
    <w:rsid w:val="00DA11F9"/>
    <w:rsid w:val="00DA1523"/>
    <w:rsid w:val="00DA1815"/>
    <w:rsid w:val="00DA1989"/>
    <w:rsid w:val="00DA252C"/>
    <w:rsid w:val="00DA2CB0"/>
    <w:rsid w:val="00DA2DBA"/>
    <w:rsid w:val="00DA329E"/>
    <w:rsid w:val="00DA3438"/>
    <w:rsid w:val="00DA3490"/>
    <w:rsid w:val="00DA3F62"/>
    <w:rsid w:val="00DA49E4"/>
    <w:rsid w:val="00DA61EB"/>
    <w:rsid w:val="00DB0A8A"/>
    <w:rsid w:val="00DB0B2C"/>
    <w:rsid w:val="00DB17AA"/>
    <w:rsid w:val="00DB2819"/>
    <w:rsid w:val="00DB2F7F"/>
    <w:rsid w:val="00DB3572"/>
    <w:rsid w:val="00DB3D32"/>
    <w:rsid w:val="00DB4A29"/>
    <w:rsid w:val="00DB5B2F"/>
    <w:rsid w:val="00DB5CD9"/>
    <w:rsid w:val="00DB5E14"/>
    <w:rsid w:val="00DB6539"/>
    <w:rsid w:val="00DB6669"/>
    <w:rsid w:val="00DB6DC8"/>
    <w:rsid w:val="00DB743B"/>
    <w:rsid w:val="00DB74F5"/>
    <w:rsid w:val="00DB7506"/>
    <w:rsid w:val="00DB76ED"/>
    <w:rsid w:val="00DC108C"/>
    <w:rsid w:val="00DC10D9"/>
    <w:rsid w:val="00DC113F"/>
    <w:rsid w:val="00DC16F0"/>
    <w:rsid w:val="00DC1F17"/>
    <w:rsid w:val="00DC222D"/>
    <w:rsid w:val="00DC2A07"/>
    <w:rsid w:val="00DC2B1A"/>
    <w:rsid w:val="00DC2B8C"/>
    <w:rsid w:val="00DC4818"/>
    <w:rsid w:val="00DC4E6A"/>
    <w:rsid w:val="00DC5448"/>
    <w:rsid w:val="00DC69E6"/>
    <w:rsid w:val="00DC7C94"/>
    <w:rsid w:val="00DC7DFD"/>
    <w:rsid w:val="00DD036D"/>
    <w:rsid w:val="00DD241F"/>
    <w:rsid w:val="00DD298C"/>
    <w:rsid w:val="00DD3391"/>
    <w:rsid w:val="00DD3513"/>
    <w:rsid w:val="00DD471F"/>
    <w:rsid w:val="00DD4940"/>
    <w:rsid w:val="00DD495F"/>
    <w:rsid w:val="00DD49CC"/>
    <w:rsid w:val="00DD4C53"/>
    <w:rsid w:val="00DD5302"/>
    <w:rsid w:val="00DD77FF"/>
    <w:rsid w:val="00DD78C9"/>
    <w:rsid w:val="00DD7F41"/>
    <w:rsid w:val="00DE0B1E"/>
    <w:rsid w:val="00DE1FFA"/>
    <w:rsid w:val="00DE24BB"/>
    <w:rsid w:val="00DE24DC"/>
    <w:rsid w:val="00DE2F77"/>
    <w:rsid w:val="00DE3E80"/>
    <w:rsid w:val="00DE4366"/>
    <w:rsid w:val="00DE57DD"/>
    <w:rsid w:val="00DE5E7D"/>
    <w:rsid w:val="00DE67AC"/>
    <w:rsid w:val="00DE760D"/>
    <w:rsid w:val="00DF00F0"/>
    <w:rsid w:val="00DF04A9"/>
    <w:rsid w:val="00DF0B7C"/>
    <w:rsid w:val="00DF0C74"/>
    <w:rsid w:val="00DF2513"/>
    <w:rsid w:val="00DF2DAB"/>
    <w:rsid w:val="00DF3247"/>
    <w:rsid w:val="00DF3A68"/>
    <w:rsid w:val="00DF46D9"/>
    <w:rsid w:val="00DF4D48"/>
    <w:rsid w:val="00DF52FD"/>
    <w:rsid w:val="00DF54F5"/>
    <w:rsid w:val="00DF565A"/>
    <w:rsid w:val="00DF6842"/>
    <w:rsid w:val="00DF72E1"/>
    <w:rsid w:val="00DF753B"/>
    <w:rsid w:val="00E00FEB"/>
    <w:rsid w:val="00E0105F"/>
    <w:rsid w:val="00E01464"/>
    <w:rsid w:val="00E01E1F"/>
    <w:rsid w:val="00E02833"/>
    <w:rsid w:val="00E02D67"/>
    <w:rsid w:val="00E0350C"/>
    <w:rsid w:val="00E035B9"/>
    <w:rsid w:val="00E04E01"/>
    <w:rsid w:val="00E04F06"/>
    <w:rsid w:val="00E07059"/>
    <w:rsid w:val="00E07DD3"/>
    <w:rsid w:val="00E103E7"/>
    <w:rsid w:val="00E10804"/>
    <w:rsid w:val="00E10F7E"/>
    <w:rsid w:val="00E13023"/>
    <w:rsid w:val="00E133C1"/>
    <w:rsid w:val="00E15BC4"/>
    <w:rsid w:val="00E17139"/>
    <w:rsid w:val="00E172C8"/>
    <w:rsid w:val="00E17BB7"/>
    <w:rsid w:val="00E208EE"/>
    <w:rsid w:val="00E2151B"/>
    <w:rsid w:val="00E21C4E"/>
    <w:rsid w:val="00E21CFC"/>
    <w:rsid w:val="00E227D7"/>
    <w:rsid w:val="00E22C18"/>
    <w:rsid w:val="00E22C84"/>
    <w:rsid w:val="00E23F9E"/>
    <w:rsid w:val="00E2430D"/>
    <w:rsid w:val="00E24C9F"/>
    <w:rsid w:val="00E27595"/>
    <w:rsid w:val="00E27CBC"/>
    <w:rsid w:val="00E27D54"/>
    <w:rsid w:val="00E3016F"/>
    <w:rsid w:val="00E30AD6"/>
    <w:rsid w:val="00E30C8C"/>
    <w:rsid w:val="00E31062"/>
    <w:rsid w:val="00E31352"/>
    <w:rsid w:val="00E315B7"/>
    <w:rsid w:val="00E31DD2"/>
    <w:rsid w:val="00E33352"/>
    <w:rsid w:val="00E33490"/>
    <w:rsid w:val="00E33809"/>
    <w:rsid w:val="00E33AD0"/>
    <w:rsid w:val="00E34E99"/>
    <w:rsid w:val="00E35377"/>
    <w:rsid w:val="00E35489"/>
    <w:rsid w:val="00E354FD"/>
    <w:rsid w:val="00E36167"/>
    <w:rsid w:val="00E3651B"/>
    <w:rsid w:val="00E3661D"/>
    <w:rsid w:val="00E376FF"/>
    <w:rsid w:val="00E37935"/>
    <w:rsid w:val="00E415BE"/>
    <w:rsid w:val="00E41F7F"/>
    <w:rsid w:val="00E42B52"/>
    <w:rsid w:val="00E42FFC"/>
    <w:rsid w:val="00E447B8"/>
    <w:rsid w:val="00E460DB"/>
    <w:rsid w:val="00E46621"/>
    <w:rsid w:val="00E4689E"/>
    <w:rsid w:val="00E4713A"/>
    <w:rsid w:val="00E50DFD"/>
    <w:rsid w:val="00E524EF"/>
    <w:rsid w:val="00E526DD"/>
    <w:rsid w:val="00E5334F"/>
    <w:rsid w:val="00E54409"/>
    <w:rsid w:val="00E547C3"/>
    <w:rsid w:val="00E549A4"/>
    <w:rsid w:val="00E549EC"/>
    <w:rsid w:val="00E554F8"/>
    <w:rsid w:val="00E55970"/>
    <w:rsid w:val="00E55AC4"/>
    <w:rsid w:val="00E60C5E"/>
    <w:rsid w:val="00E61D64"/>
    <w:rsid w:val="00E62BD4"/>
    <w:rsid w:val="00E62C22"/>
    <w:rsid w:val="00E62E34"/>
    <w:rsid w:val="00E64757"/>
    <w:rsid w:val="00E65AEB"/>
    <w:rsid w:val="00E66683"/>
    <w:rsid w:val="00E66D24"/>
    <w:rsid w:val="00E66EC6"/>
    <w:rsid w:val="00E6705B"/>
    <w:rsid w:val="00E67850"/>
    <w:rsid w:val="00E70087"/>
    <w:rsid w:val="00E70775"/>
    <w:rsid w:val="00E70C3B"/>
    <w:rsid w:val="00E723AE"/>
    <w:rsid w:val="00E7251A"/>
    <w:rsid w:val="00E73F31"/>
    <w:rsid w:val="00E7430B"/>
    <w:rsid w:val="00E750C0"/>
    <w:rsid w:val="00E75203"/>
    <w:rsid w:val="00E75458"/>
    <w:rsid w:val="00E75BFC"/>
    <w:rsid w:val="00E75D8E"/>
    <w:rsid w:val="00E75E9B"/>
    <w:rsid w:val="00E766C4"/>
    <w:rsid w:val="00E7748F"/>
    <w:rsid w:val="00E77635"/>
    <w:rsid w:val="00E8061A"/>
    <w:rsid w:val="00E81503"/>
    <w:rsid w:val="00E81992"/>
    <w:rsid w:val="00E83048"/>
    <w:rsid w:val="00E830B0"/>
    <w:rsid w:val="00E833B7"/>
    <w:rsid w:val="00E8428B"/>
    <w:rsid w:val="00E849EE"/>
    <w:rsid w:val="00E850C6"/>
    <w:rsid w:val="00E8626A"/>
    <w:rsid w:val="00E863A9"/>
    <w:rsid w:val="00E87464"/>
    <w:rsid w:val="00E87670"/>
    <w:rsid w:val="00E87EF5"/>
    <w:rsid w:val="00E9060E"/>
    <w:rsid w:val="00E91F0E"/>
    <w:rsid w:val="00E93A46"/>
    <w:rsid w:val="00E93B8C"/>
    <w:rsid w:val="00E93F7C"/>
    <w:rsid w:val="00E940BF"/>
    <w:rsid w:val="00E94790"/>
    <w:rsid w:val="00E94E72"/>
    <w:rsid w:val="00E95671"/>
    <w:rsid w:val="00E95C6D"/>
    <w:rsid w:val="00E967FD"/>
    <w:rsid w:val="00E97663"/>
    <w:rsid w:val="00E977EB"/>
    <w:rsid w:val="00EA007D"/>
    <w:rsid w:val="00EA0744"/>
    <w:rsid w:val="00EA22C5"/>
    <w:rsid w:val="00EA2D6F"/>
    <w:rsid w:val="00EA3F28"/>
    <w:rsid w:val="00EA4600"/>
    <w:rsid w:val="00EA4659"/>
    <w:rsid w:val="00EA5F9A"/>
    <w:rsid w:val="00EA6A42"/>
    <w:rsid w:val="00EA714C"/>
    <w:rsid w:val="00EA76AF"/>
    <w:rsid w:val="00EB0406"/>
    <w:rsid w:val="00EB0E5A"/>
    <w:rsid w:val="00EB1C2F"/>
    <w:rsid w:val="00EB253C"/>
    <w:rsid w:val="00EB2EC6"/>
    <w:rsid w:val="00EB34C8"/>
    <w:rsid w:val="00EB4B05"/>
    <w:rsid w:val="00EB7011"/>
    <w:rsid w:val="00EB75A9"/>
    <w:rsid w:val="00EB7865"/>
    <w:rsid w:val="00EB7EAD"/>
    <w:rsid w:val="00EB7F5D"/>
    <w:rsid w:val="00EC1360"/>
    <w:rsid w:val="00EC1586"/>
    <w:rsid w:val="00EC195D"/>
    <w:rsid w:val="00EC35B2"/>
    <w:rsid w:val="00EC36BC"/>
    <w:rsid w:val="00EC41F6"/>
    <w:rsid w:val="00EC5067"/>
    <w:rsid w:val="00EC5857"/>
    <w:rsid w:val="00EC5A09"/>
    <w:rsid w:val="00EC5D97"/>
    <w:rsid w:val="00EC732D"/>
    <w:rsid w:val="00ED012B"/>
    <w:rsid w:val="00ED0C7D"/>
    <w:rsid w:val="00ED2471"/>
    <w:rsid w:val="00ED2885"/>
    <w:rsid w:val="00ED2E76"/>
    <w:rsid w:val="00ED31BE"/>
    <w:rsid w:val="00ED3FE5"/>
    <w:rsid w:val="00ED447A"/>
    <w:rsid w:val="00ED47B9"/>
    <w:rsid w:val="00ED4B43"/>
    <w:rsid w:val="00ED508A"/>
    <w:rsid w:val="00ED5285"/>
    <w:rsid w:val="00ED54B8"/>
    <w:rsid w:val="00ED71BD"/>
    <w:rsid w:val="00ED7669"/>
    <w:rsid w:val="00ED7685"/>
    <w:rsid w:val="00ED778A"/>
    <w:rsid w:val="00ED79FA"/>
    <w:rsid w:val="00EE079C"/>
    <w:rsid w:val="00EE0E54"/>
    <w:rsid w:val="00EE173F"/>
    <w:rsid w:val="00EE272A"/>
    <w:rsid w:val="00EE4AFC"/>
    <w:rsid w:val="00EE4EBA"/>
    <w:rsid w:val="00EE6A91"/>
    <w:rsid w:val="00EE6F0C"/>
    <w:rsid w:val="00EE7659"/>
    <w:rsid w:val="00EE772C"/>
    <w:rsid w:val="00EF081C"/>
    <w:rsid w:val="00EF08F6"/>
    <w:rsid w:val="00EF0BD4"/>
    <w:rsid w:val="00EF1192"/>
    <w:rsid w:val="00EF1C20"/>
    <w:rsid w:val="00EF2727"/>
    <w:rsid w:val="00EF2EE7"/>
    <w:rsid w:val="00EF389D"/>
    <w:rsid w:val="00EF3CD9"/>
    <w:rsid w:val="00EF4C49"/>
    <w:rsid w:val="00EF4E65"/>
    <w:rsid w:val="00EF50E3"/>
    <w:rsid w:val="00EF6477"/>
    <w:rsid w:val="00EF6B1F"/>
    <w:rsid w:val="00EF6FB9"/>
    <w:rsid w:val="00EF7964"/>
    <w:rsid w:val="00EF7F8F"/>
    <w:rsid w:val="00F0035D"/>
    <w:rsid w:val="00F00655"/>
    <w:rsid w:val="00F00934"/>
    <w:rsid w:val="00F010B1"/>
    <w:rsid w:val="00F01EA4"/>
    <w:rsid w:val="00F028A0"/>
    <w:rsid w:val="00F02910"/>
    <w:rsid w:val="00F03BD9"/>
    <w:rsid w:val="00F050E1"/>
    <w:rsid w:val="00F061B3"/>
    <w:rsid w:val="00F06279"/>
    <w:rsid w:val="00F0650A"/>
    <w:rsid w:val="00F069CF"/>
    <w:rsid w:val="00F07593"/>
    <w:rsid w:val="00F12833"/>
    <w:rsid w:val="00F13190"/>
    <w:rsid w:val="00F137D7"/>
    <w:rsid w:val="00F13C92"/>
    <w:rsid w:val="00F13D02"/>
    <w:rsid w:val="00F13F36"/>
    <w:rsid w:val="00F1527C"/>
    <w:rsid w:val="00F1539A"/>
    <w:rsid w:val="00F157A4"/>
    <w:rsid w:val="00F16455"/>
    <w:rsid w:val="00F206FA"/>
    <w:rsid w:val="00F20E56"/>
    <w:rsid w:val="00F237C5"/>
    <w:rsid w:val="00F237F7"/>
    <w:rsid w:val="00F23C9C"/>
    <w:rsid w:val="00F251B7"/>
    <w:rsid w:val="00F2609B"/>
    <w:rsid w:val="00F27BC7"/>
    <w:rsid w:val="00F27BCC"/>
    <w:rsid w:val="00F31970"/>
    <w:rsid w:val="00F325B0"/>
    <w:rsid w:val="00F326B6"/>
    <w:rsid w:val="00F32967"/>
    <w:rsid w:val="00F3383A"/>
    <w:rsid w:val="00F34142"/>
    <w:rsid w:val="00F34987"/>
    <w:rsid w:val="00F34A61"/>
    <w:rsid w:val="00F34C83"/>
    <w:rsid w:val="00F350AA"/>
    <w:rsid w:val="00F350B4"/>
    <w:rsid w:val="00F36208"/>
    <w:rsid w:val="00F36F5C"/>
    <w:rsid w:val="00F41073"/>
    <w:rsid w:val="00F41581"/>
    <w:rsid w:val="00F42B35"/>
    <w:rsid w:val="00F42DC3"/>
    <w:rsid w:val="00F43613"/>
    <w:rsid w:val="00F4594C"/>
    <w:rsid w:val="00F478A7"/>
    <w:rsid w:val="00F5026C"/>
    <w:rsid w:val="00F51DB4"/>
    <w:rsid w:val="00F5229F"/>
    <w:rsid w:val="00F53FAF"/>
    <w:rsid w:val="00F54AAE"/>
    <w:rsid w:val="00F54EF7"/>
    <w:rsid w:val="00F55430"/>
    <w:rsid w:val="00F554DF"/>
    <w:rsid w:val="00F56867"/>
    <w:rsid w:val="00F56DFD"/>
    <w:rsid w:val="00F57C9A"/>
    <w:rsid w:val="00F57DB1"/>
    <w:rsid w:val="00F600C2"/>
    <w:rsid w:val="00F608F9"/>
    <w:rsid w:val="00F60BF7"/>
    <w:rsid w:val="00F627BD"/>
    <w:rsid w:val="00F62BDD"/>
    <w:rsid w:val="00F63065"/>
    <w:rsid w:val="00F6360A"/>
    <w:rsid w:val="00F63D6D"/>
    <w:rsid w:val="00F64BB4"/>
    <w:rsid w:val="00F64ED4"/>
    <w:rsid w:val="00F656C1"/>
    <w:rsid w:val="00F66AF8"/>
    <w:rsid w:val="00F6792F"/>
    <w:rsid w:val="00F70973"/>
    <w:rsid w:val="00F70CDD"/>
    <w:rsid w:val="00F70ECF"/>
    <w:rsid w:val="00F71C19"/>
    <w:rsid w:val="00F726E9"/>
    <w:rsid w:val="00F7270D"/>
    <w:rsid w:val="00F72730"/>
    <w:rsid w:val="00F738D9"/>
    <w:rsid w:val="00F748F5"/>
    <w:rsid w:val="00F7510F"/>
    <w:rsid w:val="00F760F1"/>
    <w:rsid w:val="00F762D9"/>
    <w:rsid w:val="00F766F8"/>
    <w:rsid w:val="00F77566"/>
    <w:rsid w:val="00F77CCB"/>
    <w:rsid w:val="00F80E2A"/>
    <w:rsid w:val="00F828C4"/>
    <w:rsid w:val="00F82C45"/>
    <w:rsid w:val="00F82D2D"/>
    <w:rsid w:val="00F831D9"/>
    <w:rsid w:val="00F83881"/>
    <w:rsid w:val="00F84132"/>
    <w:rsid w:val="00F847AD"/>
    <w:rsid w:val="00F852DA"/>
    <w:rsid w:val="00F853E6"/>
    <w:rsid w:val="00F854DE"/>
    <w:rsid w:val="00F85911"/>
    <w:rsid w:val="00F86996"/>
    <w:rsid w:val="00F869C0"/>
    <w:rsid w:val="00F8763D"/>
    <w:rsid w:val="00F87990"/>
    <w:rsid w:val="00F90456"/>
    <w:rsid w:val="00F9198C"/>
    <w:rsid w:val="00F9294D"/>
    <w:rsid w:val="00F9301D"/>
    <w:rsid w:val="00F9340F"/>
    <w:rsid w:val="00F93A86"/>
    <w:rsid w:val="00F93E7E"/>
    <w:rsid w:val="00F94714"/>
    <w:rsid w:val="00F94AE3"/>
    <w:rsid w:val="00F950EB"/>
    <w:rsid w:val="00F956AF"/>
    <w:rsid w:val="00F95707"/>
    <w:rsid w:val="00F958CA"/>
    <w:rsid w:val="00F968A6"/>
    <w:rsid w:val="00F96AC0"/>
    <w:rsid w:val="00FA05C7"/>
    <w:rsid w:val="00FA104B"/>
    <w:rsid w:val="00FA11BC"/>
    <w:rsid w:val="00FA17A6"/>
    <w:rsid w:val="00FA1970"/>
    <w:rsid w:val="00FA2613"/>
    <w:rsid w:val="00FA3E31"/>
    <w:rsid w:val="00FA3F18"/>
    <w:rsid w:val="00FA4CB1"/>
    <w:rsid w:val="00FA5EC2"/>
    <w:rsid w:val="00FA5FD1"/>
    <w:rsid w:val="00FA6829"/>
    <w:rsid w:val="00FA6DEB"/>
    <w:rsid w:val="00FA71DA"/>
    <w:rsid w:val="00FB00C2"/>
    <w:rsid w:val="00FB0A0C"/>
    <w:rsid w:val="00FB0BBF"/>
    <w:rsid w:val="00FB119C"/>
    <w:rsid w:val="00FB13C1"/>
    <w:rsid w:val="00FB18F6"/>
    <w:rsid w:val="00FB1EF7"/>
    <w:rsid w:val="00FB2C6B"/>
    <w:rsid w:val="00FB3C2D"/>
    <w:rsid w:val="00FB3F67"/>
    <w:rsid w:val="00FB4572"/>
    <w:rsid w:val="00FB45CD"/>
    <w:rsid w:val="00FB4787"/>
    <w:rsid w:val="00FB4BED"/>
    <w:rsid w:val="00FB6048"/>
    <w:rsid w:val="00FB6947"/>
    <w:rsid w:val="00FB7390"/>
    <w:rsid w:val="00FB75E7"/>
    <w:rsid w:val="00FB7A6B"/>
    <w:rsid w:val="00FC081A"/>
    <w:rsid w:val="00FC156D"/>
    <w:rsid w:val="00FC2C1A"/>
    <w:rsid w:val="00FC2C3D"/>
    <w:rsid w:val="00FC47B8"/>
    <w:rsid w:val="00FC4F85"/>
    <w:rsid w:val="00FC513B"/>
    <w:rsid w:val="00FC685A"/>
    <w:rsid w:val="00FC6F42"/>
    <w:rsid w:val="00FC73D2"/>
    <w:rsid w:val="00FC7477"/>
    <w:rsid w:val="00FC7A0E"/>
    <w:rsid w:val="00FD0038"/>
    <w:rsid w:val="00FD0679"/>
    <w:rsid w:val="00FD0B38"/>
    <w:rsid w:val="00FD1B57"/>
    <w:rsid w:val="00FD3958"/>
    <w:rsid w:val="00FD5938"/>
    <w:rsid w:val="00FD5EF0"/>
    <w:rsid w:val="00FD79CF"/>
    <w:rsid w:val="00FD7C66"/>
    <w:rsid w:val="00FE0E02"/>
    <w:rsid w:val="00FE13BF"/>
    <w:rsid w:val="00FE340B"/>
    <w:rsid w:val="00FE37A5"/>
    <w:rsid w:val="00FE38F0"/>
    <w:rsid w:val="00FE4253"/>
    <w:rsid w:val="00FE450B"/>
    <w:rsid w:val="00FE458B"/>
    <w:rsid w:val="00FE58B0"/>
    <w:rsid w:val="00FE59B0"/>
    <w:rsid w:val="00FE5BCB"/>
    <w:rsid w:val="00FE65CA"/>
    <w:rsid w:val="00FE6C6E"/>
    <w:rsid w:val="00FE76A7"/>
    <w:rsid w:val="00FE7B19"/>
    <w:rsid w:val="00FF020F"/>
    <w:rsid w:val="00FF02FC"/>
    <w:rsid w:val="00FF0754"/>
    <w:rsid w:val="00FF0C95"/>
    <w:rsid w:val="00FF11DC"/>
    <w:rsid w:val="00FF154F"/>
    <w:rsid w:val="00FF2A69"/>
    <w:rsid w:val="00FF3139"/>
    <w:rsid w:val="00FF3AD1"/>
    <w:rsid w:val="00FF3C0D"/>
    <w:rsid w:val="00FF3C26"/>
    <w:rsid w:val="00FF4E5A"/>
    <w:rsid w:val="00FF4EC3"/>
    <w:rsid w:val="00FF526F"/>
    <w:rsid w:val="00FF5584"/>
    <w:rsid w:val="00FF5951"/>
    <w:rsid w:val="00FF5A25"/>
    <w:rsid w:val="00FF6890"/>
    <w:rsid w:val="00FF68E1"/>
    <w:rsid w:val="00FF6B94"/>
    <w:rsid w:val="00FF6D72"/>
    <w:rsid w:val="00FF70D7"/>
    <w:rsid w:val="00FF7106"/>
    <w:rsid w:val="00FF7304"/>
    <w:rsid w:val="00FF7B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F82D7D"/>
  <w15:docId w15:val="{AB8EBF4F-878D-46E7-A0D5-8B4B34F0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01EA4"/>
    <w:pPr>
      <w:tabs>
        <w:tab w:val="left" w:pos="567"/>
        <w:tab w:val="left" w:pos="1134"/>
        <w:tab w:val="left" w:pos="1701"/>
        <w:tab w:val="left" w:pos="2268"/>
        <w:tab w:val="left" w:pos="5670"/>
        <w:tab w:val="right" w:pos="9015"/>
      </w:tabs>
      <w:jc w:val="both"/>
    </w:pPr>
    <w:rPr>
      <w:rFonts w:ascii="Univers" w:hAnsi="Univers"/>
      <w:sz w:val="22"/>
      <w:lang w:eastAsia="en-US"/>
    </w:rPr>
  </w:style>
  <w:style w:type="paragraph" w:styleId="Heading1">
    <w:name w:val="heading 1"/>
    <w:basedOn w:val="Normal"/>
    <w:next w:val="Normal"/>
    <w:qFormat/>
    <w:pPr>
      <w:keepNext/>
      <w:widowControl w:val="0"/>
      <w:tabs>
        <w:tab w:val="clear" w:pos="567"/>
        <w:tab w:val="clear" w:pos="1134"/>
        <w:tab w:val="clear" w:pos="1701"/>
        <w:tab w:val="clear" w:pos="2268"/>
        <w:tab w:val="clear" w:pos="5670"/>
        <w:tab w:val="clear" w:pos="9015"/>
        <w:tab w:val="center" w:pos="4814"/>
        <w:tab w:val="right" w:pos="8160"/>
        <w:tab w:val="right" w:pos="9240"/>
      </w:tabs>
      <w:jc w:val="center"/>
      <w:outlineLvl w:val="0"/>
    </w:pPr>
    <w:rPr>
      <w:b/>
      <w:snapToGrid w:val="0"/>
    </w:rPr>
  </w:style>
  <w:style w:type="paragraph" w:styleId="Heading2">
    <w:name w:val="heading 2"/>
    <w:basedOn w:val="Normal"/>
    <w:next w:val="Normal"/>
    <w:qFormat/>
    <w:pPr>
      <w:keepNext/>
      <w:widowControl w:val="0"/>
      <w:tabs>
        <w:tab w:val="clear" w:pos="567"/>
        <w:tab w:val="clear" w:pos="1134"/>
        <w:tab w:val="clear" w:pos="1701"/>
        <w:tab w:val="clear" w:pos="2268"/>
        <w:tab w:val="clear" w:pos="5670"/>
        <w:tab w:val="clear" w:pos="9015"/>
        <w:tab w:val="right" w:pos="720"/>
        <w:tab w:val="left" w:pos="1200"/>
        <w:tab w:val="left" w:pos="1620"/>
        <w:tab w:val="left" w:pos="2880"/>
        <w:tab w:val="left" w:pos="4002"/>
        <w:tab w:val="right" w:pos="8160"/>
        <w:tab w:val="right" w:pos="9240"/>
      </w:tabs>
      <w:jc w:val="left"/>
      <w:outlineLvl w:val="1"/>
    </w:pPr>
    <w:rPr>
      <w:b/>
      <w:snapToGrid w:val="0"/>
    </w:rPr>
  </w:style>
  <w:style w:type="paragraph" w:styleId="Heading3">
    <w:name w:val="heading 3"/>
    <w:basedOn w:val="Normal"/>
    <w:next w:val="Normal"/>
    <w:qFormat/>
    <w:pPr>
      <w:keepNext/>
      <w:widowControl w:val="0"/>
      <w:tabs>
        <w:tab w:val="clear" w:pos="1134"/>
        <w:tab w:val="clear" w:pos="1701"/>
        <w:tab w:val="clear" w:pos="2268"/>
        <w:tab w:val="clear" w:pos="5670"/>
        <w:tab w:val="clear" w:pos="9015"/>
        <w:tab w:val="right" w:pos="720"/>
        <w:tab w:val="left" w:pos="1200"/>
        <w:tab w:val="left" w:pos="1620"/>
        <w:tab w:val="left" w:pos="2880"/>
        <w:tab w:val="left" w:pos="4002"/>
        <w:tab w:val="right" w:pos="8160"/>
        <w:tab w:val="right" w:pos="9240"/>
      </w:tabs>
      <w:jc w:val="left"/>
      <w:outlineLvl w:val="2"/>
    </w:pPr>
    <w:rPr>
      <w:b/>
      <w:snapToGrid w:val="0"/>
      <w:sz w:val="20"/>
    </w:rPr>
  </w:style>
  <w:style w:type="paragraph" w:styleId="Heading4">
    <w:name w:val="heading 4"/>
    <w:basedOn w:val="Normal"/>
    <w:next w:val="Normal"/>
    <w:qFormat/>
    <w:pPr>
      <w:keepNext/>
      <w:tabs>
        <w:tab w:val="right" w:pos="720"/>
        <w:tab w:val="left" w:pos="1200"/>
        <w:tab w:val="left" w:pos="1620"/>
        <w:tab w:val="left" w:pos="2880"/>
        <w:tab w:val="right" w:pos="8160"/>
        <w:tab w:val="right" w:pos="9240"/>
      </w:tabs>
      <w:ind w:left="552"/>
      <w:outlineLvl w:val="3"/>
    </w:pPr>
    <w:rPr>
      <w:sz w:val="20"/>
      <w:u w:val="single"/>
    </w:rPr>
  </w:style>
  <w:style w:type="paragraph" w:styleId="Heading5">
    <w:name w:val="heading 5"/>
    <w:basedOn w:val="Normal"/>
    <w:next w:val="Normal"/>
    <w:qFormat/>
    <w:pPr>
      <w:keepNext/>
      <w:tabs>
        <w:tab w:val="clear" w:pos="567"/>
        <w:tab w:val="right" w:pos="720"/>
        <w:tab w:val="left" w:pos="1200"/>
        <w:tab w:val="left" w:pos="1620"/>
        <w:tab w:val="left" w:pos="2880"/>
        <w:tab w:val="left" w:pos="3969"/>
        <w:tab w:val="left" w:pos="4002"/>
        <w:tab w:val="right" w:pos="8160"/>
        <w:tab w:val="right" w:pos="9240"/>
      </w:tabs>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sbody">
    <w:name w:val="mins body"/>
    <w:basedOn w:val="BodyTextIndent"/>
    <w:pPr>
      <w:widowControl w:val="0"/>
      <w:tabs>
        <w:tab w:val="clear" w:pos="1134"/>
        <w:tab w:val="clear" w:pos="1701"/>
        <w:tab w:val="clear" w:pos="2268"/>
        <w:tab w:val="clear" w:pos="5670"/>
        <w:tab w:val="clear" w:pos="9015"/>
        <w:tab w:val="left" w:pos="872"/>
        <w:tab w:val="left" w:pos="1303"/>
        <w:tab w:val="left" w:pos="1983"/>
        <w:tab w:val="left" w:pos="3684"/>
        <w:tab w:val="left" w:pos="4626"/>
        <w:tab w:val="right" w:pos="8946"/>
      </w:tabs>
      <w:spacing w:after="0"/>
      <w:ind w:left="0" w:right="139"/>
    </w:pPr>
    <w:rPr>
      <w:snapToGrid w:val="0"/>
      <w:sz w:val="20"/>
    </w:rPr>
  </w:style>
  <w:style w:type="paragraph" w:styleId="BodyTextIndent">
    <w:name w:val="Body Text Indent"/>
    <w:basedOn w:val="Normal"/>
    <w:pPr>
      <w:spacing w:after="120"/>
      <w:ind w:left="283"/>
    </w:pPr>
  </w:style>
  <w:style w:type="paragraph" w:customStyle="1" w:styleId="minsheading">
    <w:name w:val="mins heading"/>
    <w:basedOn w:val="Normal"/>
    <w:pPr>
      <w:widowControl w:val="0"/>
      <w:tabs>
        <w:tab w:val="clear" w:pos="567"/>
        <w:tab w:val="clear" w:pos="1134"/>
        <w:tab w:val="clear" w:pos="1701"/>
        <w:tab w:val="clear" w:pos="2268"/>
        <w:tab w:val="clear" w:pos="5670"/>
        <w:tab w:val="clear" w:pos="9015"/>
        <w:tab w:val="left" w:pos="306"/>
        <w:tab w:val="left" w:pos="872"/>
        <w:tab w:val="left" w:pos="1440"/>
        <w:tab w:val="left" w:pos="1983"/>
        <w:tab w:val="left" w:pos="3684"/>
        <w:tab w:val="left" w:pos="4626"/>
        <w:tab w:val="right" w:pos="8946"/>
      </w:tabs>
      <w:ind w:left="872" w:right="139" w:hanging="872"/>
    </w:pPr>
    <w:rPr>
      <w:b/>
      <w:caps/>
      <w:snapToGrid w:val="0"/>
      <w:sz w:val="20"/>
    </w:rPr>
  </w:style>
  <w:style w:type="paragraph" w:customStyle="1" w:styleId="minssubheading">
    <w:name w:val="mins subheading"/>
    <w:basedOn w:val="minsbody"/>
    <w:pPr>
      <w:widowControl/>
      <w:tabs>
        <w:tab w:val="clear" w:pos="872"/>
        <w:tab w:val="clear" w:pos="1303"/>
        <w:tab w:val="clear" w:pos="1983"/>
        <w:tab w:val="clear" w:pos="3684"/>
        <w:tab w:val="clear" w:pos="4626"/>
        <w:tab w:val="clear" w:pos="8946"/>
        <w:tab w:val="left" w:pos="992"/>
        <w:tab w:val="left" w:pos="1418"/>
      </w:tabs>
      <w:ind w:left="992" w:right="0"/>
      <w:jc w:val="left"/>
    </w:pPr>
    <w:rPr>
      <w:b/>
      <w:snapToGrid/>
      <w:u w:val="single"/>
    </w:rPr>
  </w:style>
  <w:style w:type="paragraph" w:customStyle="1" w:styleId="Alternative">
    <w:name w:val="Alternative"/>
    <w:basedOn w:val="Normal"/>
    <w:rPr>
      <w:b/>
    </w:rPr>
  </w:style>
  <w:style w:type="paragraph" w:customStyle="1" w:styleId="minssubhead">
    <w:name w:val="mins subhead"/>
    <w:basedOn w:val="minsheading"/>
    <w:pPr>
      <w:widowControl/>
      <w:tabs>
        <w:tab w:val="clear" w:pos="306"/>
        <w:tab w:val="clear" w:pos="872"/>
        <w:tab w:val="clear" w:pos="1440"/>
        <w:tab w:val="clear" w:pos="1983"/>
        <w:tab w:val="clear" w:pos="3684"/>
        <w:tab w:val="clear" w:pos="4626"/>
        <w:tab w:val="clear" w:pos="8946"/>
        <w:tab w:val="left" w:pos="992"/>
        <w:tab w:val="left" w:pos="1418"/>
      </w:tabs>
      <w:ind w:left="1588" w:right="0" w:firstLine="0"/>
      <w:jc w:val="left"/>
    </w:pPr>
    <w:rPr>
      <w:caps w:val="0"/>
      <w:snapToGrid/>
    </w:rPr>
  </w:style>
  <w:style w:type="paragraph" w:customStyle="1" w:styleId="mins-body">
    <w:name w:val="mins-body"/>
    <w:basedOn w:val="Normal"/>
    <w:pPr>
      <w:widowControl w:val="0"/>
      <w:tabs>
        <w:tab w:val="clear" w:pos="567"/>
        <w:tab w:val="clear" w:pos="1134"/>
        <w:tab w:val="clear" w:pos="1701"/>
        <w:tab w:val="clear" w:pos="5670"/>
        <w:tab w:val="clear" w:pos="9015"/>
        <w:tab w:val="left" w:pos="940"/>
        <w:tab w:val="left" w:pos="1700"/>
        <w:tab w:val="left" w:pos="3831"/>
        <w:tab w:val="right" w:pos="6802"/>
        <w:tab w:val="right" w:pos="8991"/>
      </w:tabs>
      <w:ind w:left="941"/>
    </w:pPr>
    <w:rPr>
      <w:snapToGrid w:val="0"/>
      <w:sz w:val="20"/>
    </w:rPr>
  </w:style>
  <w:style w:type="character" w:styleId="Hyperlink">
    <w:name w:val="Hyperlink"/>
    <w:rPr>
      <w:color w:val="0000FF"/>
      <w:u w:val="single"/>
    </w:rPr>
  </w:style>
  <w:style w:type="paragraph" w:styleId="BodyText">
    <w:name w:val="Body Text"/>
    <w:basedOn w:val="Normal"/>
    <w:pPr>
      <w:tabs>
        <w:tab w:val="right" w:pos="720"/>
        <w:tab w:val="left" w:pos="1200"/>
        <w:tab w:val="left" w:pos="1620"/>
        <w:tab w:val="left" w:pos="2880"/>
        <w:tab w:val="left" w:pos="4002"/>
        <w:tab w:val="right" w:pos="8160"/>
        <w:tab w:val="right" w:pos="9240"/>
      </w:tabs>
      <w:jc w:val="center"/>
    </w:pPr>
    <w:rPr>
      <w:b/>
      <w:bCs/>
      <w:sz w:val="20"/>
    </w:rPr>
  </w:style>
  <w:style w:type="paragraph" w:styleId="BodyText2">
    <w:name w:val="Body Text 2"/>
    <w:basedOn w:val="Normal"/>
    <w:link w:val="BodyText2Char"/>
    <w:pPr>
      <w:tabs>
        <w:tab w:val="clear" w:pos="1134"/>
        <w:tab w:val="clear" w:pos="1701"/>
        <w:tab w:val="right" w:pos="709"/>
        <w:tab w:val="left" w:pos="1200"/>
        <w:tab w:val="left" w:pos="1560"/>
        <w:tab w:val="left" w:pos="2880"/>
        <w:tab w:val="left" w:pos="3402"/>
        <w:tab w:val="right" w:pos="8160"/>
        <w:tab w:val="right" w:pos="9240"/>
      </w:tabs>
    </w:pPr>
    <w:rPr>
      <w:sz w:val="20"/>
      <w:lang w:val="x-none"/>
    </w:rPr>
  </w:style>
  <w:style w:type="paragraph" w:styleId="BodyTextIndent2">
    <w:name w:val="Body Text Indent 2"/>
    <w:basedOn w:val="Normal"/>
    <w:pPr>
      <w:tabs>
        <w:tab w:val="right" w:pos="720"/>
        <w:tab w:val="left" w:pos="1200"/>
        <w:tab w:val="left" w:pos="1843"/>
        <w:tab w:val="left" w:pos="2880"/>
        <w:tab w:val="right" w:pos="8160"/>
        <w:tab w:val="right" w:pos="9240"/>
      </w:tabs>
      <w:ind w:left="1701" w:hanging="1701"/>
    </w:pPr>
    <w:rPr>
      <w:sz w:val="20"/>
    </w:rPr>
  </w:style>
  <w:style w:type="paragraph" w:styleId="BodyText3">
    <w:name w:val="Body Text 3"/>
    <w:basedOn w:val="Normal"/>
    <w:rPr>
      <w:i/>
      <w:iCs/>
      <w:sz w:val="18"/>
    </w:rPr>
  </w:style>
  <w:style w:type="paragraph" w:customStyle="1" w:styleId="msolistparagraph0">
    <w:name w:val="msolistparagraph"/>
    <w:basedOn w:val="Normal"/>
    <w:rsid w:val="007D5F0F"/>
    <w:pPr>
      <w:tabs>
        <w:tab w:val="clear" w:pos="567"/>
        <w:tab w:val="clear" w:pos="1134"/>
        <w:tab w:val="clear" w:pos="1701"/>
        <w:tab w:val="clear" w:pos="2268"/>
        <w:tab w:val="clear" w:pos="5670"/>
        <w:tab w:val="clear" w:pos="9015"/>
      </w:tabs>
      <w:ind w:left="720"/>
      <w:jc w:val="left"/>
    </w:pPr>
    <w:rPr>
      <w:rFonts w:ascii="Times New Roman" w:hAnsi="Times New Roman"/>
      <w:sz w:val="24"/>
      <w:szCs w:val="24"/>
      <w:lang w:val="en-US"/>
    </w:rPr>
  </w:style>
  <w:style w:type="character" w:customStyle="1" w:styleId="BodyText2Char">
    <w:name w:val="Body Text 2 Char"/>
    <w:link w:val="BodyText2"/>
    <w:rsid w:val="00DE24DC"/>
    <w:rPr>
      <w:rFonts w:ascii="Univers" w:hAnsi="Univers"/>
      <w:lang w:eastAsia="en-US"/>
    </w:rPr>
  </w:style>
  <w:style w:type="paragraph" w:styleId="BalloonText">
    <w:name w:val="Balloon Text"/>
    <w:basedOn w:val="Normal"/>
    <w:link w:val="BalloonTextChar"/>
    <w:rsid w:val="00AA2509"/>
    <w:rPr>
      <w:rFonts w:ascii="Tahoma" w:hAnsi="Tahoma"/>
      <w:sz w:val="16"/>
      <w:szCs w:val="16"/>
      <w:lang w:val="x-none"/>
    </w:rPr>
  </w:style>
  <w:style w:type="character" w:customStyle="1" w:styleId="BalloonTextChar">
    <w:name w:val="Balloon Text Char"/>
    <w:link w:val="BalloonText"/>
    <w:rsid w:val="00AA2509"/>
    <w:rPr>
      <w:rFonts w:ascii="Tahoma" w:hAnsi="Tahoma" w:cs="Tahoma"/>
      <w:sz w:val="16"/>
      <w:szCs w:val="16"/>
      <w:lang w:eastAsia="en-US"/>
    </w:rPr>
  </w:style>
  <w:style w:type="paragraph" w:styleId="ListParagraph">
    <w:name w:val="List Paragraph"/>
    <w:basedOn w:val="Normal"/>
    <w:uiPriority w:val="34"/>
    <w:qFormat/>
    <w:rsid w:val="00571520"/>
    <w:pPr>
      <w:tabs>
        <w:tab w:val="clear" w:pos="567"/>
        <w:tab w:val="clear" w:pos="1134"/>
        <w:tab w:val="clear" w:pos="1701"/>
        <w:tab w:val="clear" w:pos="2268"/>
        <w:tab w:val="clear" w:pos="5670"/>
        <w:tab w:val="clear" w:pos="9015"/>
      </w:tabs>
      <w:ind w:left="720"/>
      <w:jc w:val="left"/>
    </w:pPr>
    <w:rPr>
      <w:rFonts w:ascii="Calibri" w:eastAsia="Calibri" w:hAnsi="Calibri"/>
      <w:szCs w:val="22"/>
    </w:rPr>
  </w:style>
  <w:style w:type="paragraph" w:styleId="NoSpacing">
    <w:name w:val="No Spacing"/>
    <w:uiPriority w:val="1"/>
    <w:qFormat/>
    <w:rsid w:val="00EA0744"/>
    <w:pPr>
      <w:tabs>
        <w:tab w:val="left" w:pos="567"/>
        <w:tab w:val="left" w:pos="1134"/>
        <w:tab w:val="left" w:pos="1701"/>
        <w:tab w:val="left" w:pos="2268"/>
        <w:tab w:val="left" w:pos="5670"/>
        <w:tab w:val="right" w:pos="9015"/>
      </w:tabs>
      <w:jc w:val="both"/>
    </w:pPr>
    <w:rPr>
      <w:rFonts w:ascii="Univers" w:hAnsi="Univers"/>
      <w:sz w:val="22"/>
      <w:lang w:eastAsia="en-US"/>
    </w:rPr>
  </w:style>
  <w:style w:type="paragraph" w:customStyle="1" w:styleId="Default">
    <w:name w:val="Default"/>
    <w:rsid w:val="006A7B9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3572E3"/>
    <w:rPr>
      <w:sz w:val="16"/>
      <w:szCs w:val="16"/>
    </w:rPr>
  </w:style>
  <w:style w:type="paragraph" w:styleId="CommentText">
    <w:name w:val="annotation text"/>
    <w:basedOn w:val="Normal"/>
    <w:link w:val="CommentTextChar"/>
    <w:semiHidden/>
    <w:unhideWhenUsed/>
    <w:rsid w:val="003572E3"/>
    <w:rPr>
      <w:sz w:val="20"/>
    </w:rPr>
  </w:style>
  <w:style w:type="character" w:customStyle="1" w:styleId="CommentTextChar">
    <w:name w:val="Comment Text Char"/>
    <w:basedOn w:val="DefaultParagraphFont"/>
    <w:link w:val="CommentText"/>
    <w:semiHidden/>
    <w:rsid w:val="003572E3"/>
    <w:rPr>
      <w:rFonts w:ascii="Univers" w:hAnsi="Univers"/>
      <w:lang w:eastAsia="en-US"/>
    </w:rPr>
  </w:style>
  <w:style w:type="paragraph" w:styleId="CommentSubject">
    <w:name w:val="annotation subject"/>
    <w:basedOn w:val="CommentText"/>
    <w:next w:val="CommentText"/>
    <w:link w:val="CommentSubjectChar"/>
    <w:semiHidden/>
    <w:unhideWhenUsed/>
    <w:rsid w:val="003572E3"/>
    <w:rPr>
      <w:b/>
      <w:bCs/>
    </w:rPr>
  </w:style>
  <w:style w:type="character" w:customStyle="1" w:styleId="CommentSubjectChar">
    <w:name w:val="Comment Subject Char"/>
    <w:basedOn w:val="CommentTextChar"/>
    <w:link w:val="CommentSubject"/>
    <w:semiHidden/>
    <w:rsid w:val="003572E3"/>
    <w:rPr>
      <w:rFonts w:ascii="Univers" w:hAnsi="Univers"/>
      <w:b/>
      <w:bCs/>
      <w:lang w:eastAsia="en-US"/>
    </w:rPr>
  </w:style>
  <w:style w:type="character" w:styleId="FollowedHyperlink">
    <w:name w:val="FollowedHyperlink"/>
    <w:basedOn w:val="DefaultParagraphFont"/>
    <w:semiHidden/>
    <w:unhideWhenUsed/>
    <w:rsid w:val="00B058F4"/>
    <w:rPr>
      <w:color w:val="800080" w:themeColor="followedHyperlink"/>
      <w:u w:val="single"/>
    </w:rPr>
  </w:style>
  <w:style w:type="paragraph" w:customStyle="1" w:styleId="paragraph">
    <w:name w:val="paragraph"/>
    <w:basedOn w:val="Normal"/>
    <w:rsid w:val="00381814"/>
    <w:pPr>
      <w:tabs>
        <w:tab w:val="clear" w:pos="567"/>
        <w:tab w:val="clear" w:pos="1134"/>
        <w:tab w:val="clear" w:pos="1701"/>
        <w:tab w:val="clear" w:pos="2268"/>
        <w:tab w:val="clear" w:pos="5670"/>
        <w:tab w:val="clear" w:pos="9015"/>
      </w:tabs>
      <w:spacing w:before="100" w:beforeAutospacing="1" w:after="100" w:afterAutospacing="1"/>
      <w:jc w:val="left"/>
    </w:pPr>
    <w:rPr>
      <w:rFonts w:ascii="Times New Roman" w:hAnsi="Times New Roman"/>
      <w:sz w:val="24"/>
      <w:szCs w:val="24"/>
      <w:lang w:eastAsia="en-GB"/>
    </w:rPr>
  </w:style>
  <w:style w:type="character" w:customStyle="1" w:styleId="normaltextrun">
    <w:name w:val="normaltextrun"/>
    <w:basedOn w:val="DefaultParagraphFont"/>
    <w:rsid w:val="00381814"/>
  </w:style>
  <w:style w:type="character" w:customStyle="1" w:styleId="eop">
    <w:name w:val="eop"/>
    <w:basedOn w:val="DefaultParagraphFont"/>
    <w:rsid w:val="00381814"/>
  </w:style>
  <w:style w:type="character" w:customStyle="1" w:styleId="apple-converted-space">
    <w:name w:val="apple-converted-space"/>
    <w:basedOn w:val="DefaultParagraphFont"/>
    <w:rsid w:val="00381814"/>
  </w:style>
  <w:style w:type="character" w:customStyle="1" w:styleId="spellingerror">
    <w:name w:val="spellingerror"/>
    <w:basedOn w:val="DefaultParagraphFont"/>
    <w:rsid w:val="00363119"/>
  </w:style>
  <w:style w:type="paragraph" w:customStyle="1" w:styleId="lead">
    <w:name w:val="lead"/>
    <w:basedOn w:val="Normal"/>
    <w:rsid w:val="00E0105F"/>
    <w:pPr>
      <w:tabs>
        <w:tab w:val="clear" w:pos="567"/>
        <w:tab w:val="clear" w:pos="1134"/>
        <w:tab w:val="clear" w:pos="1701"/>
        <w:tab w:val="clear" w:pos="2268"/>
        <w:tab w:val="clear" w:pos="5670"/>
        <w:tab w:val="clear" w:pos="9015"/>
      </w:tabs>
      <w:spacing w:before="100" w:beforeAutospacing="1" w:after="100" w:afterAutospacing="1"/>
      <w:jc w:val="left"/>
    </w:pPr>
    <w:rPr>
      <w:rFonts w:ascii="Times New Roman" w:hAnsi="Times New Roman"/>
      <w:sz w:val="24"/>
      <w:szCs w:val="24"/>
      <w:lang w:eastAsia="en-GB"/>
    </w:rPr>
  </w:style>
  <w:style w:type="paragraph" w:styleId="NormalWeb">
    <w:name w:val="Normal (Web)"/>
    <w:basedOn w:val="Normal"/>
    <w:uiPriority w:val="99"/>
    <w:semiHidden/>
    <w:unhideWhenUsed/>
    <w:rsid w:val="00E0105F"/>
    <w:pPr>
      <w:tabs>
        <w:tab w:val="clear" w:pos="567"/>
        <w:tab w:val="clear" w:pos="1134"/>
        <w:tab w:val="clear" w:pos="1701"/>
        <w:tab w:val="clear" w:pos="2268"/>
        <w:tab w:val="clear" w:pos="5670"/>
        <w:tab w:val="clear" w:pos="9015"/>
      </w:tabs>
      <w:spacing w:before="100" w:beforeAutospacing="1" w:after="100" w:afterAutospacing="1"/>
      <w:jc w:val="left"/>
    </w:pPr>
    <w:rPr>
      <w:rFonts w:ascii="Times New Roman" w:hAnsi="Times New Roman"/>
      <w:sz w:val="24"/>
      <w:szCs w:val="24"/>
      <w:lang w:eastAsia="en-GB"/>
    </w:rPr>
  </w:style>
  <w:style w:type="character" w:customStyle="1" w:styleId="currenthithighlight">
    <w:name w:val="currenthithighlight"/>
    <w:basedOn w:val="DefaultParagraphFont"/>
    <w:rsid w:val="00100E0B"/>
  </w:style>
  <w:style w:type="character" w:customStyle="1" w:styleId="highlight">
    <w:name w:val="highlight"/>
    <w:basedOn w:val="DefaultParagraphFont"/>
    <w:rsid w:val="00100E0B"/>
  </w:style>
  <w:style w:type="paragraph" w:styleId="EndnoteText">
    <w:name w:val="endnote text"/>
    <w:basedOn w:val="Normal"/>
    <w:link w:val="EndnoteTextChar"/>
    <w:unhideWhenUsed/>
    <w:rsid w:val="00070E2D"/>
    <w:rPr>
      <w:sz w:val="24"/>
      <w:szCs w:val="24"/>
    </w:rPr>
  </w:style>
  <w:style w:type="character" w:customStyle="1" w:styleId="EndnoteTextChar">
    <w:name w:val="Endnote Text Char"/>
    <w:basedOn w:val="DefaultParagraphFont"/>
    <w:link w:val="EndnoteText"/>
    <w:rsid w:val="00070E2D"/>
    <w:rPr>
      <w:rFonts w:ascii="Univers" w:hAnsi="Univers"/>
      <w:sz w:val="24"/>
      <w:szCs w:val="24"/>
      <w:lang w:eastAsia="en-US"/>
    </w:rPr>
  </w:style>
  <w:style w:type="character" w:styleId="EndnoteReference">
    <w:name w:val="endnote reference"/>
    <w:basedOn w:val="DefaultParagraphFont"/>
    <w:unhideWhenUsed/>
    <w:rsid w:val="00070E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501">
      <w:bodyDiv w:val="1"/>
      <w:marLeft w:val="0"/>
      <w:marRight w:val="0"/>
      <w:marTop w:val="0"/>
      <w:marBottom w:val="0"/>
      <w:divBdr>
        <w:top w:val="none" w:sz="0" w:space="0" w:color="auto"/>
        <w:left w:val="none" w:sz="0" w:space="0" w:color="auto"/>
        <w:bottom w:val="none" w:sz="0" w:space="0" w:color="auto"/>
        <w:right w:val="none" w:sz="0" w:space="0" w:color="auto"/>
      </w:divBdr>
    </w:div>
    <w:div w:id="17706430">
      <w:bodyDiv w:val="1"/>
      <w:marLeft w:val="0"/>
      <w:marRight w:val="0"/>
      <w:marTop w:val="0"/>
      <w:marBottom w:val="0"/>
      <w:divBdr>
        <w:top w:val="none" w:sz="0" w:space="0" w:color="auto"/>
        <w:left w:val="none" w:sz="0" w:space="0" w:color="auto"/>
        <w:bottom w:val="none" w:sz="0" w:space="0" w:color="auto"/>
        <w:right w:val="none" w:sz="0" w:space="0" w:color="auto"/>
      </w:divBdr>
      <w:divsChild>
        <w:div w:id="1980837644">
          <w:marLeft w:val="0"/>
          <w:marRight w:val="0"/>
          <w:marTop w:val="0"/>
          <w:marBottom w:val="0"/>
          <w:divBdr>
            <w:top w:val="none" w:sz="0" w:space="0" w:color="auto"/>
            <w:left w:val="none" w:sz="0" w:space="0" w:color="auto"/>
            <w:bottom w:val="none" w:sz="0" w:space="0" w:color="auto"/>
            <w:right w:val="none" w:sz="0" w:space="0" w:color="auto"/>
          </w:divBdr>
        </w:div>
        <w:div w:id="2117555742">
          <w:marLeft w:val="0"/>
          <w:marRight w:val="0"/>
          <w:marTop w:val="0"/>
          <w:marBottom w:val="0"/>
          <w:divBdr>
            <w:top w:val="none" w:sz="0" w:space="0" w:color="auto"/>
            <w:left w:val="none" w:sz="0" w:space="0" w:color="auto"/>
            <w:bottom w:val="none" w:sz="0" w:space="0" w:color="auto"/>
            <w:right w:val="none" w:sz="0" w:space="0" w:color="auto"/>
          </w:divBdr>
        </w:div>
        <w:div w:id="1485199048">
          <w:marLeft w:val="0"/>
          <w:marRight w:val="0"/>
          <w:marTop w:val="0"/>
          <w:marBottom w:val="0"/>
          <w:divBdr>
            <w:top w:val="none" w:sz="0" w:space="0" w:color="auto"/>
            <w:left w:val="none" w:sz="0" w:space="0" w:color="auto"/>
            <w:bottom w:val="none" w:sz="0" w:space="0" w:color="auto"/>
            <w:right w:val="none" w:sz="0" w:space="0" w:color="auto"/>
          </w:divBdr>
        </w:div>
        <w:div w:id="1547528836">
          <w:marLeft w:val="0"/>
          <w:marRight w:val="0"/>
          <w:marTop w:val="0"/>
          <w:marBottom w:val="0"/>
          <w:divBdr>
            <w:top w:val="none" w:sz="0" w:space="0" w:color="auto"/>
            <w:left w:val="none" w:sz="0" w:space="0" w:color="auto"/>
            <w:bottom w:val="none" w:sz="0" w:space="0" w:color="auto"/>
            <w:right w:val="none" w:sz="0" w:space="0" w:color="auto"/>
          </w:divBdr>
        </w:div>
      </w:divsChild>
    </w:div>
    <w:div w:id="63601824">
      <w:bodyDiv w:val="1"/>
      <w:marLeft w:val="0"/>
      <w:marRight w:val="0"/>
      <w:marTop w:val="0"/>
      <w:marBottom w:val="0"/>
      <w:divBdr>
        <w:top w:val="none" w:sz="0" w:space="0" w:color="auto"/>
        <w:left w:val="none" w:sz="0" w:space="0" w:color="auto"/>
        <w:bottom w:val="none" w:sz="0" w:space="0" w:color="auto"/>
        <w:right w:val="none" w:sz="0" w:space="0" w:color="auto"/>
      </w:divBdr>
    </w:div>
    <w:div w:id="78674860">
      <w:bodyDiv w:val="1"/>
      <w:marLeft w:val="0"/>
      <w:marRight w:val="0"/>
      <w:marTop w:val="0"/>
      <w:marBottom w:val="0"/>
      <w:divBdr>
        <w:top w:val="none" w:sz="0" w:space="0" w:color="auto"/>
        <w:left w:val="none" w:sz="0" w:space="0" w:color="auto"/>
        <w:bottom w:val="none" w:sz="0" w:space="0" w:color="auto"/>
        <w:right w:val="none" w:sz="0" w:space="0" w:color="auto"/>
      </w:divBdr>
    </w:div>
    <w:div w:id="81536354">
      <w:bodyDiv w:val="1"/>
      <w:marLeft w:val="0"/>
      <w:marRight w:val="0"/>
      <w:marTop w:val="0"/>
      <w:marBottom w:val="0"/>
      <w:divBdr>
        <w:top w:val="none" w:sz="0" w:space="0" w:color="auto"/>
        <w:left w:val="none" w:sz="0" w:space="0" w:color="auto"/>
        <w:bottom w:val="none" w:sz="0" w:space="0" w:color="auto"/>
        <w:right w:val="none" w:sz="0" w:space="0" w:color="auto"/>
      </w:divBdr>
    </w:div>
    <w:div w:id="136805208">
      <w:bodyDiv w:val="1"/>
      <w:marLeft w:val="0"/>
      <w:marRight w:val="0"/>
      <w:marTop w:val="0"/>
      <w:marBottom w:val="0"/>
      <w:divBdr>
        <w:top w:val="none" w:sz="0" w:space="0" w:color="auto"/>
        <w:left w:val="none" w:sz="0" w:space="0" w:color="auto"/>
        <w:bottom w:val="none" w:sz="0" w:space="0" w:color="auto"/>
        <w:right w:val="none" w:sz="0" w:space="0" w:color="auto"/>
      </w:divBdr>
    </w:div>
    <w:div w:id="150368190">
      <w:bodyDiv w:val="1"/>
      <w:marLeft w:val="0"/>
      <w:marRight w:val="0"/>
      <w:marTop w:val="0"/>
      <w:marBottom w:val="0"/>
      <w:divBdr>
        <w:top w:val="none" w:sz="0" w:space="0" w:color="auto"/>
        <w:left w:val="none" w:sz="0" w:space="0" w:color="auto"/>
        <w:bottom w:val="none" w:sz="0" w:space="0" w:color="auto"/>
        <w:right w:val="none" w:sz="0" w:space="0" w:color="auto"/>
      </w:divBdr>
    </w:div>
    <w:div w:id="190656615">
      <w:bodyDiv w:val="1"/>
      <w:marLeft w:val="0"/>
      <w:marRight w:val="0"/>
      <w:marTop w:val="0"/>
      <w:marBottom w:val="0"/>
      <w:divBdr>
        <w:top w:val="none" w:sz="0" w:space="0" w:color="auto"/>
        <w:left w:val="none" w:sz="0" w:space="0" w:color="auto"/>
        <w:bottom w:val="none" w:sz="0" w:space="0" w:color="auto"/>
        <w:right w:val="none" w:sz="0" w:space="0" w:color="auto"/>
      </w:divBdr>
    </w:div>
    <w:div w:id="199435208">
      <w:bodyDiv w:val="1"/>
      <w:marLeft w:val="0"/>
      <w:marRight w:val="0"/>
      <w:marTop w:val="0"/>
      <w:marBottom w:val="0"/>
      <w:divBdr>
        <w:top w:val="none" w:sz="0" w:space="0" w:color="auto"/>
        <w:left w:val="none" w:sz="0" w:space="0" w:color="auto"/>
        <w:bottom w:val="none" w:sz="0" w:space="0" w:color="auto"/>
        <w:right w:val="none" w:sz="0" w:space="0" w:color="auto"/>
      </w:divBdr>
    </w:div>
    <w:div w:id="217475793">
      <w:bodyDiv w:val="1"/>
      <w:marLeft w:val="0"/>
      <w:marRight w:val="0"/>
      <w:marTop w:val="0"/>
      <w:marBottom w:val="0"/>
      <w:divBdr>
        <w:top w:val="none" w:sz="0" w:space="0" w:color="auto"/>
        <w:left w:val="none" w:sz="0" w:space="0" w:color="auto"/>
        <w:bottom w:val="none" w:sz="0" w:space="0" w:color="auto"/>
        <w:right w:val="none" w:sz="0" w:space="0" w:color="auto"/>
      </w:divBdr>
      <w:divsChild>
        <w:div w:id="1237202357">
          <w:marLeft w:val="0"/>
          <w:marRight w:val="0"/>
          <w:marTop w:val="0"/>
          <w:marBottom w:val="0"/>
          <w:divBdr>
            <w:top w:val="none" w:sz="0" w:space="0" w:color="auto"/>
            <w:left w:val="none" w:sz="0" w:space="0" w:color="auto"/>
            <w:bottom w:val="none" w:sz="0" w:space="0" w:color="auto"/>
            <w:right w:val="none" w:sz="0" w:space="0" w:color="auto"/>
          </w:divBdr>
        </w:div>
        <w:div w:id="62224049">
          <w:marLeft w:val="0"/>
          <w:marRight w:val="0"/>
          <w:marTop w:val="0"/>
          <w:marBottom w:val="0"/>
          <w:divBdr>
            <w:top w:val="none" w:sz="0" w:space="0" w:color="auto"/>
            <w:left w:val="none" w:sz="0" w:space="0" w:color="auto"/>
            <w:bottom w:val="none" w:sz="0" w:space="0" w:color="auto"/>
            <w:right w:val="none" w:sz="0" w:space="0" w:color="auto"/>
          </w:divBdr>
        </w:div>
        <w:div w:id="79066054">
          <w:marLeft w:val="0"/>
          <w:marRight w:val="0"/>
          <w:marTop w:val="0"/>
          <w:marBottom w:val="0"/>
          <w:divBdr>
            <w:top w:val="none" w:sz="0" w:space="0" w:color="auto"/>
            <w:left w:val="none" w:sz="0" w:space="0" w:color="auto"/>
            <w:bottom w:val="none" w:sz="0" w:space="0" w:color="auto"/>
            <w:right w:val="none" w:sz="0" w:space="0" w:color="auto"/>
          </w:divBdr>
        </w:div>
        <w:div w:id="746727422">
          <w:marLeft w:val="0"/>
          <w:marRight w:val="0"/>
          <w:marTop w:val="0"/>
          <w:marBottom w:val="0"/>
          <w:divBdr>
            <w:top w:val="none" w:sz="0" w:space="0" w:color="auto"/>
            <w:left w:val="none" w:sz="0" w:space="0" w:color="auto"/>
            <w:bottom w:val="none" w:sz="0" w:space="0" w:color="auto"/>
            <w:right w:val="none" w:sz="0" w:space="0" w:color="auto"/>
          </w:divBdr>
        </w:div>
        <w:div w:id="1517772894">
          <w:marLeft w:val="0"/>
          <w:marRight w:val="0"/>
          <w:marTop w:val="0"/>
          <w:marBottom w:val="0"/>
          <w:divBdr>
            <w:top w:val="none" w:sz="0" w:space="0" w:color="auto"/>
            <w:left w:val="none" w:sz="0" w:space="0" w:color="auto"/>
            <w:bottom w:val="none" w:sz="0" w:space="0" w:color="auto"/>
            <w:right w:val="none" w:sz="0" w:space="0" w:color="auto"/>
          </w:divBdr>
        </w:div>
      </w:divsChild>
    </w:div>
    <w:div w:id="401371285">
      <w:bodyDiv w:val="1"/>
      <w:marLeft w:val="0"/>
      <w:marRight w:val="0"/>
      <w:marTop w:val="0"/>
      <w:marBottom w:val="0"/>
      <w:divBdr>
        <w:top w:val="none" w:sz="0" w:space="0" w:color="auto"/>
        <w:left w:val="none" w:sz="0" w:space="0" w:color="auto"/>
        <w:bottom w:val="none" w:sz="0" w:space="0" w:color="auto"/>
        <w:right w:val="none" w:sz="0" w:space="0" w:color="auto"/>
      </w:divBdr>
      <w:divsChild>
        <w:div w:id="661273263">
          <w:marLeft w:val="0"/>
          <w:marRight w:val="0"/>
          <w:marTop w:val="0"/>
          <w:marBottom w:val="0"/>
          <w:divBdr>
            <w:top w:val="none" w:sz="0" w:space="0" w:color="auto"/>
            <w:left w:val="none" w:sz="0" w:space="0" w:color="auto"/>
            <w:bottom w:val="none" w:sz="0" w:space="0" w:color="auto"/>
            <w:right w:val="none" w:sz="0" w:space="0" w:color="auto"/>
          </w:divBdr>
        </w:div>
        <w:div w:id="1718698845">
          <w:marLeft w:val="0"/>
          <w:marRight w:val="0"/>
          <w:marTop w:val="0"/>
          <w:marBottom w:val="0"/>
          <w:divBdr>
            <w:top w:val="none" w:sz="0" w:space="0" w:color="auto"/>
            <w:left w:val="none" w:sz="0" w:space="0" w:color="auto"/>
            <w:bottom w:val="none" w:sz="0" w:space="0" w:color="auto"/>
            <w:right w:val="none" w:sz="0" w:space="0" w:color="auto"/>
          </w:divBdr>
        </w:div>
        <w:div w:id="1666007884">
          <w:marLeft w:val="0"/>
          <w:marRight w:val="0"/>
          <w:marTop w:val="0"/>
          <w:marBottom w:val="0"/>
          <w:divBdr>
            <w:top w:val="none" w:sz="0" w:space="0" w:color="auto"/>
            <w:left w:val="none" w:sz="0" w:space="0" w:color="auto"/>
            <w:bottom w:val="none" w:sz="0" w:space="0" w:color="auto"/>
            <w:right w:val="none" w:sz="0" w:space="0" w:color="auto"/>
          </w:divBdr>
        </w:div>
        <w:div w:id="1178228700">
          <w:marLeft w:val="0"/>
          <w:marRight w:val="0"/>
          <w:marTop w:val="0"/>
          <w:marBottom w:val="0"/>
          <w:divBdr>
            <w:top w:val="none" w:sz="0" w:space="0" w:color="auto"/>
            <w:left w:val="none" w:sz="0" w:space="0" w:color="auto"/>
            <w:bottom w:val="none" w:sz="0" w:space="0" w:color="auto"/>
            <w:right w:val="none" w:sz="0" w:space="0" w:color="auto"/>
          </w:divBdr>
        </w:div>
        <w:div w:id="1049499694">
          <w:marLeft w:val="0"/>
          <w:marRight w:val="0"/>
          <w:marTop w:val="0"/>
          <w:marBottom w:val="0"/>
          <w:divBdr>
            <w:top w:val="none" w:sz="0" w:space="0" w:color="auto"/>
            <w:left w:val="none" w:sz="0" w:space="0" w:color="auto"/>
            <w:bottom w:val="none" w:sz="0" w:space="0" w:color="auto"/>
            <w:right w:val="none" w:sz="0" w:space="0" w:color="auto"/>
          </w:divBdr>
        </w:div>
        <w:div w:id="1015116538">
          <w:marLeft w:val="0"/>
          <w:marRight w:val="0"/>
          <w:marTop w:val="0"/>
          <w:marBottom w:val="0"/>
          <w:divBdr>
            <w:top w:val="none" w:sz="0" w:space="0" w:color="auto"/>
            <w:left w:val="none" w:sz="0" w:space="0" w:color="auto"/>
            <w:bottom w:val="none" w:sz="0" w:space="0" w:color="auto"/>
            <w:right w:val="none" w:sz="0" w:space="0" w:color="auto"/>
          </w:divBdr>
        </w:div>
        <w:div w:id="2095666986">
          <w:marLeft w:val="0"/>
          <w:marRight w:val="0"/>
          <w:marTop w:val="0"/>
          <w:marBottom w:val="0"/>
          <w:divBdr>
            <w:top w:val="none" w:sz="0" w:space="0" w:color="auto"/>
            <w:left w:val="none" w:sz="0" w:space="0" w:color="auto"/>
            <w:bottom w:val="none" w:sz="0" w:space="0" w:color="auto"/>
            <w:right w:val="none" w:sz="0" w:space="0" w:color="auto"/>
          </w:divBdr>
        </w:div>
        <w:div w:id="261956413">
          <w:marLeft w:val="0"/>
          <w:marRight w:val="0"/>
          <w:marTop w:val="0"/>
          <w:marBottom w:val="0"/>
          <w:divBdr>
            <w:top w:val="none" w:sz="0" w:space="0" w:color="auto"/>
            <w:left w:val="none" w:sz="0" w:space="0" w:color="auto"/>
            <w:bottom w:val="none" w:sz="0" w:space="0" w:color="auto"/>
            <w:right w:val="none" w:sz="0" w:space="0" w:color="auto"/>
          </w:divBdr>
        </w:div>
        <w:div w:id="1585066157">
          <w:marLeft w:val="0"/>
          <w:marRight w:val="0"/>
          <w:marTop w:val="0"/>
          <w:marBottom w:val="0"/>
          <w:divBdr>
            <w:top w:val="none" w:sz="0" w:space="0" w:color="auto"/>
            <w:left w:val="none" w:sz="0" w:space="0" w:color="auto"/>
            <w:bottom w:val="none" w:sz="0" w:space="0" w:color="auto"/>
            <w:right w:val="none" w:sz="0" w:space="0" w:color="auto"/>
          </w:divBdr>
        </w:div>
        <w:div w:id="1845512543">
          <w:marLeft w:val="0"/>
          <w:marRight w:val="0"/>
          <w:marTop w:val="0"/>
          <w:marBottom w:val="0"/>
          <w:divBdr>
            <w:top w:val="none" w:sz="0" w:space="0" w:color="auto"/>
            <w:left w:val="none" w:sz="0" w:space="0" w:color="auto"/>
            <w:bottom w:val="none" w:sz="0" w:space="0" w:color="auto"/>
            <w:right w:val="none" w:sz="0" w:space="0" w:color="auto"/>
          </w:divBdr>
        </w:div>
        <w:div w:id="1714496399">
          <w:marLeft w:val="0"/>
          <w:marRight w:val="0"/>
          <w:marTop w:val="0"/>
          <w:marBottom w:val="0"/>
          <w:divBdr>
            <w:top w:val="none" w:sz="0" w:space="0" w:color="auto"/>
            <w:left w:val="none" w:sz="0" w:space="0" w:color="auto"/>
            <w:bottom w:val="none" w:sz="0" w:space="0" w:color="auto"/>
            <w:right w:val="none" w:sz="0" w:space="0" w:color="auto"/>
          </w:divBdr>
        </w:div>
        <w:div w:id="734547138">
          <w:marLeft w:val="0"/>
          <w:marRight w:val="0"/>
          <w:marTop w:val="0"/>
          <w:marBottom w:val="0"/>
          <w:divBdr>
            <w:top w:val="none" w:sz="0" w:space="0" w:color="auto"/>
            <w:left w:val="none" w:sz="0" w:space="0" w:color="auto"/>
            <w:bottom w:val="none" w:sz="0" w:space="0" w:color="auto"/>
            <w:right w:val="none" w:sz="0" w:space="0" w:color="auto"/>
          </w:divBdr>
        </w:div>
        <w:div w:id="1196582522">
          <w:marLeft w:val="0"/>
          <w:marRight w:val="0"/>
          <w:marTop w:val="0"/>
          <w:marBottom w:val="0"/>
          <w:divBdr>
            <w:top w:val="none" w:sz="0" w:space="0" w:color="auto"/>
            <w:left w:val="none" w:sz="0" w:space="0" w:color="auto"/>
            <w:bottom w:val="none" w:sz="0" w:space="0" w:color="auto"/>
            <w:right w:val="none" w:sz="0" w:space="0" w:color="auto"/>
          </w:divBdr>
        </w:div>
        <w:div w:id="1800342228">
          <w:marLeft w:val="0"/>
          <w:marRight w:val="0"/>
          <w:marTop w:val="0"/>
          <w:marBottom w:val="0"/>
          <w:divBdr>
            <w:top w:val="none" w:sz="0" w:space="0" w:color="auto"/>
            <w:left w:val="none" w:sz="0" w:space="0" w:color="auto"/>
            <w:bottom w:val="none" w:sz="0" w:space="0" w:color="auto"/>
            <w:right w:val="none" w:sz="0" w:space="0" w:color="auto"/>
          </w:divBdr>
        </w:div>
        <w:div w:id="31227717">
          <w:marLeft w:val="0"/>
          <w:marRight w:val="0"/>
          <w:marTop w:val="0"/>
          <w:marBottom w:val="0"/>
          <w:divBdr>
            <w:top w:val="none" w:sz="0" w:space="0" w:color="auto"/>
            <w:left w:val="none" w:sz="0" w:space="0" w:color="auto"/>
            <w:bottom w:val="none" w:sz="0" w:space="0" w:color="auto"/>
            <w:right w:val="none" w:sz="0" w:space="0" w:color="auto"/>
          </w:divBdr>
        </w:div>
        <w:div w:id="613246262">
          <w:marLeft w:val="0"/>
          <w:marRight w:val="0"/>
          <w:marTop w:val="0"/>
          <w:marBottom w:val="0"/>
          <w:divBdr>
            <w:top w:val="none" w:sz="0" w:space="0" w:color="auto"/>
            <w:left w:val="none" w:sz="0" w:space="0" w:color="auto"/>
            <w:bottom w:val="none" w:sz="0" w:space="0" w:color="auto"/>
            <w:right w:val="none" w:sz="0" w:space="0" w:color="auto"/>
          </w:divBdr>
        </w:div>
        <w:div w:id="1738549854">
          <w:marLeft w:val="0"/>
          <w:marRight w:val="0"/>
          <w:marTop w:val="0"/>
          <w:marBottom w:val="0"/>
          <w:divBdr>
            <w:top w:val="none" w:sz="0" w:space="0" w:color="auto"/>
            <w:left w:val="none" w:sz="0" w:space="0" w:color="auto"/>
            <w:bottom w:val="none" w:sz="0" w:space="0" w:color="auto"/>
            <w:right w:val="none" w:sz="0" w:space="0" w:color="auto"/>
          </w:divBdr>
        </w:div>
        <w:div w:id="1872449690">
          <w:marLeft w:val="0"/>
          <w:marRight w:val="0"/>
          <w:marTop w:val="0"/>
          <w:marBottom w:val="0"/>
          <w:divBdr>
            <w:top w:val="none" w:sz="0" w:space="0" w:color="auto"/>
            <w:left w:val="none" w:sz="0" w:space="0" w:color="auto"/>
            <w:bottom w:val="none" w:sz="0" w:space="0" w:color="auto"/>
            <w:right w:val="none" w:sz="0" w:space="0" w:color="auto"/>
          </w:divBdr>
        </w:div>
        <w:div w:id="1116751383">
          <w:marLeft w:val="0"/>
          <w:marRight w:val="0"/>
          <w:marTop w:val="0"/>
          <w:marBottom w:val="0"/>
          <w:divBdr>
            <w:top w:val="none" w:sz="0" w:space="0" w:color="auto"/>
            <w:left w:val="none" w:sz="0" w:space="0" w:color="auto"/>
            <w:bottom w:val="none" w:sz="0" w:space="0" w:color="auto"/>
            <w:right w:val="none" w:sz="0" w:space="0" w:color="auto"/>
          </w:divBdr>
        </w:div>
        <w:div w:id="236132963">
          <w:marLeft w:val="0"/>
          <w:marRight w:val="0"/>
          <w:marTop w:val="0"/>
          <w:marBottom w:val="0"/>
          <w:divBdr>
            <w:top w:val="none" w:sz="0" w:space="0" w:color="auto"/>
            <w:left w:val="none" w:sz="0" w:space="0" w:color="auto"/>
            <w:bottom w:val="none" w:sz="0" w:space="0" w:color="auto"/>
            <w:right w:val="none" w:sz="0" w:space="0" w:color="auto"/>
          </w:divBdr>
        </w:div>
        <w:div w:id="1720282351">
          <w:marLeft w:val="0"/>
          <w:marRight w:val="0"/>
          <w:marTop w:val="0"/>
          <w:marBottom w:val="0"/>
          <w:divBdr>
            <w:top w:val="none" w:sz="0" w:space="0" w:color="auto"/>
            <w:left w:val="none" w:sz="0" w:space="0" w:color="auto"/>
            <w:bottom w:val="none" w:sz="0" w:space="0" w:color="auto"/>
            <w:right w:val="none" w:sz="0" w:space="0" w:color="auto"/>
          </w:divBdr>
        </w:div>
        <w:div w:id="853345772">
          <w:marLeft w:val="0"/>
          <w:marRight w:val="0"/>
          <w:marTop w:val="0"/>
          <w:marBottom w:val="0"/>
          <w:divBdr>
            <w:top w:val="none" w:sz="0" w:space="0" w:color="auto"/>
            <w:left w:val="none" w:sz="0" w:space="0" w:color="auto"/>
            <w:bottom w:val="none" w:sz="0" w:space="0" w:color="auto"/>
            <w:right w:val="none" w:sz="0" w:space="0" w:color="auto"/>
          </w:divBdr>
        </w:div>
        <w:div w:id="647324398">
          <w:marLeft w:val="0"/>
          <w:marRight w:val="0"/>
          <w:marTop w:val="0"/>
          <w:marBottom w:val="0"/>
          <w:divBdr>
            <w:top w:val="none" w:sz="0" w:space="0" w:color="auto"/>
            <w:left w:val="none" w:sz="0" w:space="0" w:color="auto"/>
            <w:bottom w:val="none" w:sz="0" w:space="0" w:color="auto"/>
            <w:right w:val="none" w:sz="0" w:space="0" w:color="auto"/>
          </w:divBdr>
        </w:div>
        <w:div w:id="1576162467">
          <w:marLeft w:val="0"/>
          <w:marRight w:val="0"/>
          <w:marTop w:val="0"/>
          <w:marBottom w:val="0"/>
          <w:divBdr>
            <w:top w:val="none" w:sz="0" w:space="0" w:color="auto"/>
            <w:left w:val="none" w:sz="0" w:space="0" w:color="auto"/>
            <w:bottom w:val="none" w:sz="0" w:space="0" w:color="auto"/>
            <w:right w:val="none" w:sz="0" w:space="0" w:color="auto"/>
          </w:divBdr>
        </w:div>
        <w:div w:id="110635175">
          <w:marLeft w:val="0"/>
          <w:marRight w:val="0"/>
          <w:marTop w:val="0"/>
          <w:marBottom w:val="0"/>
          <w:divBdr>
            <w:top w:val="none" w:sz="0" w:space="0" w:color="auto"/>
            <w:left w:val="none" w:sz="0" w:space="0" w:color="auto"/>
            <w:bottom w:val="none" w:sz="0" w:space="0" w:color="auto"/>
            <w:right w:val="none" w:sz="0" w:space="0" w:color="auto"/>
          </w:divBdr>
        </w:div>
      </w:divsChild>
    </w:div>
    <w:div w:id="428088226">
      <w:bodyDiv w:val="1"/>
      <w:marLeft w:val="0"/>
      <w:marRight w:val="0"/>
      <w:marTop w:val="0"/>
      <w:marBottom w:val="0"/>
      <w:divBdr>
        <w:top w:val="none" w:sz="0" w:space="0" w:color="auto"/>
        <w:left w:val="none" w:sz="0" w:space="0" w:color="auto"/>
        <w:bottom w:val="none" w:sz="0" w:space="0" w:color="auto"/>
        <w:right w:val="none" w:sz="0" w:space="0" w:color="auto"/>
      </w:divBdr>
    </w:div>
    <w:div w:id="453135758">
      <w:bodyDiv w:val="1"/>
      <w:marLeft w:val="0"/>
      <w:marRight w:val="0"/>
      <w:marTop w:val="0"/>
      <w:marBottom w:val="0"/>
      <w:divBdr>
        <w:top w:val="none" w:sz="0" w:space="0" w:color="auto"/>
        <w:left w:val="none" w:sz="0" w:space="0" w:color="auto"/>
        <w:bottom w:val="none" w:sz="0" w:space="0" w:color="auto"/>
        <w:right w:val="none" w:sz="0" w:space="0" w:color="auto"/>
      </w:divBdr>
      <w:divsChild>
        <w:div w:id="781650456">
          <w:marLeft w:val="0"/>
          <w:marRight w:val="0"/>
          <w:marTop w:val="0"/>
          <w:marBottom w:val="0"/>
          <w:divBdr>
            <w:top w:val="none" w:sz="0" w:space="0" w:color="auto"/>
            <w:left w:val="none" w:sz="0" w:space="0" w:color="auto"/>
            <w:bottom w:val="none" w:sz="0" w:space="0" w:color="auto"/>
            <w:right w:val="none" w:sz="0" w:space="0" w:color="auto"/>
          </w:divBdr>
        </w:div>
        <w:div w:id="847448962">
          <w:marLeft w:val="0"/>
          <w:marRight w:val="0"/>
          <w:marTop w:val="0"/>
          <w:marBottom w:val="0"/>
          <w:divBdr>
            <w:top w:val="none" w:sz="0" w:space="0" w:color="auto"/>
            <w:left w:val="none" w:sz="0" w:space="0" w:color="auto"/>
            <w:bottom w:val="none" w:sz="0" w:space="0" w:color="auto"/>
            <w:right w:val="none" w:sz="0" w:space="0" w:color="auto"/>
          </w:divBdr>
        </w:div>
        <w:div w:id="381366617">
          <w:marLeft w:val="0"/>
          <w:marRight w:val="0"/>
          <w:marTop w:val="0"/>
          <w:marBottom w:val="0"/>
          <w:divBdr>
            <w:top w:val="none" w:sz="0" w:space="0" w:color="auto"/>
            <w:left w:val="none" w:sz="0" w:space="0" w:color="auto"/>
            <w:bottom w:val="none" w:sz="0" w:space="0" w:color="auto"/>
            <w:right w:val="none" w:sz="0" w:space="0" w:color="auto"/>
          </w:divBdr>
        </w:div>
        <w:div w:id="864097919">
          <w:marLeft w:val="0"/>
          <w:marRight w:val="0"/>
          <w:marTop w:val="0"/>
          <w:marBottom w:val="0"/>
          <w:divBdr>
            <w:top w:val="none" w:sz="0" w:space="0" w:color="auto"/>
            <w:left w:val="none" w:sz="0" w:space="0" w:color="auto"/>
            <w:bottom w:val="none" w:sz="0" w:space="0" w:color="auto"/>
            <w:right w:val="none" w:sz="0" w:space="0" w:color="auto"/>
          </w:divBdr>
        </w:div>
      </w:divsChild>
    </w:div>
    <w:div w:id="506600249">
      <w:bodyDiv w:val="1"/>
      <w:marLeft w:val="0"/>
      <w:marRight w:val="0"/>
      <w:marTop w:val="0"/>
      <w:marBottom w:val="0"/>
      <w:divBdr>
        <w:top w:val="none" w:sz="0" w:space="0" w:color="auto"/>
        <w:left w:val="none" w:sz="0" w:space="0" w:color="auto"/>
        <w:bottom w:val="none" w:sz="0" w:space="0" w:color="auto"/>
        <w:right w:val="none" w:sz="0" w:space="0" w:color="auto"/>
      </w:divBdr>
    </w:div>
    <w:div w:id="609632148">
      <w:bodyDiv w:val="1"/>
      <w:marLeft w:val="0"/>
      <w:marRight w:val="0"/>
      <w:marTop w:val="0"/>
      <w:marBottom w:val="0"/>
      <w:divBdr>
        <w:top w:val="none" w:sz="0" w:space="0" w:color="auto"/>
        <w:left w:val="none" w:sz="0" w:space="0" w:color="auto"/>
        <w:bottom w:val="none" w:sz="0" w:space="0" w:color="auto"/>
        <w:right w:val="none" w:sz="0" w:space="0" w:color="auto"/>
      </w:divBdr>
    </w:div>
    <w:div w:id="656150044">
      <w:bodyDiv w:val="1"/>
      <w:marLeft w:val="0"/>
      <w:marRight w:val="0"/>
      <w:marTop w:val="0"/>
      <w:marBottom w:val="0"/>
      <w:divBdr>
        <w:top w:val="none" w:sz="0" w:space="0" w:color="auto"/>
        <w:left w:val="none" w:sz="0" w:space="0" w:color="auto"/>
        <w:bottom w:val="none" w:sz="0" w:space="0" w:color="auto"/>
        <w:right w:val="none" w:sz="0" w:space="0" w:color="auto"/>
      </w:divBdr>
    </w:div>
    <w:div w:id="710418364">
      <w:bodyDiv w:val="1"/>
      <w:marLeft w:val="0"/>
      <w:marRight w:val="0"/>
      <w:marTop w:val="0"/>
      <w:marBottom w:val="0"/>
      <w:divBdr>
        <w:top w:val="none" w:sz="0" w:space="0" w:color="auto"/>
        <w:left w:val="none" w:sz="0" w:space="0" w:color="auto"/>
        <w:bottom w:val="none" w:sz="0" w:space="0" w:color="auto"/>
        <w:right w:val="none" w:sz="0" w:space="0" w:color="auto"/>
      </w:divBdr>
    </w:div>
    <w:div w:id="740639443">
      <w:bodyDiv w:val="1"/>
      <w:marLeft w:val="0"/>
      <w:marRight w:val="0"/>
      <w:marTop w:val="0"/>
      <w:marBottom w:val="0"/>
      <w:divBdr>
        <w:top w:val="none" w:sz="0" w:space="0" w:color="auto"/>
        <w:left w:val="none" w:sz="0" w:space="0" w:color="auto"/>
        <w:bottom w:val="none" w:sz="0" w:space="0" w:color="auto"/>
        <w:right w:val="none" w:sz="0" w:space="0" w:color="auto"/>
      </w:divBdr>
    </w:div>
    <w:div w:id="762341415">
      <w:bodyDiv w:val="1"/>
      <w:marLeft w:val="0"/>
      <w:marRight w:val="0"/>
      <w:marTop w:val="0"/>
      <w:marBottom w:val="0"/>
      <w:divBdr>
        <w:top w:val="none" w:sz="0" w:space="0" w:color="auto"/>
        <w:left w:val="none" w:sz="0" w:space="0" w:color="auto"/>
        <w:bottom w:val="none" w:sz="0" w:space="0" w:color="auto"/>
        <w:right w:val="none" w:sz="0" w:space="0" w:color="auto"/>
      </w:divBdr>
    </w:div>
    <w:div w:id="765464376">
      <w:bodyDiv w:val="1"/>
      <w:marLeft w:val="0"/>
      <w:marRight w:val="0"/>
      <w:marTop w:val="0"/>
      <w:marBottom w:val="0"/>
      <w:divBdr>
        <w:top w:val="none" w:sz="0" w:space="0" w:color="auto"/>
        <w:left w:val="none" w:sz="0" w:space="0" w:color="auto"/>
        <w:bottom w:val="none" w:sz="0" w:space="0" w:color="auto"/>
        <w:right w:val="none" w:sz="0" w:space="0" w:color="auto"/>
      </w:divBdr>
    </w:div>
    <w:div w:id="906302314">
      <w:bodyDiv w:val="1"/>
      <w:marLeft w:val="0"/>
      <w:marRight w:val="0"/>
      <w:marTop w:val="0"/>
      <w:marBottom w:val="0"/>
      <w:divBdr>
        <w:top w:val="none" w:sz="0" w:space="0" w:color="auto"/>
        <w:left w:val="none" w:sz="0" w:space="0" w:color="auto"/>
        <w:bottom w:val="none" w:sz="0" w:space="0" w:color="auto"/>
        <w:right w:val="none" w:sz="0" w:space="0" w:color="auto"/>
      </w:divBdr>
    </w:div>
    <w:div w:id="976295860">
      <w:bodyDiv w:val="1"/>
      <w:marLeft w:val="0"/>
      <w:marRight w:val="0"/>
      <w:marTop w:val="0"/>
      <w:marBottom w:val="0"/>
      <w:divBdr>
        <w:top w:val="none" w:sz="0" w:space="0" w:color="auto"/>
        <w:left w:val="none" w:sz="0" w:space="0" w:color="auto"/>
        <w:bottom w:val="none" w:sz="0" w:space="0" w:color="auto"/>
        <w:right w:val="none" w:sz="0" w:space="0" w:color="auto"/>
      </w:divBdr>
    </w:div>
    <w:div w:id="1021321556">
      <w:bodyDiv w:val="1"/>
      <w:marLeft w:val="0"/>
      <w:marRight w:val="0"/>
      <w:marTop w:val="0"/>
      <w:marBottom w:val="0"/>
      <w:divBdr>
        <w:top w:val="none" w:sz="0" w:space="0" w:color="auto"/>
        <w:left w:val="none" w:sz="0" w:space="0" w:color="auto"/>
        <w:bottom w:val="none" w:sz="0" w:space="0" w:color="auto"/>
        <w:right w:val="none" w:sz="0" w:space="0" w:color="auto"/>
      </w:divBdr>
    </w:div>
    <w:div w:id="1076704463">
      <w:bodyDiv w:val="1"/>
      <w:marLeft w:val="0"/>
      <w:marRight w:val="0"/>
      <w:marTop w:val="0"/>
      <w:marBottom w:val="0"/>
      <w:divBdr>
        <w:top w:val="none" w:sz="0" w:space="0" w:color="auto"/>
        <w:left w:val="none" w:sz="0" w:space="0" w:color="auto"/>
        <w:bottom w:val="none" w:sz="0" w:space="0" w:color="auto"/>
        <w:right w:val="none" w:sz="0" w:space="0" w:color="auto"/>
      </w:divBdr>
      <w:divsChild>
        <w:div w:id="207495340">
          <w:marLeft w:val="0"/>
          <w:marRight w:val="0"/>
          <w:marTop w:val="0"/>
          <w:marBottom w:val="0"/>
          <w:divBdr>
            <w:top w:val="none" w:sz="0" w:space="0" w:color="auto"/>
            <w:left w:val="none" w:sz="0" w:space="0" w:color="auto"/>
            <w:bottom w:val="none" w:sz="0" w:space="0" w:color="auto"/>
            <w:right w:val="none" w:sz="0" w:space="0" w:color="auto"/>
          </w:divBdr>
        </w:div>
        <w:div w:id="17850287">
          <w:marLeft w:val="0"/>
          <w:marRight w:val="0"/>
          <w:marTop w:val="0"/>
          <w:marBottom w:val="0"/>
          <w:divBdr>
            <w:top w:val="none" w:sz="0" w:space="0" w:color="auto"/>
            <w:left w:val="none" w:sz="0" w:space="0" w:color="auto"/>
            <w:bottom w:val="none" w:sz="0" w:space="0" w:color="auto"/>
            <w:right w:val="none" w:sz="0" w:space="0" w:color="auto"/>
          </w:divBdr>
        </w:div>
        <w:div w:id="1792674008">
          <w:marLeft w:val="0"/>
          <w:marRight w:val="0"/>
          <w:marTop w:val="0"/>
          <w:marBottom w:val="0"/>
          <w:divBdr>
            <w:top w:val="none" w:sz="0" w:space="0" w:color="auto"/>
            <w:left w:val="none" w:sz="0" w:space="0" w:color="auto"/>
            <w:bottom w:val="none" w:sz="0" w:space="0" w:color="auto"/>
            <w:right w:val="none" w:sz="0" w:space="0" w:color="auto"/>
          </w:divBdr>
        </w:div>
        <w:div w:id="1171065083">
          <w:marLeft w:val="0"/>
          <w:marRight w:val="0"/>
          <w:marTop w:val="0"/>
          <w:marBottom w:val="0"/>
          <w:divBdr>
            <w:top w:val="none" w:sz="0" w:space="0" w:color="auto"/>
            <w:left w:val="none" w:sz="0" w:space="0" w:color="auto"/>
            <w:bottom w:val="none" w:sz="0" w:space="0" w:color="auto"/>
            <w:right w:val="none" w:sz="0" w:space="0" w:color="auto"/>
          </w:divBdr>
        </w:div>
        <w:div w:id="306201129">
          <w:marLeft w:val="0"/>
          <w:marRight w:val="0"/>
          <w:marTop w:val="0"/>
          <w:marBottom w:val="0"/>
          <w:divBdr>
            <w:top w:val="none" w:sz="0" w:space="0" w:color="auto"/>
            <w:left w:val="none" w:sz="0" w:space="0" w:color="auto"/>
            <w:bottom w:val="none" w:sz="0" w:space="0" w:color="auto"/>
            <w:right w:val="none" w:sz="0" w:space="0" w:color="auto"/>
          </w:divBdr>
        </w:div>
      </w:divsChild>
    </w:div>
    <w:div w:id="1079597708">
      <w:bodyDiv w:val="1"/>
      <w:marLeft w:val="0"/>
      <w:marRight w:val="0"/>
      <w:marTop w:val="0"/>
      <w:marBottom w:val="0"/>
      <w:divBdr>
        <w:top w:val="none" w:sz="0" w:space="0" w:color="auto"/>
        <w:left w:val="none" w:sz="0" w:space="0" w:color="auto"/>
        <w:bottom w:val="none" w:sz="0" w:space="0" w:color="auto"/>
        <w:right w:val="none" w:sz="0" w:space="0" w:color="auto"/>
      </w:divBdr>
    </w:div>
    <w:div w:id="1133409185">
      <w:bodyDiv w:val="1"/>
      <w:marLeft w:val="0"/>
      <w:marRight w:val="0"/>
      <w:marTop w:val="0"/>
      <w:marBottom w:val="0"/>
      <w:divBdr>
        <w:top w:val="none" w:sz="0" w:space="0" w:color="auto"/>
        <w:left w:val="none" w:sz="0" w:space="0" w:color="auto"/>
        <w:bottom w:val="none" w:sz="0" w:space="0" w:color="auto"/>
        <w:right w:val="none" w:sz="0" w:space="0" w:color="auto"/>
      </w:divBdr>
    </w:div>
    <w:div w:id="1143814029">
      <w:bodyDiv w:val="1"/>
      <w:marLeft w:val="0"/>
      <w:marRight w:val="0"/>
      <w:marTop w:val="0"/>
      <w:marBottom w:val="0"/>
      <w:divBdr>
        <w:top w:val="none" w:sz="0" w:space="0" w:color="auto"/>
        <w:left w:val="none" w:sz="0" w:space="0" w:color="auto"/>
        <w:bottom w:val="none" w:sz="0" w:space="0" w:color="auto"/>
        <w:right w:val="none" w:sz="0" w:space="0" w:color="auto"/>
      </w:divBdr>
      <w:divsChild>
        <w:div w:id="43722984">
          <w:marLeft w:val="0"/>
          <w:marRight w:val="0"/>
          <w:marTop w:val="0"/>
          <w:marBottom w:val="0"/>
          <w:divBdr>
            <w:top w:val="none" w:sz="0" w:space="0" w:color="auto"/>
            <w:left w:val="none" w:sz="0" w:space="0" w:color="auto"/>
            <w:bottom w:val="none" w:sz="0" w:space="0" w:color="auto"/>
            <w:right w:val="none" w:sz="0" w:space="0" w:color="auto"/>
          </w:divBdr>
        </w:div>
        <w:div w:id="1748722499">
          <w:marLeft w:val="0"/>
          <w:marRight w:val="0"/>
          <w:marTop w:val="0"/>
          <w:marBottom w:val="0"/>
          <w:divBdr>
            <w:top w:val="none" w:sz="0" w:space="0" w:color="auto"/>
            <w:left w:val="none" w:sz="0" w:space="0" w:color="auto"/>
            <w:bottom w:val="none" w:sz="0" w:space="0" w:color="auto"/>
            <w:right w:val="none" w:sz="0" w:space="0" w:color="auto"/>
          </w:divBdr>
        </w:div>
        <w:div w:id="485439103">
          <w:marLeft w:val="0"/>
          <w:marRight w:val="0"/>
          <w:marTop w:val="0"/>
          <w:marBottom w:val="0"/>
          <w:divBdr>
            <w:top w:val="none" w:sz="0" w:space="0" w:color="auto"/>
            <w:left w:val="none" w:sz="0" w:space="0" w:color="auto"/>
            <w:bottom w:val="none" w:sz="0" w:space="0" w:color="auto"/>
            <w:right w:val="none" w:sz="0" w:space="0" w:color="auto"/>
          </w:divBdr>
        </w:div>
        <w:div w:id="1300696237">
          <w:marLeft w:val="0"/>
          <w:marRight w:val="0"/>
          <w:marTop w:val="0"/>
          <w:marBottom w:val="0"/>
          <w:divBdr>
            <w:top w:val="none" w:sz="0" w:space="0" w:color="auto"/>
            <w:left w:val="none" w:sz="0" w:space="0" w:color="auto"/>
            <w:bottom w:val="none" w:sz="0" w:space="0" w:color="auto"/>
            <w:right w:val="none" w:sz="0" w:space="0" w:color="auto"/>
          </w:divBdr>
        </w:div>
      </w:divsChild>
    </w:div>
    <w:div w:id="1175534412">
      <w:bodyDiv w:val="1"/>
      <w:marLeft w:val="0"/>
      <w:marRight w:val="0"/>
      <w:marTop w:val="0"/>
      <w:marBottom w:val="0"/>
      <w:divBdr>
        <w:top w:val="none" w:sz="0" w:space="0" w:color="auto"/>
        <w:left w:val="none" w:sz="0" w:space="0" w:color="auto"/>
        <w:bottom w:val="none" w:sz="0" w:space="0" w:color="auto"/>
        <w:right w:val="none" w:sz="0" w:space="0" w:color="auto"/>
      </w:divBdr>
    </w:div>
    <w:div w:id="1288464021">
      <w:bodyDiv w:val="1"/>
      <w:marLeft w:val="0"/>
      <w:marRight w:val="0"/>
      <w:marTop w:val="0"/>
      <w:marBottom w:val="0"/>
      <w:divBdr>
        <w:top w:val="none" w:sz="0" w:space="0" w:color="auto"/>
        <w:left w:val="none" w:sz="0" w:space="0" w:color="auto"/>
        <w:bottom w:val="none" w:sz="0" w:space="0" w:color="auto"/>
        <w:right w:val="none" w:sz="0" w:space="0" w:color="auto"/>
      </w:divBdr>
    </w:div>
    <w:div w:id="1460032207">
      <w:bodyDiv w:val="1"/>
      <w:marLeft w:val="0"/>
      <w:marRight w:val="0"/>
      <w:marTop w:val="0"/>
      <w:marBottom w:val="0"/>
      <w:divBdr>
        <w:top w:val="none" w:sz="0" w:space="0" w:color="auto"/>
        <w:left w:val="none" w:sz="0" w:space="0" w:color="auto"/>
        <w:bottom w:val="none" w:sz="0" w:space="0" w:color="auto"/>
        <w:right w:val="none" w:sz="0" w:space="0" w:color="auto"/>
      </w:divBdr>
    </w:div>
    <w:div w:id="1564098083">
      <w:bodyDiv w:val="1"/>
      <w:marLeft w:val="0"/>
      <w:marRight w:val="0"/>
      <w:marTop w:val="0"/>
      <w:marBottom w:val="0"/>
      <w:divBdr>
        <w:top w:val="none" w:sz="0" w:space="0" w:color="auto"/>
        <w:left w:val="none" w:sz="0" w:space="0" w:color="auto"/>
        <w:bottom w:val="none" w:sz="0" w:space="0" w:color="auto"/>
        <w:right w:val="none" w:sz="0" w:space="0" w:color="auto"/>
      </w:divBdr>
    </w:div>
    <w:div w:id="1672485247">
      <w:bodyDiv w:val="1"/>
      <w:marLeft w:val="0"/>
      <w:marRight w:val="0"/>
      <w:marTop w:val="0"/>
      <w:marBottom w:val="0"/>
      <w:divBdr>
        <w:top w:val="none" w:sz="0" w:space="0" w:color="auto"/>
        <w:left w:val="none" w:sz="0" w:space="0" w:color="auto"/>
        <w:bottom w:val="none" w:sz="0" w:space="0" w:color="auto"/>
        <w:right w:val="none" w:sz="0" w:space="0" w:color="auto"/>
      </w:divBdr>
    </w:div>
    <w:div w:id="1757165069">
      <w:bodyDiv w:val="1"/>
      <w:marLeft w:val="0"/>
      <w:marRight w:val="0"/>
      <w:marTop w:val="0"/>
      <w:marBottom w:val="0"/>
      <w:divBdr>
        <w:top w:val="none" w:sz="0" w:space="0" w:color="auto"/>
        <w:left w:val="none" w:sz="0" w:space="0" w:color="auto"/>
        <w:bottom w:val="none" w:sz="0" w:space="0" w:color="auto"/>
        <w:right w:val="none" w:sz="0" w:space="0" w:color="auto"/>
      </w:divBdr>
    </w:div>
    <w:div w:id="1815027321">
      <w:bodyDiv w:val="1"/>
      <w:marLeft w:val="0"/>
      <w:marRight w:val="0"/>
      <w:marTop w:val="0"/>
      <w:marBottom w:val="0"/>
      <w:divBdr>
        <w:top w:val="none" w:sz="0" w:space="0" w:color="auto"/>
        <w:left w:val="none" w:sz="0" w:space="0" w:color="auto"/>
        <w:bottom w:val="none" w:sz="0" w:space="0" w:color="auto"/>
        <w:right w:val="none" w:sz="0" w:space="0" w:color="auto"/>
      </w:divBdr>
    </w:div>
    <w:div w:id="1894922903">
      <w:bodyDiv w:val="1"/>
      <w:marLeft w:val="0"/>
      <w:marRight w:val="0"/>
      <w:marTop w:val="0"/>
      <w:marBottom w:val="0"/>
      <w:divBdr>
        <w:top w:val="none" w:sz="0" w:space="0" w:color="auto"/>
        <w:left w:val="none" w:sz="0" w:space="0" w:color="auto"/>
        <w:bottom w:val="none" w:sz="0" w:space="0" w:color="auto"/>
        <w:right w:val="none" w:sz="0" w:space="0" w:color="auto"/>
      </w:divBdr>
    </w:div>
    <w:div w:id="1910918443">
      <w:bodyDiv w:val="1"/>
      <w:marLeft w:val="0"/>
      <w:marRight w:val="0"/>
      <w:marTop w:val="0"/>
      <w:marBottom w:val="0"/>
      <w:divBdr>
        <w:top w:val="none" w:sz="0" w:space="0" w:color="auto"/>
        <w:left w:val="none" w:sz="0" w:space="0" w:color="auto"/>
        <w:bottom w:val="none" w:sz="0" w:space="0" w:color="auto"/>
        <w:right w:val="none" w:sz="0" w:space="0" w:color="auto"/>
      </w:divBdr>
    </w:div>
    <w:div w:id="2019311770">
      <w:bodyDiv w:val="1"/>
      <w:marLeft w:val="0"/>
      <w:marRight w:val="0"/>
      <w:marTop w:val="0"/>
      <w:marBottom w:val="0"/>
      <w:divBdr>
        <w:top w:val="none" w:sz="0" w:space="0" w:color="auto"/>
        <w:left w:val="none" w:sz="0" w:space="0" w:color="auto"/>
        <w:bottom w:val="none" w:sz="0" w:space="0" w:color="auto"/>
        <w:right w:val="none" w:sz="0" w:space="0" w:color="auto"/>
      </w:divBdr>
    </w:div>
    <w:div w:id="203013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forumcourt.sharepoint.com/_layouts/15/guestaccess.aspx?docid=17a194f23bb3040ffb48186abf5b3a107&amp;authkey=AfIq3NfaVq0zhbTghjp-LAY"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627B4ED5C1DB46BC813C8312892B51" ma:contentTypeVersion="9" ma:contentTypeDescription="Create a new document." ma:contentTypeScope="" ma:versionID="b315d0968cd764080bebf917bea415c3">
  <xsd:schema xmlns:xsd="http://www.w3.org/2001/XMLSchema" xmlns:xs="http://www.w3.org/2001/XMLSchema" xmlns:p="http://schemas.microsoft.com/office/2006/metadata/properties" xmlns:ns2="0d8abe9f-2342-4c77-9e5e-7c3cf2c8ee2e" xmlns:ns3="670eea12-9f60-46c6-83b5-8ad4e74c0ff6" targetNamespace="http://schemas.microsoft.com/office/2006/metadata/properties" ma:root="true" ma:fieldsID="6849313a479779f119d911ae57adf3c8" ns2:_="" ns3:_="">
    <xsd:import namespace="0d8abe9f-2342-4c77-9e5e-7c3cf2c8ee2e"/>
    <xsd:import namespace="670eea12-9f60-46c6-83b5-8ad4e74c0f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0eea12-9f60-46c6-83b5-8ad4e74c0f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4781B-69B9-4EA0-A243-296801767363}">
  <ds:schemaRefs>
    <ds:schemaRef ds:uri="http://schemas.microsoft.com/sharepoint/v3/contenttype/forms"/>
  </ds:schemaRefs>
</ds:datastoreItem>
</file>

<file path=customXml/itemProps2.xml><?xml version="1.0" encoding="utf-8"?>
<ds:datastoreItem xmlns:ds="http://schemas.openxmlformats.org/officeDocument/2006/customXml" ds:itemID="{8F73A36B-B712-4EED-9CA7-17002B3BE2AB}">
  <ds:schemaRefs>
    <ds:schemaRef ds:uri="670eea12-9f60-46c6-83b5-8ad4e74c0ff6"/>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0d8abe9f-2342-4c77-9e5e-7c3cf2c8ee2e"/>
    <ds:schemaRef ds:uri="http://purl.org/dc/terms/"/>
  </ds:schemaRefs>
</ds:datastoreItem>
</file>

<file path=customXml/itemProps3.xml><?xml version="1.0" encoding="utf-8"?>
<ds:datastoreItem xmlns:ds="http://schemas.openxmlformats.org/officeDocument/2006/customXml" ds:itemID="{81542DB1-8FD0-4418-BC95-F6B5FF294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abe9f-2342-4c77-9e5e-7c3cf2c8ee2e"/>
    <ds:schemaRef ds:uri="670eea12-9f60-46c6-83b5-8ad4e74c0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888FA3-DA1E-5346-80CF-F72A58D8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6</Pages>
  <Words>2841</Words>
  <Characters>16196</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Jennings</dc:creator>
  <cp:lastModifiedBy>Ciaran Jennings</cp:lastModifiedBy>
  <cp:revision>500</cp:revision>
  <cp:lastPrinted>2016-06-15T10:14:00Z</cp:lastPrinted>
  <dcterms:created xsi:type="dcterms:W3CDTF">2017-10-12T12:56:00Z</dcterms:created>
  <dcterms:modified xsi:type="dcterms:W3CDTF">2017-11-07T16:43:00Z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0x010100CB627B4ED5C1DB46BC813C8312892B51</vt:lpwstr>
  </property>
</Properties>
</file>