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7E5FE" w14:textId="77777777" w:rsidR="00950C0A" w:rsidRDefault="002A6E66" w:rsidP="00950C0A">
      <w:pPr>
        <w:tabs>
          <w:tab w:val="left" w:pos="600"/>
          <w:tab w:val="left" w:pos="1200"/>
          <w:tab w:val="left" w:pos="1800"/>
          <w:tab w:val="right" w:pos="6000"/>
          <w:tab w:val="right" w:pos="7080"/>
          <w:tab w:val="right" w:pos="8160"/>
          <w:tab w:val="right" w:pos="9240"/>
        </w:tabs>
        <w:jc w:val="center"/>
        <w:rPr>
          <w:rFonts w:ascii="Arial" w:hAnsi="Arial" w:cs="Arial"/>
          <w:b/>
          <w:sz w:val="22"/>
          <w:szCs w:val="22"/>
        </w:rPr>
      </w:pPr>
      <w:r>
        <w:rPr>
          <w:rFonts w:ascii="Arial" w:hAnsi="Arial" w:cs="Arial"/>
          <w:b/>
          <w:noProof/>
          <w:snapToGrid/>
          <w:sz w:val="22"/>
          <w:szCs w:val="22"/>
          <w:lang w:val="en-US"/>
        </w:rPr>
        <w:drawing>
          <wp:anchor distT="0" distB="0" distL="114300" distR="114300" simplePos="0" relativeHeight="251659264" behindDoc="0" locked="0" layoutInCell="1" allowOverlap="1" wp14:anchorId="4CCA703E" wp14:editId="0D40DC29">
            <wp:simplePos x="0" y="0"/>
            <wp:positionH relativeFrom="column">
              <wp:posOffset>5235575</wp:posOffset>
            </wp:positionH>
            <wp:positionV relativeFrom="paragraph">
              <wp:posOffset>-552450</wp:posOffset>
            </wp:positionV>
            <wp:extent cx="1334135" cy="635000"/>
            <wp:effectExtent l="0" t="0" r="0" b="0"/>
            <wp:wrapSquare wrapText="bothSides"/>
            <wp:docPr id="2" name="Picture 2" descr="C:\Users\Caroline\Desktop\FPS\Marketing &amp; PR\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Desktop\FPS\Marketing &amp; PR\Logos\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4135" cy="63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6F1737" w14:textId="35DB3231" w:rsidR="008F53BD" w:rsidRPr="00C90475" w:rsidRDefault="00F06E58" w:rsidP="00950C0A">
      <w:pPr>
        <w:tabs>
          <w:tab w:val="left" w:pos="600"/>
          <w:tab w:val="left" w:pos="1200"/>
          <w:tab w:val="left" w:pos="1800"/>
          <w:tab w:val="right" w:pos="6000"/>
          <w:tab w:val="right" w:pos="7080"/>
          <w:tab w:val="right" w:pos="8160"/>
          <w:tab w:val="right" w:pos="9240"/>
        </w:tabs>
        <w:jc w:val="center"/>
        <w:rPr>
          <w:rFonts w:ascii="Arial" w:hAnsi="Arial" w:cs="Arial"/>
          <w:b/>
          <w:szCs w:val="24"/>
        </w:rPr>
      </w:pPr>
      <w:r>
        <w:rPr>
          <w:rFonts w:ascii="Arial" w:hAnsi="Arial" w:cs="Arial"/>
          <w:b/>
          <w:szCs w:val="24"/>
        </w:rPr>
        <w:t xml:space="preserve">EXECUTIVE </w:t>
      </w:r>
      <w:r w:rsidR="00757856">
        <w:rPr>
          <w:rFonts w:ascii="Arial" w:hAnsi="Arial" w:cs="Arial"/>
          <w:b/>
          <w:szCs w:val="24"/>
        </w:rPr>
        <w:t>COMMITTEE</w:t>
      </w:r>
      <w:r w:rsidR="00323B85">
        <w:rPr>
          <w:rFonts w:ascii="Arial" w:hAnsi="Arial" w:cs="Arial"/>
          <w:b/>
          <w:szCs w:val="24"/>
        </w:rPr>
        <w:t xml:space="preserve"> </w:t>
      </w:r>
      <w:r w:rsidR="00950C0A" w:rsidRPr="00C90475">
        <w:rPr>
          <w:rFonts w:ascii="Arial" w:hAnsi="Arial" w:cs="Arial"/>
          <w:b/>
          <w:szCs w:val="24"/>
        </w:rPr>
        <w:t xml:space="preserve">REPORT </w:t>
      </w:r>
      <w:r w:rsidR="0005261D" w:rsidRPr="00C90475">
        <w:rPr>
          <w:rFonts w:ascii="Arial" w:hAnsi="Arial" w:cs="Arial"/>
          <w:b/>
          <w:szCs w:val="24"/>
        </w:rPr>
        <w:t xml:space="preserve">FOR PRESENTATION </w:t>
      </w:r>
      <w:r w:rsidR="00950C0A" w:rsidRPr="00C90475">
        <w:rPr>
          <w:rFonts w:ascii="Arial" w:hAnsi="Arial" w:cs="Arial"/>
          <w:b/>
          <w:szCs w:val="24"/>
        </w:rPr>
        <w:t>AT</w:t>
      </w:r>
      <w:r w:rsidR="0005261D" w:rsidRPr="00C90475">
        <w:rPr>
          <w:rFonts w:ascii="Arial" w:hAnsi="Arial" w:cs="Arial"/>
          <w:b/>
          <w:szCs w:val="24"/>
        </w:rPr>
        <w:t xml:space="preserve"> THE QUARTERLY MEETING ON</w:t>
      </w:r>
      <w:r w:rsidR="006C1456">
        <w:rPr>
          <w:rFonts w:ascii="Arial" w:hAnsi="Arial" w:cs="Arial"/>
          <w:b/>
          <w:szCs w:val="24"/>
        </w:rPr>
        <w:t xml:space="preserve"> 2</w:t>
      </w:r>
      <w:r w:rsidR="002C6EB1">
        <w:rPr>
          <w:rFonts w:ascii="Arial" w:hAnsi="Arial" w:cs="Arial"/>
          <w:b/>
          <w:szCs w:val="24"/>
        </w:rPr>
        <w:t>6</w:t>
      </w:r>
      <w:r w:rsidR="006C1456">
        <w:rPr>
          <w:rFonts w:ascii="Arial" w:hAnsi="Arial" w:cs="Arial"/>
          <w:b/>
          <w:szCs w:val="24"/>
        </w:rPr>
        <w:t>th</w:t>
      </w:r>
      <w:r w:rsidR="002A6E66">
        <w:rPr>
          <w:rFonts w:ascii="Arial" w:hAnsi="Arial" w:cs="Arial"/>
          <w:b/>
          <w:szCs w:val="24"/>
          <w:vertAlign w:val="superscript"/>
        </w:rPr>
        <w:t xml:space="preserve"> </w:t>
      </w:r>
      <w:r w:rsidR="002C6EB1">
        <w:rPr>
          <w:rFonts w:ascii="Arial" w:hAnsi="Arial" w:cs="Arial"/>
          <w:b/>
          <w:szCs w:val="24"/>
        </w:rPr>
        <w:t>July</w:t>
      </w:r>
      <w:r w:rsidR="006C1456">
        <w:rPr>
          <w:rFonts w:ascii="Arial" w:hAnsi="Arial" w:cs="Arial"/>
          <w:b/>
          <w:szCs w:val="24"/>
        </w:rPr>
        <w:t xml:space="preserve"> 2017</w:t>
      </w:r>
    </w:p>
    <w:p w14:paraId="426ABD54" w14:textId="77777777" w:rsidR="007B3C72" w:rsidRPr="00345D2F" w:rsidRDefault="007B3C72">
      <w:pPr>
        <w:tabs>
          <w:tab w:val="left" w:pos="600"/>
          <w:tab w:val="left" w:pos="1200"/>
          <w:tab w:val="left" w:pos="1800"/>
          <w:tab w:val="left" w:pos="3548"/>
          <w:tab w:val="right" w:pos="6000"/>
          <w:tab w:val="right" w:pos="7080"/>
          <w:tab w:val="right" w:pos="8160"/>
          <w:tab w:val="right" w:pos="9240"/>
        </w:tabs>
        <w:jc w:val="both"/>
        <w:rPr>
          <w:rFonts w:ascii="Arial" w:hAnsi="Arial" w:cs="Arial"/>
          <w:sz w:val="20"/>
        </w:rPr>
      </w:pPr>
    </w:p>
    <w:p w14:paraId="13EE20B3" w14:textId="0F05113C" w:rsidR="002A1B17" w:rsidRPr="00967945" w:rsidRDefault="002A1B17" w:rsidP="002A1B17">
      <w:pPr>
        <w:pStyle w:val="BodyText"/>
        <w:outlineLvl w:val="0"/>
        <w:rPr>
          <w:rFonts w:ascii="Arial" w:hAnsi="Arial" w:cs="Arial"/>
          <w:b/>
        </w:rPr>
      </w:pPr>
      <w:r w:rsidRPr="00967945">
        <w:rPr>
          <w:rFonts w:ascii="Arial" w:hAnsi="Arial" w:cs="Arial"/>
          <w:b/>
          <w:color w:val="044217"/>
        </w:rPr>
        <w:t>Date of Reported Meeting:</w:t>
      </w:r>
      <w:r w:rsidR="006C1456">
        <w:rPr>
          <w:rFonts w:ascii="Arial" w:hAnsi="Arial" w:cs="Arial"/>
          <w:b/>
          <w:color w:val="044217"/>
        </w:rPr>
        <w:t xml:space="preserve"> </w:t>
      </w:r>
      <w:r w:rsidR="009955AA">
        <w:rPr>
          <w:rFonts w:ascii="Arial" w:hAnsi="Arial" w:cs="Arial"/>
          <w:color w:val="044217"/>
        </w:rPr>
        <w:t>6</w:t>
      </w:r>
      <w:r w:rsidR="00313427">
        <w:rPr>
          <w:rFonts w:ascii="Arial" w:hAnsi="Arial" w:cs="Arial"/>
        </w:rPr>
        <w:t xml:space="preserve"> </w:t>
      </w:r>
      <w:r w:rsidR="009955AA">
        <w:rPr>
          <w:rFonts w:ascii="Arial" w:hAnsi="Arial" w:cs="Arial"/>
        </w:rPr>
        <w:t>July</w:t>
      </w:r>
      <w:r w:rsidR="006C1456">
        <w:rPr>
          <w:rFonts w:ascii="Arial" w:hAnsi="Arial" w:cs="Arial"/>
        </w:rPr>
        <w:t xml:space="preserve"> 2017</w:t>
      </w:r>
    </w:p>
    <w:p w14:paraId="31693D0F" w14:textId="0F660A3C" w:rsidR="002A1B17" w:rsidRPr="00967945" w:rsidRDefault="002A1B17" w:rsidP="002A1B17">
      <w:pPr>
        <w:pStyle w:val="BodyText"/>
        <w:outlineLvl w:val="0"/>
        <w:rPr>
          <w:rFonts w:ascii="Arial" w:hAnsi="Arial" w:cs="Arial"/>
          <w:b/>
        </w:rPr>
      </w:pPr>
      <w:r w:rsidRPr="00967945">
        <w:rPr>
          <w:rFonts w:ascii="Arial" w:hAnsi="Arial" w:cs="Arial"/>
          <w:b/>
          <w:color w:val="044217"/>
        </w:rPr>
        <w:t xml:space="preserve">Date of Next Meeting: </w:t>
      </w:r>
      <w:r w:rsidR="009955AA">
        <w:rPr>
          <w:rFonts w:ascii="Arial" w:hAnsi="Arial" w:cs="Arial"/>
        </w:rPr>
        <w:t>12</w:t>
      </w:r>
      <w:r w:rsidR="006C1456">
        <w:rPr>
          <w:rFonts w:ascii="Arial" w:hAnsi="Arial" w:cs="Arial"/>
        </w:rPr>
        <w:t>th</w:t>
      </w:r>
      <w:r w:rsidR="002A6E66">
        <w:rPr>
          <w:rFonts w:ascii="Arial" w:hAnsi="Arial" w:cs="Arial"/>
        </w:rPr>
        <w:t xml:space="preserve"> </w:t>
      </w:r>
      <w:r w:rsidR="009955AA">
        <w:rPr>
          <w:rFonts w:ascii="Arial" w:hAnsi="Arial" w:cs="Arial"/>
        </w:rPr>
        <w:t>October</w:t>
      </w:r>
      <w:r w:rsidR="006C1456">
        <w:rPr>
          <w:rFonts w:ascii="Arial" w:hAnsi="Arial" w:cs="Arial"/>
        </w:rPr>
        <w:t xml:space="preserve"> 2017</w:t>
      </w:r>
    </w:p>
    <w:p w14:paraId="281004A3" w14:textId="77777777" w:rsidR="00BA064D" w:rsidRDefault="00BA064D" w:rsidP="005322A8">
      <w:pPr>
        <w:pStyle w:val="minsbody"/>
        <w:ind w:left="0"/>
        <w:rPr>
          <w:rFonts w:ascii="Arial" w:hAnsi="Arial" w:cs="Arial"/>
          <w:b/>
        </w:rPr>
      </w:pPr>
    </w:p>
    <w:p w14:paraId="098E997D" w14:textId="1F0D62B5" w:rsidR="00BA064D" w:rsidRDefault="009B17C3" w:rsidP="005322A8">
      <w:pPr>
        <w:pStyle w:val="minsbody"/>
        <w:ind w:left="0"/>
        <w:rPr>
          <w:rFonts w:ascii="Arial" w:hAnsi="Arial" w:cs="Arial"/>
          <w:b/>
        </w:rPr>
      </w:pPr>
      <w:r>
        <w:rPr>
          <w:rFonts w:ascii="Arial" w:hAnsi="Arial" w:cs="Arial"/>
          <w:b/>
        </w:rPr>
        <w:t>2017 Strategic Priorities</w:t>
      </w:r>
    </w:p>
    <w:p w14:paraId="66486236" w14:textId="5B827D30" w:rsidR="0029722A" w:rsidRPr="0029722A" w:rsidRDefault="0029722A" w:rsidP="005322A8">
      <w:pPr>
        <w:pStyle w:val="minsbody"/>
        <w:ind w:left="0"/>
        <w:rPr>
          <w:rFonts w:ascii="Arial" w:hAnsi="Arial" w:cs="Arial"/>
        </w:rPr>
      </w:pPr>
      <w:r>
        <w:rPr>
          <w:rFonts w:ascii="Arial" w:hAnsi="Arial" w:cs="Arial"/>
        </w:rPr>
        <w:t xml:space="preserve">The Executive discussed progress on the specific initiatives linked to the priorities. </w:t>
      </w:r>
    </w:p>
    <w:p w14:paraId="7334EF92" w14:textId="77777777" w:rsidR="007B6277" w:rsidRDefault="00862378" w:rsidP="007B6277">
      <w:pPr>
        <w:pStyle w:val="minsbody"/>
        <w:numPr>
          <w:ilvl w:val="0"/>
          <w:numId w:val="30"/>
        </w:numPr>
        <w:rPr>
          <w:rFonts w:ascii="Arial" w:hAnsi="Arial" w:cs="Arial"/>
        </w:rPr>
      </w:pPr>
      <w:r>
        <w:rPr>
          <w:rFonts w:ascii="Arial" w:hAnsi="Arial" w:cs="Arial"/>
        </w:rPr>
        <w:t xml:space="preserve">Learning and </w:t>
      </w:r>
      <w:proofErr w:type="gramStart"/>
      <w:r>
        <w:rPr>
          <w:rFonts w:ascii="Arial" w:hAnsi="Arial" w:cs="Arial"/>
        </w:rPr>
        <w:t xml:space="preserve">Development </w:t>
      </w:r>
      <w:r w:rsidR="00BA064D">
        <w:rPr>
          <w:rFonts w:ascii="Arial" w:hAnsi="Arial" w:cs="Arial"/>
        </w:rPr>
        <w:t xml:space="preserve"> </w:t>
      </w:r>
      <w:r>
        <w:rPr>
          <w:rFonts w:ascii="Arial" w:hAnsi="Arial" w:cs="Arial"/>
        </w:rPr>
        <w:t>-</w:t>
      </w:r>
      <w:proofErr w:type="gramEnd"/>
      <w:r>
        <w:rPr>
          <w:rFonts w:ascii="Arial" w:hAnsi="Arial" w:cs="Arial"/>
        </w:rPr>
        <w:t xml:space="preserve"> </w:t>
      </w:r>
      <w:r w:rsidR="00797615">
        <w:rPr>
          <w:rFonts w:ascii="Arial" w:hAnsi="Arial" w:cs="Arial"/>
        </w:rPr>
        <w:t xml:space="preserve">John Chick has agreed to lead a small working group to set out a strategy for improving skills and progression within the industry. </w:t>
      </w:r>
    </w:p>
    <w:p w14:paraId="2BE87FC6" w14:textId="50D7A10F" w:rsidR="00797615" w:rsidRDefault="007B6277" w:rsidP="007B6277">
      <w:pPr>
        <w:pStyle w:val="minsbody"/>
        <w:numPr>
          <w:ilvl w:val="0"/>
          <w:numId w:val="30"/>
        </w:numPr>
        <w:rPr>
          <w:rFonts w:ascii="Arial" w:hAnsi="Arial" w:cs="Arial"/>
        </w:rPr>
      </w:pPr>
      <w:r w:rsidRPr="007B6277">
        <w:rPr>
          <w:rFonts w:ascii="Arial" w:hAnsi="Arial" w:cs="Arial"/>
        </w:rPr>
        <w:t>Occupational Health – see agenda item</w:t>
      </w:r>
    </w:p>
    <w:p w14:paraId="7B4AA160" w14:textId="081127F7" w:rsidR="007B6277" w:rsidRDefault="007B6277" w:rsidP="007B6277">
      <w:pPr>
        <w:pStyle w:val="minsbody"/>
        <w:numPr>
          <w:ilvl w:val="0"/>
          <w:numId w:val="30"/>
        </w:numPr>
        <w:rPr>
          <w:rFonts w:ascii="Arial" w:hAnsi="Arial" w:cs="Arial"/>
        </w:rPr>
      </w:pPr>
      <w:r>
        <w:rPr>
          <w:rFonts w:ascii="Arial" w:hAnsi="Arial" w:cs="Arial"/>
        </w:rPr>
        <w:t>Harm reduction – see agenda item</w:t>
      </w:r>
    </w:p>
    <w:p w14:paraId="5A7CFD60" w14:textId="5C5F0E10" w:rsidR="007B6277" w:rsidRPr="007B6277" w:rsidRDefault="007B6277" w:rsidP="007B6277">
      <w:pPr>
        <w:pStyle w:val="minsbody"/>
        <w:numPr>
          <w:ilvl w:val="0"/>
          <w:numId w:val="30"/>
        </w:numPr>
        <w:rPr>
          <w:rFonts w:ascii="Arial" w:hAnsi="Arial" w:cs="Arial"/>
        </w:rPr>
      </w:pPr>
      <w:r>
        <w:rPr>
          <w:rFonts w:ascii="Arial" w:hAnsi="Arial" w:cs="Arial"/>
        </w:rPr>
        <w:t xml:space="preserve">Commercial Good Practice – see </w:t>
      </w:r>
      <w:r w:rsidR="0029722A">
        <w:rPr>
          <w:rFonts w:ascii="Arial" w:hAnsi="Arial" w:cs="Arial"/>
        </w:rPr>
        <w:t>agenda</w:t>
      </w:r>
      <w:r w:rsidR="00ED6B1F">
        <w:rPr>
          <w:rFonts w:ascii="Arial" w:hAnsi="Arial" w:cs="Arial"/>
        </w:rPr>
        <w:t xml:space="preserve"> items on PQQ and Retention</w:t>
      </w:r>
    </w:p>
    <w:p w14:paraId="113771DA" w14:textId="77777777" w:rsidR="00BA064D" w:rsidRDefault="00BA064D" w:rsidP="005322A8">
      <w:pPr>
        <w:pStyle w:val="minsbody"/>
        <w:ind w:left="0"/>
        <w:rPr>
          <w:rFonts w:ascii="Arial" w:hAnsi="Arial" w:cs="Arial"/>
        </w:rPr>
      </w:pPr>
    </w:p>
    <w:p w14:paraId="17177809" w14:textId="62C759DF" w:rsidR="00195C2A" w:rsidRPr="00E027D9" w:rsidRDefault="002331BF" w:rsidP="005322A8">
      <w:pPr>
        <w:tabs>
          <w:tab w:val="right" w:pos="1276"/>
          <w:tab w:val="left" w:pos="1701"/>
          <w:tab w:val="left" w:pos="2977"/>
          <w:tab w:val="left" w:pos="5670"/>
          <w:tab w:val="right" w:pos="9356"/>
        </w:tabs>
        <w:ind w:right="-23"/>
        <w:contextualSpacing/>
        <w:jc w:val="both"/>
        <w:rPr>
          <w:rFonts w:ascii="Arial" w:hAnsi="Arial" w:cs="Arial"/>
          <w:b/>
          <w:sz w:val="20"/>
        </w:rPr>
      </w:pPr>
      <w:r>
        <w:rPr>
          <w:rFonts w:ascii="Arial" w:hAnsi="Arial" w:cs="Arial"/>
          <w:b/>
          <w:sz w:val="20"/>
        </w:rPr>
        <w:t>Build UK PQQ</w:t>
      </w:r>
    </w:p>
    <w:p w14:paraId="7A64C1D0" w14:textId="32B94DEC" w:rsidR="00BA064D" w:rsidRDefault="002331BF" w:rsidP="005322A8">
      <w:pPr>
        <w:tabs>
          <w:tab w:val="right" w:pos="1276"/>
          <w:tab w:val="left" w:pos="1701"/>
          <w:tab w:val="left" w:pos="2977"/>
          <w:tab w:val="left" w:pos="5670"/>
          <w:tab w:val="right" w:pos="9356"/>
        </w:tabs>
        <w:ind w:right="-23"/>
        <w:contextualSpacing/>
        <w:jc w:val="both"/>
        <w:rPr>
          <w:rFonts w:ascii="Arial" w:hAnsi="Arial" w:cs="Arial"/>
          <w:sz w:val="20"/>
        </w:rPr>
      </w:pPr>
      <w:r>
        <w:rPr>
          <w:rFonts w:ascii="Arial" w:hAnsi="Arial" w:cs="Arial"/>
          <w:sz w:val="20"/>
        </w:rPr>
        <w:t xml:space="preserve">Discussion was held on the Build UK proposals, which have some wide-ranging implications for the FPS. It is currently unclear what the best approach should be in order to maintain the value of FPS membership being a mark of high quality. </w:t>
      </w:r>
      <w:r w:rsidR="00172C9C">
        <w:rPr>
          <w:rFonts w:ascii="Arial" w:hAnsi="Arial" w:cs="Arial"/>
          <w:sz w:val="20"/>
        </w:rPr>
        <w:t xml:space="preserve">The issue is </w:t>
      </w:r>
      <w:r>
        <w:rPr>
          <w:rFonts w:ascii="Arial" w:hAnsi="Arial" w:cs="Arial"/>
          <w:sz w:val="20"/>
        </w:rPr>
        <w:t xml:space="preserve">to be put to the Quarterly for wider discussion. </w:t>
      </w:r>
    </w:p>
    <w:p w14:paraId="1CBD5B85" w14:textId="77777777" w:rsidR="00BC6767" w:rsidRDefault="00BC6767" w:rsidP="005322A8">
      <w:pPr>
        <w:tabs>
          <w:tab w:val="right" w:pos="1276"/>
          <w:tab w:val="left" w:pos="1701"/>
          <w:tab w:val="left" w:pos="2977"/>
          <w:tab w:val="left" w:pos="5670"/>
          <w:tab w:val="right" w:pos="9356"/>
        </w:tabs>
        <w:ind w:right="-23"/>
        <w:contextualSpacing/>
        <w:jc w:val="both"/>
        <w:rPr>
          <w:rFonts w:ascii="Arial" w:hAnsi="Arial" w:cs="Arial"/>
          <w:sz w:val="20"/>
        </w:rPr>
      </w:pPr>
    </w:p>
    <w:p w14:paraId="4EDFFE5F" w14:textId="1ED95207" w:rsidR="00896EA0" w:rsidRDefault="009B17C3" w:rsidP="005322A8">
      <w:pPr>
        <w:pStyle w:val="ColorfulList-Accent11"/>
        <w:tabs>
          <w:tab w:val="left" w:pos="1560"/>
          <w:tab w:val="left" w:pos="1985"/>
        </w:tabs>
        <w:ind w:left="0"/>
        <w:contextualSpacing/>
        <w:jc w:val="both"/>
        <w:rPr>
          <w:rFonts w:cs="Arial"/>
          <w:b/>
          <w:sz w:val="20"/>
        </w:rPr>
      </w:pPr>
      <w:r>
        <w:rPr>
          <w:rFonts w:cs="Arial"/>
          <w:b/>
          <w:sz w:val="20"/>
        </w:rPr>
        <w:t>Terms of Reference for Committees</w:t>
      </w:r>
    </w:p>
    <w:p w14:paraId="45299D96" w14:textId="6E7AFFB2" w:rsidR="00896EA0" w:rsidRDefault="009B17C3" w:rsidP="005322A8">
      <w:pPr>
        <w:pStyle w:val="ColorfulList-Accent11"/>
        <w:tabs>
          <w:tab w:val="left" w:pos="1560"/>
          <w:tab w:val="left" w:pos="1985"/>
        </w:tabs>
        <w:ind w:left="0"/>
        <w:contextualSpacing/>
        <w:jc w:val="both"/>
        <w:rPr>
          <w:rFonts w:cs="Arial"/>
          <w:b/>
          <w:sz w:val="20"/>
        </w:rPr>
      </w:pPr>
      <w:r>
        <w:rPr>
          <w:rFonts w:cs="Arial"/>
          <w:sz w:val="20"/>
        </w:rPr>
        <w:t xml:space="preserve">These are being </w:t>
      </w:r>
      <w:r w:rsidR="00A91682">
        <w:rPr>
          <w:rFonts w:cs="Arial"/>
          <w:sz w:val="20"/>
        </w:rPr>
        <w:t>finalised by the Executive sponsors of each committee for review by the Quarterly</w:t>
      </w:r>
      <w:r w:rsidR="00A33774">
        <w:rPr>
          <w:rFonts w:cs="Arial"/>
          <w:sz w:val="20"/>
        </w:rPr>
        <w:t xml:space="preserve">. </w:t>
      </w:r>
    </w:p>
    <w:p w14:paraId="688F6054" w14:textId="77777777" w:rsidR="00896EA0" w:rsidRDefault="00896EA0" w:rsidP="005322A8">
      <w:pPr>
        <w:pStyle w:val="ColorfulList-Accent11"/>
        <w:tabs>
          <w:tab w:val="left" w:pos="1560"/>
          <w:tab w:val="left" w:pos="1985"/>
        </w:tabs>
        <w:ind w:left="0"/>
        <w:contextualSpacing/>
        <w:jc w:val="both"/>
        <w:rPr>
          <w:rFonts w:cs="Arial"/>
          <w:b/>
          <w:sz w:val="20"/>
        </w:rPr>
      </w:pPr>
    </w:p>
    <w:p w14:paraId="7F037B98" w14:textId="6129BAC4" w:rsidR="006801B5" w:rsidRDefault="006801B5" w:rsidP="005322A8">
      <w:pPr>
        <w:pStyle w:val="ColorfulList-Accent11"/>
        <w:tabs>
          <w:tab w:val="left" w:pos="1560"/>
          <w:tab w:val="left" w:pos="1985"/>
        </w:tabs>
        <w:ind w:left="0"/>
        <w:contextualSpacing/>
        <w:jc w:val="both"/>
        <w:rPr>
          <w:rFonts w:cs="Arial"/>
          <w:b/>
          <w:sz w:val="20"/>
        </w:rPr>
      </w:pPr>
      <w:r>
        <w:rPr>
          <w:rFonts w:cs="Arial"/>
          <w:b/>
          <w:sz w:val="20"/>
        </w:rPr>
        <w:t>Trailblazer Apprenticeship/NOS review</w:t>
      </w:r>
    </w:p>
    <w:p w14:paraId="59530668" w14:textId="318BB665" w:rsidR="006801B5" w:rsidRPr="006801B5" w:rsidRDefault="006801B5" w:rsidP="005322A8">
      <w:pPr>
        <w:pStyle w:val="ColorfulList-Accent11"/>
        <w:tabs>
          <w:tab w:val="left" w:pos="1560"/>
          <w:tab w:val="left" w:pos="1985"/>
        </w:tabs>
        <w:ind w:left="0"/>
        <w:contextualSpacing/>
        <w:jc w:val="both"/>
        <w:rPr>
          <w:rFonts w:cs="Arial"/>
          <w:sz w:val="20"/>
        </w:rPr>
      </w:pPr>
      <w:r>
        <w:rPr>
          <w:rFonts w:cs="Arial"/>
          <w:sz w:val="20"/>
        </w:rPr>
        <w:t>An update was given</w:t>
      </w:r>
      <w:r w:rsidR="00E83EAA">
        <w:rPr>
          <w:rFonts w:cs="Arial"/>
          <w:sz w:val="20"/>
        </w:rPr>
        <w:t xml:space="preserve"> – see agenda item</w:t>
      </w:r>
      <w:r>
        <w:rPr>
          <w:rFonts w:cs="Arial"/>
          <w:sz w:val="20"/>
        </w:rPr>
        <w:t>.</w:t>
      </w:r>
      <w:r w:rsidR="00A74761">
        <w:rPr>
          <w:rFonts w:cs="Arial"/>
          <w:sz w:val="20"/>
        </w:rPr>
        <w:t xml:space="preserve"> In </w:t>
      </w:r>
      <w:proofErr w:type="gramStart"/>
      <w:r w:rsidR="00A74761">
        <w:rPr>
          <w:rFonts w:cs="Arial"/>
          <w:sz w:val="20"/>
        </w:rPr>
        <w:t>addition</w:t>
      </w:r>
      <w:proofErr w:type="gramEnd"/>
      <w:r w:rsidR="00A74761">
        <w:rPr>
          <w:rFonts w:cs="Arial"/>
          <w:sz w:val="20"/>
        </w:rPr>
        <w:t xml:space="preserve"> Steve Hadley has been exploring degree apprenticeships with P</w:t>
      </w:r>
      <w:r w:rsidR="00100F8C">
        <w:rPr>
          <w:rFonts w:cs="Arial"/>
          <w:sz w:val="20"/>
        </w:rPr>
        <w:t>ortsmouth University. This sees</w:t>
      </w:r>
      <w:r w:rsidR="00A74761">
        <w:rPr>
          <w:rFonts w:cs="Arial"/>
          <w:sz w:val="20"/>
        </w:rPr>
        <w:t xml:space="preserve"> ground </w:t>
      </w:r>
      <w:r w:rsidR="00100F8C">
        <w:rPr>
          <w:rFonts w:cs="Arial"/>
          <w:sz w:val="20"/>
        </w:rPr>
        <w:t>engineering graduates given work placements as part of their degree programme in order to learn how the academic theory is applied on site.</w:t>
      </w:r>
    </w:p>
    <w:p w14:paraId="1D20464A" w14:textId="77777777" w:rsidR="00A55A98" w:rsidRDefault="00A55A98" w:rsidP="005322A8">
      <w:pPr>
        <w:pStyle w:val="minsbody"/>
        <w:ind w:left="0"/>
        <w:rPr>
          <w:rFonts w:ascii="Arial" w:hAnsi="Arial" w:cs="Arial"/>
        </w:rPr>
      </w:pPr>
    </w:p>
    <w:p w14:paraId="7A35361C" w14:textId="6669B6F9" w:rsidR="00A55A98" w:rsidRPr="00A55A98" w:rsidRDefault="00A55A98" w:rsidP="005322A8">
      <w:pPr>
        <w:pStyle w:val="minsbody"/>
        <w:ind w:left="0"/>
        <w:rPr>
          <w:rFonts w:ascii="Arial" w:hAnsi="Arial" w:cs="Arial"/>
          <w:b/>
        </w:rPr>
      </w:pPr>
      <w:r>
        <w:rPr>
          <w:rFonts w:ascii="Arial" w:hAnsi="Arial" w:cs="Arial"/>
          <w:b/>
        </w:rPr>
        <w:t>NVQ in Geotechnical Installation</w:t>
      </w:r>
    </w:p>
    <w:p w14:paraId="3D3DB850" w14:textId="5CA25049" w:rsidR="00C758B6" w:rsidRDefault="00100F8C" w:rsidP="005322A8">
      <w:pPr>
        <w:pStyle w:val="minsbody"/>
        <w:ind w:left="0"/>
        <w:rPr>
          <w:rFonts w:ascii="Arial" w:hAnsi="Arial" w:cs="Arial"/>
        </w:rPr>
      </w:pPr>
      <w:r>
        <w:rPr>
          <w:rFonts w:ascii="Arial" w:hAnsi="Arial" w:cs="Arial"/>
        </w:rPr>
        <w:t xml:space="preserve">The group is being recruited to work </w:t>
      </w:r>
      <w:r w:rsidR="00956B50">
        <w:rPr>
          <w:rFonts w:ascii="Arial" w:hAnsi="Arial" w:cs="Arial"/>
        </w:rPr>
        <w:t>on the qualification, however ideally this group should have an MD of one of the Members lead it in order to ensure it meets the needs of the industry and is well organised</w:t>
      </w:r>
      <w:r w:rsidR="00A55A98">
        <w:rPr>
          <w:rFonts w:ascii="Arial" w:hAnsi="Arial" w:cs="Arial"/>
        </w:rPr>
        <w:t xml:space="preserve">. </w:t>
      </w:r>
    </w:p>
    <w:p w14:paraId="03D8F59A" w14:textId="77777777" w:rsidR="00C758B6" w:rsidRDefault="00C758B6" w:rsidP="005322A8">
      <w:pPr>
        <w:pStyle w:val="minsbody"/>
        <w:ind w:left="0"/>
        <w:rPr>
          <w:rFonts w:ascii="Arial" w:hAnsi="Arial" w:cs="Arial"/>
        </w:rPr>
      </w:pPr>
    </w:p>
    <w:p w14:paraId="40EE8ACA" w14:textId="1A4F4652" w:rsidR="00C758B6" w:rsidRDefault="00C758B6" w:rsidP="005322A8">
      <w:pPr>
        <w:pStyle w:val="minsbody"/>
        <w:ind w:left="0"/>
        <w:rPr>
          <w:rFonts w:ascii="Arial" w:hAnsi="Arial" w:cs="Arial"/>
          <w:b/>
        </w:rPr>
      </w:pPr>
      <w:r w:rsidRPr="00C758B6">
        <w:rPr>
          <w:rFonts w:ascii="Arial" w:hAnsi="Arial" w:cs="Arial"/>
          <w:b/>
        </w:rPr>
        <w:t>Clients</w:t>
      </w:r>
    </w:p>
    <w:p w14:paraId="6E497095" w14:textId="0A913081" w:rsidR="00C758B6" w:rsidRDefault="00ED6B1F" w:rsidP="005322A8">
      <w:pPr>
        <w:pStyle w:val="minsbody"/>
        <w:ind w:left="0"/>
        <w:rPr>
          <w:rFonts w:ascii="Arial" w:hAnsi="Arial" w:cs="Arial"/>
        </w:rPr>
      </w:pPr>
      <w:r>
        <w:rPr>
          <w:rFonts w:ascii="Arial" w:hAnsi="Arial" w:cs="Arial"/>
        </w:rPr>
        <w:t xml:space="preserve">HS2 agreed to a meeting to discuss the delivery schedule, but have since cancelled and we await a new date. Crossrail 2 has been formally approached for the FPS to meet with them to discuss the lessons learned from Crossrail with a view to improving the experience for all on the second phase. </w:t>
      </w:r>
    </w:p>
    <w:p w14:paraId="1270F832" w14:textId="77777777" w:rsidR="00C758B6" w:rsidRDefault="00C758B6" w:rsidP="005322A8">
      <w:pPr>
        <w:pStyle w:val="minsbody"/>
        <w:ind w:left="0"/>
        <w:rPr>
          <w:rFonts w:ascii="Arial" w:hAnsi="Arial" w:cs="Arial"/>
        </w:rPr>
      </w:pPr>
    </w:p>
    <w:p w14:paraId="25FB1185" w14:textId="2BDBE439" w:rsidR="00C758B6" w:rsidRDefault="00C758B6" w:rsidP="005322A8">
      <w:pPr>
        <w:pStyle w:val="minsbody"/>
        <w:ind w:left="0"/>
        <w:rPr>
          <w:rFonts w:ascii="Arial" w:hAnsi="Arial" w:cs="Arial"/>
          <w:b/>
        </w:rPr>
      </w:pPr>
      <w:r w:rsidRPr="00C758B6">
        <w:rPr>
          <w:rFonts w:ascii="Arial" w:hAnsi="Arial" w:cs="Arial"/>
          <w:b/>
        </w:rPr>
        <w:t>Website</w:t>
      </w:r>
    </w:p>
    <w:p w14:paraId="2DCF2E6F" w14:textId="67941B62" w:rsidR="00C758B6" w:rsidRDefault="00A55A98" w:rsidP="005322A8">
      <w:pPr>
        <w:pStyle w:val="minsbody"/>
        <w:ind w:left="0"/>
        <w:rPr>
          <w:rFonts w:ascii="Arial" w:hAnsi="Arial" w:cs="Arial"/>
        </w:rPr>
      </w:pPr>
      <w:r>
        <w:rPr>
          <w:rFonts w:ascii="Arial" w:hAnsi="Arial" w:cs="Arial"/>
        </w:rPr>
        <w:t>Progress was reviewed – to be covered elsewhere on the agenda</w:t>
      </w:r>
      <w:r w:rsidR="00C758B6">
        <w:rPr>
          <w:rFonts w:ascii="Arial" w:hAnsi="Arial" w:cs="Arial"/>
        </w:rPr>
        <w:t>.</w:t>
      </w:r>
    </w:p>
    <w:p w14:paraId="431C0572" w14:textId="77777777" w:rsidR="008C5EEF" w:rsidRDefault="008C5EEF" w:rsidP="005322A8">
      <w:pPr>
        <w:pStyle w:val="minsbody"/>
        <w:ind w:left="0"/>
        <w:rPr>
          <w:rFonts w:ascii="Arial" w:hAnsi="Arial" w:cs="Arial"/>
        </w:rPr>
      </w:pPr>
    </w:p>
    <w:p w14:paraId="2C601304" w14:textId="3C45F02C" w:rsidR="00AF796D" w:rsidRPr="00AF796D" w:rsidRDefault="00AF796D" w:rsidP="005322A8">
      <w:pPr>
        <w:pStyle w:val="minsbody"/>
        <w:ind w:left="0"/>
        <w:rPr>
          <w:rFonts w:ascii="Arial" w:hAnsi="Arial" w:cs="Arial"/>
          <w:b/>
        </w:rPr>
      </w:pPr>
      <w:r w:rsidRPr="00AF796D">
        <w:rPr>
          <w:rFonts w:ascii="Arial" w:hAnsi="Arial" w:cs="Arial"/>
          <w:b/>
        </w:rPr>
        <w:t>Associate Members Scheme</w:t>
      </w:r>
    </w:p>
    <w:p w14:paraId="7CC657BE" w14:textId="70015A4A" w:rsidR="00AF796D" w:rsidRDefault="00AF796D" w:rsidP="005322A8">
      <w:pPr>
        <w:pStyle w:val="minsbody"/>
        <w:ind w:left="0"/>
        <w:rPr>
          <w:rFonts w:ascii="Arial" w:hAnsi="Arial" w:cs="Arial"/>
        </w:rPr>
      </w:pPr>
      <w:r>
        <w:rPr>
          <w:rFonts w:ascii="Arial" w:hAnsi="Arial" w:cs="Arial"/>
        </w:rPr>
        <w:t>Proposed governance changes were reviewed with a view to Members formally adopting them – see agenda item. Essentially the changes should allow for new Members to be proposed from within the FPS while giving the Members control over</w:t>
      </w:r>
      <w:r w:rsidR="000F76BA">
        <w:rPr>
          <w:rFonts w:ascii="Arial" w:hAnsi="Arial" w:cs="Arial"/>
        </w:rPr>
        <w:t xml:space="preserve"> whether to admit new AMs or not. </w:t>
      </w:r>
      <w:r>
        <w:rPr>
          <w:rFonts w:ascii="Arial" w:hAnsi="Arial" w:cs="Arial"/>
        </w:rPr>
        <w:t xml:space="preserve"> </w:t>
      </w:r>
    </w:p>
    <w:p w14:paraId="57B77D5C" w14:textId="77777777" w:rsidR="00AF796D" w:rsidRDefault="00AF796D" w:rsidP="005322A8">
      <w:pPr>
        <w:pStyle w:val="minsbody"/>
        <w:ind w:left="0"/>
        <w:rPr>
          <w:rFonts w:ascii="Arial" w:hAnsi="Arial" w:cs="Arial"/>
        </w:rPr>
      </w:pPr>
    </w:p>
    <w:p w14:paraId="2509C99F" w14:textId="11D82715" w:rsidR="008C5EEF" w:rsidRDefault="008C5EEF" w:rsidP="005322A8">
      <w:pPr>
        <w:pStyle w:val="minsbody"/>
        <w:ind w:left="0"/>
        <w:rPr>
          <w:rFonts w:ascii="Arial" w:hAnsi="Arial" w:cs="Arial"/>
          <w:b/>
        </w:rPr>
      </w:pPr>
      <w:r w:rsidRPr="008C5EEF">
        <w:rPr>
          <w:rFonts w:ascii="Arial" w:hAnsi="Arial" w:cs="Arial"/>
          <w:b/>
        </w:rPr>
        <w:t>Associate Members</w:t>
      </w:r>
      <w:r w:rsidR="00AF796D">
        <w:rPr>
          <w:rFonts w:ascii="Arial" w:hAnsi="Arial" w:cs="Arial"/>
          <w:b/>
        </w:rPr>
        <w:t>’ AGM</w:t>
      </w:r>
      <w:r w:rsidRPr="008C5EEF">
        <w:rPr>
          <w:rFonts w:ascii="Arial" w:hAnsi="Arial" w:cs="Arial"/>
          <w:b/>
        </w:rPr>
        <w:t xml:space="preserve"> </w:t>
      </w:r>
    </w:p>
    <w:p w14:paraId="3A08C55C" w14:textId="453CBD24" w:rsidR="0010338F" w:rsidRDefault="000F76BA" w:rsidP="005322A8">
      <w:pPr>
        <w:pStyle w:val="minsbody"/>
        <w:ind w:left="0"/>
        <w:rPr>
          <w:rFonts w:ascii="Arial" w:hAnsi="Arial" w:cs="Arial"/>
        </w:rPr>
      </w:pPr>
      <w:r>
        <w:rPr>
          <w:rFonts w:ascii="Arial" w:hAnsi="Arial" w:cs="Arial"/>
        </w:rPr>
        <w:t xml:space="preserve">The Executive attended the second AM AGM where they were briefed on the strategic priorities of the FPS and invited to share perspectives on Brexit, market outlook and the work of the Federation. Overall there was good support for the activity within the Federation and the positions it is taking on commercial issues and safety. There was some criticism of the lack of participation in the Plant Group from Members. </w:t>
      </w:r>
      <w:proofErr w:type="gramStart"/>
      <w:r>
        <w:rPr>
          <w:rFonts w:ascii="Arial" w:hAnsi="Arial" w:cs="Arial"/>
        </w:rPr>
        <w:t>Also</w:t>
      </w:r>
      <w:proofErr w:type="gramEnd"/>
      <w:r>
        <w:rPr>
          <w:rFonts w:ascii="Arial" w:hAnsi="Arial" w:cs="Arial"/>
        </w:rPr>
        <w:t xml:space="preserve"> it was reported that margins are being squeezed by Members and the wider industry on concrete pump supplies, </w:t>
      </w:r>
      <w:r w:rsidR="00C6334F">
        <w:rPr>
          <w:rFonts w:ascii="Arial" w:hAnsi="Arial" w:cs="Arial"/>
        </w:rPr>
        <w:t xml:space="preserve">however it was also reported that Members give a far better experience of payment and care of equipment than outside the FPS. </w:t>
      </w:r>
      <w:r w:rsidR="001B007C">
        <w:rPr>
          <w:rFonts w:ascii="Arial" w:hAnsi="Arial" w:cs="Arial"/>
        </w:rPr>
        <w:t xml:space="preserve">Also, Plant Manufacturers raised the issue of interpretation of EN16228 in relation to providing information on maintenance and replacement of components. They are keen to avoid a situation that creates an </w:t>
      </w:r>
      <w:proofErr w:type="spellStart"/>
      <w:r w:rsidR="001B007C">
        <w:rPr>
          <w:rFonts w:ascii="Arial" w:hAnsi="Arial" w:cs="Arial"/>
        </w:rPr>
        <w:t>onerus</w:t>
      </w:r>
      <w:proofErr w:type="spellEnd"/>
      <w:r w:rsidR="001B007C">
        <w:rPr>
          <w:rFonts w:ascii="Arial" w:hAnsi="Arial" w:cs="Arial"/>
        </w:rPr>
        <w:t xml:space="preserve"> burden for them o</w:t>
      </w:r>
      <w:bookmarkStart w:id="0" w:name="_GoBack"/>
      <w:bookmarkEnd w:id="0"/>
    </w:p>
    <w:p w14:paraId="7FAE3376" w14:textId="5BE65C0B" w:rsidR="000F76BA" w:rsidRDefault="000F76BA" w:rsidP="005322A8">
      <w:pPr>
        <w:pStyle w:val="minsbody"/>
        <w:ind w:left="0"/>
        <w:rPr>
          <w:rFonts w:ascii="Arial" w:hAnsi="Arial" w:cs="Arial"/>
        </w:rPr>
      </w:pPr>
    </w:p>
    <w:p w14:paraId="6DAF57CB" w14:textId="77777777" w:rsidR="001E2652" w:rsidRDefault="001E2652" w:rsidP="005322A8">
      <w:pPr>
        <w:pStyle w:val="minsbody"/>
        <w:ind w:left="0"/>
        <w:rPr>
          <w:rFonts w:ascii="Arial" w:hAnsi="Arial" w:cs="Arial"/>
        </w:rPr>
      </w:pPr>
    </w:p>
    <w:p w14:paraId="03B4DDFB" w14:textId="4E675832" w:rsidR="001E2652" w:rsidRPr="001E2652" w:rsidRDefault="001E2652" w:rsidP="005322A8">
      <w:pPr>
        <w:pStyle w:val="minsbody"/>
        <w:ind w:left="0"/>
        <w:rPr>
          <w:rFonts w:ascii="Arial" w:hAnsi="Arial" w:cs="Arial"/>
          <w:b/>
        </w:rPr>
      </w:pPr>
      <w:r>
        <w:rPr>
          <w:rFonts w:ascii="Arial" w:hAnsi="Arial" w:cs="Arial"/>
          <w:b/>
        </w:rPr>
        <w:t xml:space="preserve">Other issues were also discussed but shall be picked up on the AGM agenda. </w:t>
      </w:r>
    </w:p>
    <w:sectPr w:rsidR="001E2652" w:rsidRPr="001E2652" w:rsidSect="007B3C72">
      <w:endnotePr>
        <w:numFmt w:val="decimal"/>
      </w:endnotePr>
      <w:pgSz w:w="11952" w:h="16848" w:code="9"/>
      <w:pgMar w:top="1440" w:right="1080" w:bottom="993" w:left="1080" w:header="482" w:footer="312"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4E73A" w14:textId="77777777" w:rsidR="00334AAE" w:rsidRDefault="00334AAE" w:rsidP="0005261D">
      <w:r>
        <w:separator/>
      </w:r>
    </w:p>
  </w:endnote>
  <w:endnote w:type="continuationSeparator" w:id="0">
    <w:p w14:paraId="05ADB9A5" w14:textId="77777777" w:rsidR="00334AAE" w:rsidRDefault="00334AAE" w:rsidP="0005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83344" w14:textId="77777777" w:rsidR="00334AAE" w:rsidRDefault="00334AAE" w:rsidP="0005261D">
      <w:r>
        <w:separator/>
      </w:r>
    </w:p>
  </w:footnote>
  <w:footnote w:type="continuationSeparator" w:id="0">
    <w:p w14:paraId="0343AA31" w14:textId="77777777" w:rsidR="00334AAE" w:rsidRDefault="00334AAE" w:rsidP="000526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0476E"/>
    <w:multiLevelType w:val="hybridMultilevel"/>
    <w:tmpl w:val="5E045942"/>
    <w:lvl w:ilvl="0" w:tplc="F50C924E">
      <w:start w:val="1"/>
      <w:numFmt w:val="lowerRoman"/>
      <w:lvlText w:val="%1)"/>
      <w:lvlJc w:val="left"/>
      <w:pPr>
        <w:ind w:left="2559" w:hanging="720"/>
      </w:pPr>
      <w:rPr>
        <w:rFonts w:hint="default"/>
      </w:rPr>
    </w:lvl>
    <w:lvl w:ilvl="1" w:tplc="08090019">
      <w:start w:val="1"/>
      <w:numFmt w:val="lowerLetter"/>
      <w:lvlText w:val="%2."/>
      <w:lvlJc w:val="left"/>
      <w:pPr>
        <w:ind w:left="2919" w:hanging="360"/>
      </w:pPr>
    </w:lvl>
    <w:lvl w:ilvl="2" w:tplc="0809001B" w:tentative="1">
      <w:start w:val="1"/>
      <w:numFmt w:val="lowerRoman"/>
      <w:lvlText w:val="%3."/>
      <w:lvlJc w:val="right"/>
      <w:pPr>
        <w:ind w:left="3639" w:hanging="180"/>
      </w:pPr>
    </w:lvl>
    <w:lvl w:ilvl="3" w:tplc="0809000F" w:tentative="1">
      <w:start w:val="1"/>
      <w:numFmt w:val="decimal"/>
      <w:lvlText w:val="%4."/>
      <w:lvlJc w:val="left"/>
      <w:pPr>
        <w:ind w:left="4359" w:hanging="360"/>
      </w:pPr>
    </w:lvl>
    <w:lvl w:ilvl="4" w:tplc="08090019" w:tentative="1">
      <w:start w:val="1"/>
      <w:numFmt w:val="lowerLetter"/>
      <w:lvlText w:val="%5."/>
      <w:lvlJc w:val="left"/>
      <w:pPr>
        <w:ind w:left="5079" w:hanging="360"/>
      </w:pPr>
    </w:lvl>
    <w:lvl w:ilvl="5" w:tplc="0809001B" w:tentative="1">
      <w:start w:val="1"/>
      <w:numFmt w:val="lowerRoman"/>
      <w:lvlText w:val="%6."/>
      <w:lvlJc w:val="right"/>
      <w:pPr>
        <w:ind w:left="5799" w:hanging="180"/>
      </w:pPr>
    </w:lvl>
    <w:lvl w:ilvl="6" w:tplc="0809000F" w:tentative="1">
      <w:start w:val="1"/>
      <w:numFmt w:val="decimal"/>
      <w:lvlText w:val="%7."/>
      <w:lvlJc w:val="left"/>
      <w:pPr>
        <w:ind w:left="6519" w:hanging="360"/>
      </w:pPr>
    </w:lvl>
    <w:lvl w:ilvl="7" w:tplc="08090019" w:tentative="1">
      <w:start w:val="1"/>
      <w:numFmt w:val="lowerLetter"/>
      <w:lvlText w:val="%8."/>
      <w:lvlJc w:val="left"/>
      <w:pPr>
        <w:ind w:left="7239" w:hanging="360"/>
      </w:pPr>
    </w:lvl>
    <w:lvl w:ilvl="8" w:tplc="0809001B" w:tentative="1">
      <w:start w:val="1"/>
      <w:numFmt w:val="lowerRoman"/>
      <w:lvlText w:val="%9."/>
      <w:lvlJc w:val="right"/>
      <w:pPr>
        <w:ind w:left="7959" w:hanging="180"/>
      </w:pPr>
    </w:lvl>
  </w:abstractNum>
  <w:abstractNum w:abstractNumId="1">
    <w:nsid w:val="0E5B70E7"/>
    <w:multiLevelType w:val="hybridMultilevel"/>
    <w:tmpl w:val="0A20D9A6"/>
    <w:lvl w:ilvl="0" w:tplc="C40210E8">
      <w:start w:val="1"/>
      <w:numFmt w:val="lowerLetter"/>
      <w:lvlText w:val="%1)"/>
      <w:lvlJc w:val="left"/>
      <w:pPr>
        <w:ind w:left="1428" w:hanging="435"/>
      </w:pPr>
      <w:rPr>
        <w:rFonts w:hint="default"/>
        <w:u w:val="none"/>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nsid w:val="10D26A27"/>
    <w:multiLevelType w:val="hybridMultilevel"/>
    <w:tmpl w:val="51A2429A"/>
    <w:lvl w:ilvl="0" w:tplc="04090001">
      <w:start w:val="1"/>
      <w:numFmt w:val="bullet"/>
      <w:lvlText w:val=""/>
      <w:lvlJc w:val="left"/>
      <w:pPr>
        <w:tabs>
          <w:tab w:val="num" w:pos="775"/>
        </w:tabs>
        <w:ind w:left="775" w:hanging="360"/>
      </w:pPr>
      <w:rPr>
        <w:rFonts w:ascii="Symbol" w:hAnsi="Symbol" w:hint="default"/>
      </w:rPr>
    </w:lvl>
    <w:lvl w:ilvl="1" w:tplc="04090003" w:tentative="1">
      <w:start w:val="1"/>
      <w:numFmt w:val="bullet"/>
      <w:lvlText w:val="o"/>
      <w:lvlJc w:val="left"/>
      <w:pPr>
        <w:tabs>
          <w:tab w:val="num" w:pos="1495"/>
        </w:tabs>
        <w:ind w:left="1495" w:hanging="360"/>
      </w:pPr>
      <w:rPr>
        <w:rFonts w:ascii="Courier New" w:hAnsi="Courier New" w:cs="Courier New" w:hint="default"/>
      </w:rPr>
    </w:lvl>
    <w:lvl w:ilvl="2" w:tplc="04090005" w:tentative="1">
      <w:start w:val="1"/>
      <w:numFmt w:val="bullet"/>
      <w:lvlText w:val=""/>
      <w:lvlJc w:val="left"/>
      <w:pPr>
        <w:tabs>
          <w:tab w:val="num" w:pos="2215"/>
        </w:tabs>
        <w:ind w:left="2215" w:hanging="360"/>
      </w:pPr>
      <w:rPr>
        <w:rFonts w:ascii="Wingdings" w:hAnsi="Wingdings" w:hint="default"/>
      </w:rPr>
    </w:lvl>
    <w:lvl w:ilvl="3" w:tplc="04090001" w:tentative="1">
      <w:start w:val="1"/>
      <w:numFmt w:val="bullet"/>
      <w:lvlText w:val=""/>
      <w:lvlJc w:val="left"/>
      <w:pPr>
        <w:tabs>
          <w:tab w:val="num" w:pos="2935"/>
        </w:tabs>
        <w:ind w:left="2935" w:hanging="360"/>
      </w:pPr>
      <w:rPr>
        <w:rFonts w:ascii="Symbol" w:hAnsi="Symbol" w:hint="default"/>
      </w:rPr>
    </w:lvl>
    <w:lvl w:ilvl="4" w:tplc="04090003" w:tentative="1">
      <w:start w:val="1"/>
      <w:numFmt w:val="bullet"/>
      <w:lvlText w:val="o"/>
      <w:lvlJc w:val="left"/>
      <w:pPr>
        <w:tabs>
          <w:tab w:val="num" w:pos="3655"/>
        </w:tabs>
        <w:ind w:left="3655" w:hanging="360"/>
      </w:pPr>
      <w:rPr>
        <w:rFonts w:ascii="Courier New" w:hAnsi="Courier New" w:cs="Courier New" w:hint="default"/>
      </w:rPr>
    </w:lvl>
    <w:lvl w:ilvl="5" w:tplc="04090005" w:tentative="1">
      <w:start w:val="1"/>
      <w:numFmt w:val="bullet"/>
      <w:lvlText w:val=""/>
      <w:lvlJc w:val="left"/>
      <w:pPr>
        <w:tabs>
          <w:tab w:val="num" w:pos="4375"/>
        </w:tabs>
        <w:ind w:left="4375" w:hanging="360"/>
      </w:pPr>
      <w:rPr>
        <w:rFonts w:ascii="Wingdings" w:hAnsi="Wingdings" w:hint="default"/>
      </w:rPr>
    </w:lvl>
    <w:lvl w:ilvl="6" w:tplc="04090001" w:tentative="1">
      <w:start w:val="1"/>
      <w:numFmt w:val="bullet"/>
      <w:lvlText w:val=""/>
      <w:lvlJc w:val="left"/>
      <w:pPr>
        <w:tabs>
          <w:tab w:val="num" w:pos="5095"/>
        </w:tabs>
        <w:ind w:left="5095" w:hanging="360"/>
      </w:pPr>
      <w:rPr>
        <w:rFonts w:ascii="Symbol" w:hAnsi="Symbol" w:hint="default"/>
      </w:rPr>
    </w:lvl>
    <w:lvl w:ilvl="7" w:tplc="04090003" w:tentative="1">
      <w:start w:val="1"/>
      <w:numFmt w:val="bullet"/>
      <w:lvlText w:val="o"/>
      <w:lvlJc w:val="left"/>
      <w:pPr>
        <w:tabs>
          <w:tab w:val="num" w:pos="5815"/>
        </w:tabs>
        <w:ind w:left="5815" w:hanging="360"/>
      </w:pPr>
      <w:rPr>
        <w:rFonts w:ascii="Courier New" w:hAnsi="Courier New" w:cs="Courier New" w:hint="default"/>
      </w:rPr>
    </w:lvl>
    <w:lvl w:ilvl="8" w:tplc="04090005" w:tentative="1">
      <w:start w:val="1"/>
      <w:numFmt w:val="bullet"/>
      <w:lvlText w:val=""/>
      <w:lvlJc w:val="left"/>
      <w:pPr>
        <w:tabs>
          <w:tab w:val="num" w:pos="6535"/>
        </w:tabs>
        <w:ind w:left="6535" w:hanging="360"/>
      </w:pPr>
      <w:rPr>
        <w:rFonts w:ascii="Wingdings" w:hAnsi="Wingdings" w:hint="default"/>
      </w:rPr>
    </w:lvl>
  </w:abstractNum>
  <w:abstractNum w:abstractNumId="3">
    <w:nsid w:val="15A933EB"/>
    <w:multiLevelType w:val="hybridMultilevel"/>
    <w:tmpl w:val="D5327B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BB1E9C"/>
    <w:multiLevelType w:val="hybridMultilevel"/>
    <w:tmpl w:val="E006EC7E"/>
    <w:lvl w:ilvl="0" w:tplc="3020A1B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nsid w:val="21323B12"/>
    <w:multiLevelType w:val="hybridMultilevel"/>
    <w:tmpl w:val="6CD6EA0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6">
    <w:nsid w:val="289F242D"/>
    <w:multiLevelType w:val="hybridMultilevel"/>
    <w:tmpl w:val="F0E2917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7">
    <w:nsid w:val="28AF6E36"/>
    <w:multiLevelType w:val="hybridMultilevel"/>
    <w:tmpl w:val="F7E6BF68"/>
    <w:lvl w:ilvl="0" w:tplc="94945902">
      <w:start w:val="1"/>
      <w:numFmt w:val="lowerLetter"/>
      <w:lvlText w:val="%1)"/>
      <w:lvlJc w:val="left"/>
      <w:pPr>
        <w:ind w:left="1427" w:hanging="435"/>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8">
    <w:nsid w:val="2B2612FE"/>
    <w:multiLevelType w:val="hybridMultilevel"/>
    <w:tmpl w:val="8E24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A5518E"/>
    <w:multiLevelType w:val="hybridMultilevel"/>
    <w:tmpl w:val="0AEC7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A1041E"/>
    <w:multiLevelType w:val="hybridMultilevel"/>
    <w:tmpl w:val="4E3CEA4A"/>
    <w:lvl w:ilvl="0" w:tplc="08090001">
      <w:start w:val="1"/>
      <w:numFmt w:val="bullet"/>
      <w:lvlText w:val=""/>
      <w:lvlJc w:val="left"/>
      <w:pPr>
        <w:ind w:left="1712" w:hanging="360"/>
      </w:pPr>
      <w:rPr>
        <w:rFonts w:ascii="Symbol" w:hAnsi="Symbol" w:hint="default"/>
      </w:rPr>
    </w:lvl>
    <w:lvl w:ilvl="1" w:tplc="08090003">
      <w:start w:val="1"/>
      <w:numFmt w:val="bullet"/>
      <w:lvlText w:val="o"/>
      <w:lvlJc w:val="left"/>
      <w:pPr>
        <w:ind w:left="2432" w:hanging="360"/>
      </w:pPr>
      <w:rPr>
        <w:rFonts w:ascii="Courier New" w:hAnsi="Courier New" w:cs="Courier New" w:hint="default"/>
      </w:rPr>
    </w:lvl>
    <w:lvl w:ilvl="2" w:tplc="08090005">
      <w:start w:val="1"/>
      <w:numFmt w:val="bullet"/>
      <w:lvlText w:val=""/>
      <w:lvlJc w:val="left"/>
      <w:pPr>
        <w:ind w:left="3152" w:hanging="360"/>
      </w:pPr>
      <w:rPr>
        <w:rFonts w:ascii="Wingdings" w:hAnsi="Wingdings" w:hint="default"/>
      </w:rPr>
    </w:lvl>
    <w:lvl w:ilvl="3" w:tplc="08090001">
      <w:start w:val="1"/>
      <w:numFmt w:val="bullet"/>
      <w:lvlText w:val=""/>
      <w:lvlJc w:val="left"/>
      <w:pPr>
        <w:ind w:left="3872" w:hanging="360"/>
      </w:pPr>
      <w:rPr>
        <w:rFonts w:ascii="Symbol" w:hAnsi="Symbol" w:hint="default"/>
      </w:rPr>
    </w:lvl>
    <w:lvl w:ilvl="4" w:tplc="08090003">
      <w:start w:val="1"/>
      <w:numFmt w:val="bullet"/>
      <w:lvlText w:val="o"/>
      <w:lvlJc w:val="left"/>
      <w:pPr>
        <w:ind w:left="4592" w:hanging="360"/>
      </w:pPr>
      <w:rPr>
        <w:rFonts w:ascii="Courier New" w:hAnsi="Courier New" w:cs="Courier New" w:hint="default"/>
      </w:rPr>
    </w:lvl>
    <w:lvl w:ilvl="5" w:tplc="08090005">
      <w:start w:val="1"/>
      <w:numFmt w:val="bullet"/>
      <w:lvlText w:val=""/>
      <w:lvlJc w:val="left"/>
      <w:pPr>
        <w:ind w:left="5312" w:hanging="360"/>
      </w:pPr>
      <w:rPr>
        <w:rFonts w:ascii="Wingdings" w:hAnsi="Wingdings" w:hint="default"/>
      </w:rPr>
    </w:lvl>
    <w:lvl w:ilvl="6" w:tplc="08090001">
      <w:start w:val="1"/>
      <w:numFmt w:val="bullet"/>
      <w:lvlText w:val=""/>
      <w:lvlJc w:val="left"/>
      <w:pPr>
        <w:ind w:left="6032" w:hanging="360"/>
      </w:pPr>
      <w:rPr>
        <w:rFonts w:ascii="Symbol" w:hAnsi="Symbol" w:hint="default"/>
      </w:rPr>
    </w:lvl>
    <w:lvl w:ilvl="7" w:tplc="08090003">
      <w:start w:val="1"/>
      <w:numFmt w:val="bullet"/>
      <w:lvlText w:val="o"/>
      <w:lvlJc w:val="left"/>
      <w:pPr>
        <w:ind w:left="6752" w:hanging="360"/>
      </w:pPr>
      <w:rPr>
        <w:rFonts w:ascii="Courier New" w:hAnsi="Courier New" w:cs="Courier New" w:hint="default"/>
      </w:rPr>
    </w:lvl>
    <w:lvl w:ilvl="8" w:tplc="08090005">
      <w:start w:val="1"/>
      <w:numFmt w:val="bullet"/>
      <w:lvlText w:val=""/>
      <w:lvlJc w:val="left"/>
      <w:pPr>
        <w:ind w:left="7472" w:hanging="360"/>
      </w:pPr>
      <w:rPr>
        <w:rFonts w:ascii="Wingdings" w:hAnsi="Wingdings" w:hint="default"/>
      </w:rPr>
    </w:lvl>
  </w:abstractNum>
  <w:abstractNum w:abstractNumId="11">
    <w:nsid w:val="3D116840"/>
    <w:multiLevelType w:val="hybridMultilevel"/>
    <w:tmpl w:val="34806986"/>
    <w:lvl w:ilvl="0" w:tplc="04090001">
      <w:start w:val="1"/>
      <w:numFmt w:val="bullet"/>
      <w:lvlText w:val=""/>
      <w:lvlJc w:val="left"/>
      <w:pPr>
        <w:tabs>
          <w:tab w:val="num" w:pos="774"/>
        </w:tabs>
        <w:ind w:left="774" w:hanging="360"/>
      </w:pPr>
      <w:rPr>
        <w:rFonts w:ascii="Symbol" w:hAnsi="Symbol" w:hint="default"/>
      </w:rPr>
    </w:lvl>
    <w:lvl w:ilvl="1" w:tplc="04090003" w:tentative="1">
      <w:start w:val="1"/>
      <w:numFmt w:val="bullet"/>
      <w:lvlText w:val="o"/>
      <w:lvlJc w:val="left"/>
      <w:pPr>
        <w:tabs>
          <w:tab w:val="num" w:pos="1494"/>
        </w:tabs>
        <w:ind w:left="1494" w:hanging="360"/>
      </w:pPr>
      <w:rPr>
        <w:rFonts w:ascii="Courier New" w:hAnsi="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12">
    <w:nsid w:val="41A9235C"/>
    <w:multiLevelType w:val="hybridMultilevel"/>
    <w:tmpl w:val="52920D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365932"/>
    <w:multiLevelType w:val="hybridMultilevel"/>
    <w:tmpl w:val="1D9E8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07627D"/>
    <w:multiLevelType w:val="hybridMultilevel"/>
    <w:tmpl w:val="20C0D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192557"/>
    <w:multiLevelType w:val="singleLevel"/>
    <w:tmpl w:val="CCA0B940"/>
    <w:lvl w:ilvl="0">
      <w:start w:val="1"/>
      <w:numFmt w:val="bullet"/>
      <w:lvlText w:val=""/>
      <w:lvlJc w:val="left"/>
      <w:pPr>
        <w:tabs>
          <w:tab w:val="num" w:pos="360"/>
        </w:tabs>
        <w:ind w:left="360" w:hanging="360"/>
      </w:pPr>
      <w:rPr>
        <w:rFonts w:ascii="Symbol" w:hAnsi="Symbol" w:hint="default"/>
      </w:rPr>
    </w:lvl>
  </w:abstractNum>
  <w:abstractNum w:abstractNumId="16">
    <w:nsid w:val="54785123"/>
    <w:multiLevelType w:val="hybridMultilevel"/>
    <w:tmpl w:val="D5F6EF1E"/>
    <w:lvl w:ilvl="0" w:tplc="F6A607B4">
      <w:start w:val="1"/>
      <w:numFmt w:val="bullet"/>
      <w:lvlText w:val=""/>
      <w:lvlJc w:val="left"/>
      <w:pPr>
        <w:tabs>
          <w:tab w:val="num" w:pos="567"/>
        </w:tabs>
        <w:ind w:left="1291"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700378"/>
    <w:multiLevelType w:val="hybridMultilevel"/>
    <w:tmpl w:val="7B806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A082736"/>
    <w:multiLevelType w:val="hybridMultilevel"/>
    <w:tmpl w:val="0E262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CD430B"/>
    <w:multiLevelType w:val="singleLevel"/>
    <w:tmpl w:val="CCA0B940"/>
    <w:lvl w:ilvl="0">
      <w:start w:val="1"/>
      <w:numFmt w:val="bullet"/>
      <w:lvlText w:val=""/>
      <w:lvlJc w:val="left"/>
      <w:pPr>
        <w:tabs>
          <w:tab w:val="num" w:pos="360"/>
        </w:tabs>
        <w:ind w:left="360" w:hanging="360"/>
      </w:pPr>
      <w:rPr>
        <w:rFonts w:ascii="Symbol" w:hAnsi="Symbol" w:hint="default"/>
      </w:rPr>
    </w:lvl>
  </w:abstractNum>
  <w:abstractNum w:abstractNumId="20">
    <w:nsid w:val="625C3922"/>
    <w:multiLevelType w:val="hybridMultilevel"/>
    <w:tmpl w:val="188E6D7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1">
    <w:nsid w:val="65757ACF"/>
    <w:multiLevelType w:val="hybridMultilevel"/>
    <w:tmpl w:val="6F568E4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662B4363"/>
    <w:multiLevelType w:val="hybridMultilevel"/>
    <w:tmpl w:val="D62E5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9CC1405"/>
    <w:multiLevelType w:val="hybridMultilevel"/>
    <w:tmpl w:val="86EC8822"/>
    <w:lvl w:ilvl="0" w:tplc="0F42CEF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FBE2668"/>
    <w:multiLevelType w:val="hybridMultilevel"/>
    <w:tmpl w:val="D458E620"/>
    <w:lvl w:ilvl="0" w:tplc="25BE6C22">
      <w:start w:val="1"/>
      <w:numFmt w:val="lowerLetter"/>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25">
    <w:nsid w:val="70CD3587"/>
    <w:multiLevelType w:val="hybridMultilevel"/>
    <w:tmpl w:val="8418F9A2"/>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Courier New" w:hint="default"/>
      </w:rPr>
    </w:lvl>
    <w:lvl w:ilvl="2" w:tplc="08090005">
      <w:start w:val="1"/>
      <w:numFmt w:val="bullet"/>
      <w:lvlText w:val=""/>
      <w:lvlJc w:val="left"/>
      <w:pPr>
        <w:ind w:left="3153" w:hanging="360"/>
      </w:pPr>
      <w:rPr>
        <w:rFonts w:ascii="Wingdings" w:hAnsi="Wingdings" w:hint="default"/>
      </w:rPr>
    </w:lvl>
    <w:lvl w:ilvl="3" w:tplc="08090001">
      <w:start w:val="1"/>
      <w:numFmt w:val="bullet"/>
      <w:lvlText w:val=""/>
      <w:lvlJc w:val="left"/>
      <w:pPr>
        <w:ind w:left="3873" w:hanging="360"/>
      </w:pPr>
      <w:rPr>
        <w:rFonts w:ascii="Symbol" w:hAnsi="Symbol" w:hint="default"/>
      </w:rPr>
    </w:lvl>
    <w:lvl w:ilvl="4" w:tplc="08090003">
      <w:start w:val="1"/>
      <w:numFmt w:val="bullet"/>
      <w:lvlText w:val="o"/>
      <w:lvlJc w:val="left"/>
      <w:pPr>
        <w:ind w:left="4593" w:hanging="360"/>
      </w:pPr>
      <w:rPr>
        <w:rFonts w:ascii="Courier New" w:hAnsi="Courier New" w:cs="Courier New" w:hint="default"/>
      </w:rPr>
    </w:lvl>
    <w:lvl w:ilvl="5" w:tplc="08090005">
      <w:start w:val="1"/>
      <w:numFmt w:val="bullet"/>
      <w:lvlText w:val=""/>
      <w:lvlJc w:val="left"/>
      <w:pPr>
        <w:ind w:left="5313" w:hanging="360"/>
      </w:pPr>
      <w:rPr>
        <w:rFonts w:ascii="Wingdings" w:hAnsi="Wingdings" w:hint="default"/>
      </w:rPr>
    </w:lvl>
    <w:lvl w:ilvl="6" w:tplc="08090001">
      <w:start w:val="1"/>
      <w:numFmt w:val="bullet"/>
      <w:lvlText w:val=""/>
      <w:lvlJc w:val="left"/>
      <w:pPr>
        <w:ind w:left="6033" w:hanging="360"/>
      </w:pPr>
      <w:rPr>
        <w:rFonts w:ascii="Symbol" w:hAnsi="Symbol" w:hint="default"/>
      </w:rPr>
    </w:lvl>
    <w:lvl w:ilvl="7" w:tplc="08090003">
      <w:start w:val="1"/>
      <w:numFmt w:val="bullet"/>
      <w:lvlText w:val="o"/>
      <w:lvlJc w:val="left"/>
      <w:pPr>
        <w:ind w:left="6753" w:hanging="360"/>
      </w:pPr>
      <w:rPr>
        <w:rFonts w:ascii="Courier New" w:hAnsi="Courier New" w:cs="Courier New" w:hint="default"/>
      </w:rPr>
    </w:lvl>
    <w:lvl w:ilvl="8" w:tplc="08090005">
      <w:start w:val="1"/>
      <w:numFmt w:val="bullet"/>
      <w:lvlText w:val=""/>
      <w:lvlJc w:val="left"/>
      <w:pPr>
        <w:ind w:left="7473" w:hanging="360"/>
      </w:pPr>
      <w:rPr>
        <w:rFonts w:ascii="Wingdings" w:hAnsi="Wingdings" w:hint="default"/>
      </w:rPr>
    </w:lvl>
  </w:abstractNum>
  <w:abstractNum w:abstractNumId="26">
    <w:nsid w:val="748F6453"/>
    <w:multiLevelType w:val="hybridMultilevel"/>
    <w:tmpl w:val="2DAC9F84"/>
    <w:lvl w:ilvl="0" w:tplc="04090001">
      <w:start w:val="1"/>
      <w:numFmt w:val="bullet"/>
      <w:lvlText w:val=""/>
      <w:lvlJc w:val="left"/>
      <w:pPr>
        <w:ind w:left="2073" w:hanging="360"/>
      </w:pPr>
      <w:rPr>
        <w:rFonts w:ascii="Symbol" w:hAnsi="Symbol" w:hint="default"/>
      </w:rPr>
    </w:lvl>
    <w:lvl w:ilvl="1" w:tplc="04090003" w:tentative="1">
      <w:start w:val="1"/>
      <w:numFmt w:val="bullet"/>
      <w:lvlText w:val="o"/>
      <w:lvlJc w:val="left"/>
      <w:pPr>
        <w:ind w:left="2793" w:hanging="360"/>
      </w:pPr>
      <w:rPr>
        <w:rFonts w:ascii="Courier New" w:hAnsi="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27">
    <w:nsid w:val="75E11D37"/>
    <w:multiLevelType w:val="hybridMultilevel"/>
    <w:tmpl w:val="E3E08A54"/>
    <w:lvl w:ilvl="0" w:tplc="08090001">
      <w:start w:val="1"/>
      <w:numFmt w:val="bullet"/>
      <w:lvlText w:val=""/>
      <w:lvlJc w:val="left"/>
      <w:pPr>
        <w:tabs>
          <w:tab w:val="num" w:pos="1050"/>
        </w:tabs>
        <w:ind w:left="1050" w:hanging="360"/>
      </w:pPr>
      <w:rPr>
        <w:rFonts w:ascii="Symbol" w:hAnsi="Symbol" w:hint="default"/>
      </w:rPr>
    </w:lvl>
    <w:lvl w:ilvl="1" w:tplc="08090003" w:tentative="1">
      <w:start w:val="1"/>
      <w:numFmt w:val="bullet"/>
      <w:lvlText w:val="o"/>
      <w:lvlJc w:val="left"/>
      <w:pPr>
        <w:tabs>
          <w:tab w:val="num" w:pos="1770"/>
        </w:tabs>
        <w:ind w:left="1770" w:hanging="360"/>
      </w:pPr>
      <w:rPr>
        <w:rFonts w:ascii="Courier New" w:hAnsi="Courier New" w:cs="Courier New" w:hint="default"/>
      </w:rPr>
    </w:lvl>
    <w:lvl w:ilvl="2" w:tplc="08090005" w:tentative="1">
      <w:start w:val="1"/>
      <w:numFmt w:val="bullet"/>
      <w:lvlText w:val=""/>
      <w:lvlJc w:val="left"/>
      <w:pPr>
        <w:tabs>
          <w:tab w:val="num" w:pos="2490"/>
        </w:tabs>
        <w:ind w:left="2490" w:hanging="360"/>
      </w:pPr>
      <w:rPr>
        <w:rFonts w:ascii="Wingdings" w:hAnsi="Wingdings" w:hint="default"/>
      </w:rPr>
    </w:lvl>
    <w:lvl w:ilvl="3" w:tplc="08090001" w:tentative="1">
      <w:start w:val="1"/>
      <w:numFmt w:val="bullet"/>
      <w:lvlText w:val=""/>
      <w:lvlJc w:val="left"/>
      <w:pPr>
        <w:tabs>
          <w:tab w:val="num" w:pos="3210"/>
        </w:tabs>
        <w:ind w:left="3210" w:hanging="360"/>
      </w:pPr>
      <w:rPr>
        <w:rFonts w:ascii="Symbol" w:hAnsi="Symbol" w:hint="default"/>
      </w:rPr>
    </w:lvl>
    <w:lvl w:ilvl="4" w:tplc="08090003" w:tentative="1">
      <w:start w:val="1"/>
      <w:numFmt w:val="bullet"/>
      <w:lvlText w:val="o"/>
      <w:lvlJc w:val="left"/>
      <w:pPr>
        <w:tabs>
          <w:tab w:val="num" w:pos="3930"/>
        </w:tabs>
        <w:ind w:left="3930" w:hanging="360"/>
      </w:pPr>
      <w:rPr>
        <w:rFonts w:ascii="Courier New" w:hAnsi="Courier New" w:cs="Courier New" w:hint="default"/>
      </w:rPr>
    </w:lvl>
    <w:lvl w:ilvl="5" w:tplc="08090005" w:tentative="1">
      <w:start w:val="1"/>
      <w:numFmt w:val="bullet"/>
      <w:lvlText w:val=""/>
      <w:lvlJc w:val="left"/>
      <w:pPr>
        <w:tabs>
          <w:tab w:val="num" w:pos="4650"/>
        </w:tabs>
        <w:ind w:left="4650" w:hanging="360"/>
      </w:pPr>
      <w:rPr>
        <w:rFonts w:ascii="Wingdings" w:hAnsi="Wingdings" w:hint="default"/>
      </w:rPr>
    </w:lvl>
    <w:lvl w:ilvl="6" w:tplc="08090001" w:tentative="1">
      <w:start w:val="1"/>
      <w:numFmt w:val="bullet"/>
      <w:lvlText w:val=""/>
      <w:lvlJc w:val="left"/>
      <w:pPr>
        <w:tabs>
          <w:tab w:val="num" w:pos="5370"/>
        </w:tabs>
        <w:ind w:left="5370" w:hanging="360"/>
      </w:pPr>
      <w:rPr>
        <w:rFonts w:ascii="Symbol" w:hAnsi="Symbol" w:hint="default"/>
      </w:rPr>
    </w:lvl>
    <w:lvl w:ilvl="7" w:tplc="08090003" w:tentative="1">
      <w:start w:val="1"/>
      <w:numFmt w:val="bullet"/>
      <w:lvlText w:val="o"/>
      <w:lvlJc w:val="left"/>
      <w:pPr>
        <w:tabs>
          <w:tab w:val="num" w:pos="6090"/>
        </w:tabs>
        <w:ind w:left="6090" w:hanging="360"/>
      </w:pPr>
      <w:rPr>
        <w:rFonts w:ascii="Courier New" w:hAnsi="Courier New" w:cs="Courier New" w:hint="default"/>
      </w:rPr>
    </w:lvl>
    <w:lvl w:ilvl="8" w:tplc="08090005" w:tentative="1">
      <w:start w:val="1"/>
      <w:numFmt w:val="bullet"/>
      <w:lvlText w:val=""/>
      <w:lvlJc w:val="left"/>
      <w:pPr>
        <w:tabs>
          <w:tab w:val="num" w:pos="6810"/>
        </w:tabs>
        <w:ind w:left="6810" w:hanging="360"/>
      </w:pPr>
      <w:rPr>
        <w:rFonts w:ascii="Wingdings" w:hAnsi="Wingdings" w:hint="default"/>
      </w:rPr>
    </w:lvl>
  </w:abstractNum>
  <w:abstractNum w:abstractNumId="28">
    <w:nsid w:val="78D12971"/>
    <w:multiLevelType w:val="hybridMultilevel"/>
    <w:tmpl w:val="2F924FD2"/>
    <w:lvl w:ilvl="0" w:tplc="0809000F">
      <w:start w:val="1"/>
      <w:numFmt w:val="decimal"/>
      <w:lvlText w:val="%1."/>
      <w:lvlJc w:val="left"/>
      <w:pPr>
        <w:tabs>
          <w:tab w:val="num" w:pos="1050"/>
        </w:tabs>
        <w:ind w:left="1050" w:hanging="360"/>
      </w:pPr>
    </w:lvl>
    <w:lvl w:ilvl="1" w:tplc="08090019" w:tentative="1">
      <w:start w:val="1"/>
      <w:numFmt w:val="lowerLetter"/>
      <w:lvlText w:val="%2."/>
      <w:lvlJc w:val="left"/>
      <w:pPr>
        <w:tabs>
          <w:tab w:val="num" w:pos="1770"/>
        </w:tabs>
        <w:ind w:left="1770" w:hanging="360"/>
      </w:pPr>
    </w:lvl>
    <w:lvl w:ilvl="2" w:tplc="0809001B" w:tentative="1">
      <w:start w:val="1"/>
      <w:numFmt w:val="lowerRoman"/>
      <w:lvlText w:val="%3."/>
      <w:lvlJc w:val="right"/>
      <w:pPr>
        <w:tabs>
          <w:tab w:val="num" w:pos="2490"/>
        </w:tabs>
        <w:ind w:left="2490" w:hanging="180"/>
      </w:pPr>
    </w:lvl>
    <w:lvl w:ilvl="3" w:tplc="0809000F" w:tentative="1">
      <w:start w:val="1"/>
      <w:numFmt w:val="decimal"/>
      <w:lvlText w:val="%4."/>
      <w:lvlJc w:val="left"/>
      <w:pPr>
        <w:tabs>
          <w:tab w:val="num" w:pos="3210"/>
        </w:tabs>
        <w:ind w:left="3210" w:hanging="360"/>
      </w:pPr>
    </w:lvl>
    <w:lvl w:ilvl="4" w:tplc="08090019" w:tentative="1">
      <w:start w:val="1"/>
      <w:numFmt w:val="lowerLetter"/>
      <w:lvlText w:val="%5."/>
      <w:lvlJc w:val="left"/>
      <w:pPr>
        <w:tabs>
          <w:tab w:val="num" w:pos="3930"/>
        </w:tabs>
        <w:ind w:left="3930" w:hanging="360"/>
      </w:pPr>
    </w:lvl>
    <w:lvl w:ilvl="5" w:tplc="0809001B" w:tentative="1">
      <w:start w:val="1"/>
      <w:numFmt w:val="lowerRoman"/>
      <w:lvlText w:val="%6."/>
      <w:lvlJc w:val="right"/>
      <w:pPr>
        <w:tabs>
          <w:tab w:val="num" w:pos="4650"/>
        </w:tabs>
        <w:ind w:left="4650" w:hanging="180"/>
      </w:pPr>
    </w:lvl>
    <w:lvl w:ilvl="6" w:tplc="0809000F" w:tentative="1">
      <w:start w:val="1"/>
      <w:numFmt w:val="decimal"/>
      <w:lvlText w:val="%7."/>
      <w:lvlJc w:val="left"/>
      <w:pPr>
        <w:tabs>
          <w:tab w:val="num" w:pos="5370"/>
        </w:tabs>
        <w:ind w:left="5370" w:hanging="360"/>
      </w:pPr>
    </w:lvl>
    <w:lvl w:ilvl="7" w:tplc="08090019" w:tentative="1">
      <w:start w:val="1"/>
      <w:numFmt w:val="lowerLetter"/>
      <w:lvlText w:val="%8."/>
      <w:lvlJc w:val="left"/>
      <w:pPr>
        <w:tabs>
          <w:tab w:val="num" w:pos="6090"/>
        </w:tabs>
        <w:ind w:left="6090" w:hanging="360"/>
      </w:pPr>
    </w:lvl>
    <w:lvl w:ilvl="8" w:tplc="0809001B" w:tentative="1">
      <w:start w:val="1"/>
      <w:numFmt w:val="lowerRoman"/>
      <w:lvlText w:val="%9."/>
      <w:lvlJc w:val="right"/>
      <w:pPr>
        <w:tabs>
          <w:tab w:val="num" w:pos="6810"/>
        </w:tabs>
        <w:ind w:left="6810" w:hanging="180"/>
      </w:pPr>
    </w:lvl>
  </w:abstractNum>
  <w:abstractNum w:abstractNumId="29">
    <w:nsid w:val="7A061940"/>
    <w:multiLevelType w:val="hybridMultilevel"/>
    <w:tmpl w:val="ABE2AEFE"/>
    <w:lvl w:ilvl="0" w:tplc="C7DA7234">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num w:numId="1">
    <w:abstractNumId w:val="19"/>
  </w:num>
  <w:num w:numId="2">
    <w:abstractNumId w:val="15"/>
  </w:num>
  <w:num w:numId="3">
    <w:abstractNumId w:val="12"/>
  </w:num>
  <w:num w:numId="4">
    <w:abstractNumId w:val="11"/>
  </w:num>
  <w:num w:numId="5">
    <w:abstractNumId w:val="22"/>
  </w:num>
  <w:num w:numId="6">
    <w:abstractNumId w:val="17"/>
  </w:num>
  <w:num w:numId="7">
    <w:abstractNumId w:val="16"/>
  </w:num>
  <w:num w:numId="8">
    <w:abstractNumId w:val="27"/>
  </w:num>
  <w:num w:numId="9">
    <w:abstractNumId w:val="28"/>
  </w:num>
  <w:num w:numId="10">
    <w:abstractNumId w:val="13"/>
  </w:num>
  <w:num w:numId="11">
    <w:abstractNumId w:val="8"/>
  </w:num>
  <w:num w:numId="12">
    <w:abstractNumId w:val="9"/>
  </w:num>
  <w:num w:numId="13">
    <w:abstractNumId w:val="14"/>
  </w:num>
  <w:num w:numId="14">
    <w:abstractNumId w:val="2"/>
  </w:num>
  <w:num w:numId="15">
    <w:abstractNumId w:val="21"/>
  </w:num>
  <w:num w:numId="16">
    <w:abstractNumId w:val="29"/>
  </w:num>
  <w:num w:numId="17">
    <w:abstractNumId w:val="20"/>
  </w:num>
  <w:num w:numId="18">
    <w:abstractNumId w:val="25"/>
  </w:num>
  <w:num w:numId="19">
    <w:abstractNumId w:val="10"/>
  </w:num>
  <w:num w:numId="20">
    <w:abstractNumId w:val="0"/>
  </w:num>
  <w:num w:numId="21">
    <w:abstractNumId w:val="1"/>
  </w:num>
  <w:num w:numId="22">
    <w:abstractNumId w:val="24"/>
  </w:num>
  <w:num w:numId="23">
    <w:abstractNumId w:val="23"/>
  </w:num>
  <w:num w:numId="24">
    <w:abstractNumId w:val="7"/>
  </w:num>
  <w:num w:numId="25">
    <w:abstractNumId w:val="6"/>
  </w:num>
  <w:num w:numId="26">
    <w:abstractNumId w:val="5"/>
  </w:num>
  <w:num w:numId="27">
    <w:abstractNumId w:val="4"/>
  </w:num>
  <w:num w:numId="28">
    <w:abstractNumId w:val="26"/>
  </w:num>
  <w:num w:numId="29">
    <w:abstractNumId w:val="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A83"/>
    <w:rsid w:val="00000066"/>
    <w:rsid w:val="000036C9"/>
    <w:rsid w:val="000066EB"/>
    <w:rsid w:val="00007C29"/>
    <w:rsid w:val="00010790"/>
    <w:rsid w:val="00010C24"/>
    <w:rsid w:val="00025DAE"/>
    <w:rsid w:val="000266A8"/>
    <w:rsid w:val="000470F3"/>
    <w:rsid w:val="0005261D"/>
    <w:rsid w:val="0005532E"/>
    <w:rsid w:val="00065E90"/>
    <w:rsid w:val="00081CFA"/>
    <w:rsid w:val="000828BC"/>
    <w:rsid w:val="000842BD"/>
    <w:rsid w:val="0008783E"/>
    <w:rsid w:val="00092FCA"/>
    <w:rsid w:val="000A08B5"/>
    <w:rsid w:val="000A27BE"/>
    <w:rsid w:val="000C1929"/>
    <w:rsid w:val="000C23C4"/>
    <w:rsid w:val="000D5A9F"/>
    <w:rsid w:val="000E5E2A"/>
    <w:rsid w:val="000E6DBF"/>
    <w:rsid w:val="000E77A2"/>
    <w:rsid w:val="000F0A72"/>
    <w:rsid w:val="000F5DAF"/>
    <w:rsid w:val="000F76BA"/>
    <w:rsid w:val="00100F8C"/>
    <w:rsid w:val="0010338F"/>
    <w:rsid w:val="00110E44"/>
    <w:rsid w:val="001129A2"/>
    <w:rsid w:val="001366AF"/>
    <w:rsid w:val="0014346F"/>
    <w:rsid w:val="001455C1"/>
    <w:rsid w:val="00146542"/>
    <w:rsid w:val="00154484"/>
    <w:rsid w:val="00164989"/>
    <w:rsid w:val="00166C95"/>
    <w:rsid w:val="00172C9C"/>
    <w:rsid w:val="00173B44"/>
    <w:rsid w:val="00177A73"/>
    <w:rsid w:val="00180D5A"/>
    <w:rsid w:val="001819AF"/>
    <w:rsid w:val="00182859"/>
    <w:rsid w:val="00194570"/>
    <w:rsid w:val="001947F0"/>
    <w:rsid w:val="00195C2A"/>
    <w:rsid w:val="001971C7"/>
    <w:rsid w:val="001A0A71"/>
    <w:rsid w:val="001A68F7"/>
    <w:rsid w:val="001B007C"/>
    <w:rsid w:val="001B16F8"/>
    <w:rsid w:val="001B33B4"/>
    <w:rsid w:val="001B56AC"/>
    <w:rsid w:val="001B6FAF"/>
    <w:rsid w:val="001C1675"/>
    <w:rsid w:val="001C3D0F"/>
    <w:rsid w:val="001C6845"/>
    <w:rsid w:val="001C6F40"/>
    <w:rsid w:val="001E2652"/>
    <w:rsid w:val="001E2AFA"/>
    <w:rsid w:val="001E2B49"/>
    <w:rsid w:val="001E3A0A"/>
    <w:rsid w:val="001E5FB9"/>
    <w:rsid w:val="001E619A"/>
    <w:rsid w:val="001E7C14"/>
    <w:rsid w:val="001F07D8"/>
    <w:rsid w:val="001F2F0B"/>
    <w:rsid w:val="001F5346"/>
    <w:rsid w:val="002014C0"/>
    <w:rsid w:val="00201ED9"/>
    <w:rsid w:val="00204676"/>
    <w:rsid w:val="002123EF"/>
    <w:rsid w:val="002125F7"/>
    <w:rsid w:val="00214F80"/>
    <w:rsid w:val="002219DF"/>
    <w:rsid w:val="002226E5"/>
    <w:rsid w:val="00222E4A"/>
    <w:rsid w:val="00226A50"/>
    <w:rsid w:val="0022746E"/>
    <w:rsid w:val="00227DA7"/>
    <w:rsid w:val="002331BF"/>
    <w:rsid w:val="00233B1B"/>
    <w:rsid w:val="00237BA3"/>
    <w:rsid w:val="00237F35"/>
    <w:rsid w:val="00241383"/>
    <w:rsid w:val="0024480B"/>
    <w:rsid w:val="00251ED3"/>
    <w:rsid w:val="0025336B"/>
    <w:rsid w:val="00256067"/>
    <w:rsid w:val="00256AEF"/>
    <w:rsid w:val="00265BF3"/>
    <w:rsid w:val="00270174"/>
    <w:rsid w:val="00274E87"/>
    <w:rsid w:val="002810B3"/>
    <w:rsid w:val="00294730"/>
    <w:rsid w:val="0029722A"/>
    <w:rsid w:val="00297C0C"/>
    <w:rsid w:val="002A1B17"/>
    <w:rsid w:val="002A2534"/>
    <w:rsid w:val="002A4670"/>
    <w:rsid w:val="002A6E66"/>
    <w:rsid w:val="002B3D60"/>
    <w:rsid w:val="002B53A5"/>
    <w:rsid w:val="002B55CD"/>
    <w:rsid w:val="002B5DD4"/>
    <w:rsid w:val="002C4317"/>
    <w:rsid w:val="002C6685"/>
    <w:rsid w:val="002C6EB1"/>
    <w:rsid w:val="002D12F0"/>
    <w:rsid w:val="002D7E57"/>
    <w:rsid w:val="002E10CB"/>
    <w:rsid w:val="002E3C33"/>
    <w:rsid w:val="002E49F0"/>
    <w:rsid w:val="002E6572"/>
    <w:rsid w:val="002F7044"/>
    <w:rsid w:val="00311905"/>
    <w:rsid w:val="00313427"/>
    <w:rsid w:val="00322A4A"/>
    <w:rsid w:val="00323B85"/>
    <w:rsid w:val="00326FBA"/>
    <w:rsid w:val="00331BE8"/>
    <w:rsid w:val="00332F3C"/>
    <w:rsid w:val="00334AAE"/>
    <w:rsid w:val="00335810"/>
    <w:rsid w:val="00336A8E"/>
    <w:rsid w:val="003454C4"/>
    <w:rsid w:val="00345D2F"/>
    <w:rsid w:val="003475B5"/>
    <w:rsid w:val="003520B6"/>
    <w:rsid w:val="00352179"/>
    <w:rsid w:val="003547E3"/>
    <w:rsid w:val="00355CD6"/>
    <w:rsid w:val="00361446"/>
    <w:rsid w:val="00365186"/>
    <w:rsid w:val="003668A8"/>
    <w:rsid w:val="003714D7"/>
    <w:rsid w:val="00373700"/>
    <w:rsid w:val="003759BD"/>
    <w:rsid w:val="00376102"/>
    <w:rsid w:val="003930EA"/>
    <w:rsid w:val="003B09F0"/>
    <w:rsid w:val="003B136C"/>
    <w:rsid w:val="003B62DB"/>
    <w:rsid w:val="003C0AA8"/>
    <w:rsid w:val="003C610E"/>
    <w:rsid w:val="003D22E7"/>
    <w:rsid w:val="003D3D0F"/>
    <w:rsid w:val="003D6347"/>
    <w:rsid w:val="003D694E"/>
    <w:rsid w:val="003E5DDE"/>
    <w:rsid w:val="003E7B02"/>
    <w:rsid w:val="003F1CDE"/>
    <w:rsid w:val="003F3AB3"/>
    <w:rsid w:val="003F4928"/>
    <w:rsid w:val="003F5369"/>
    <w:rsid w:val="00406FB6"/>
    <w:rsid w:val="00410D00"/>
    <w:rsid w:val="0041498F"/>
    <w:rsid w:val="00424DC2"/>
    <w:rsid w:val="00426412"/>
    <w:rsid w:val="0044256F"/>
    <w:rsid w:val="004526A0"/>
    <w:rsid w:val="00453780"/>
    <w:rsid w:val="004671CF"/>
    <w:rsid w:val="00470BAB"/>
    <w:rsid w:val="0048183C"/>
    <w:rsid w:val="00484F1B"/>
    <w:rsid w:val="004A0F3F"/>
    <w:rsid w:val="004A42B2"/>
    <w:rsid w:val="004B2A97"/>
    <w:rsid w:val="004B7111"/>
    <w:rsid w:val="004B7ED4"/>
    <w:rsid w:val="004C22F7"/>
    <w:rsid w:val="004C2909"/>
    <w:rsid w:val="004C4D55"/>
    <w:rsid w:val="004D7F0E"/>
    <w:rsid w:val="004F4B3C"/>
    <w:rsid w:val="004F51F9"/>
    <w:rsid w:val="004F6D26"/>
    <w:rsid w:val="00504529"/>
    <w:rsid w:val="005068D5"/>
    <w:rsid w:val="00512CEA"/>
    <w:rsid w:val="00514F8D"/>
    <w:rsid w:val="00521F58"/>
    <w:rsid w:val="00526F55"/>
    <w:rsid w:val="00527313"/>
    <w:rsid w:val="005315F2"/>
    <w:rsid w:val="005322A8"/>
    <w:rsid w:val="0053312E"/>
    <w:rsid w:val="00537BEE"/>
    <w:rsid w:val="00540189"/>
    <w:rsid w:val="00540340"/>
    <w:rsid w:val="00542A04"/>
    <w:rsid w:val="00542F03"/>
    <w:rsid w:val="005461A4"/>
    <w:rsid w:val="0054672D"/>
    <w:rsid w:val="00547EDF"/>
    <w:rsid w:val="00552755"/>
    <w:rsid w:val="005559DF"/>
    <w:rsid w:val="0056216B"/>
    <w:rsid w:val="00562C70"/>
    <w:rsid w:val="00565B63"/>
    <w:rsid w:val="00567121"/>
    <w:rsid w:val="00574C6D"/>
    <w:rsid w:val="00577151"/>
    <w:rsid w:val="00577DA5"/>
    <w:rsid w:val="005852D3"/>
    <w:rsid w:val="00586C0A"/>
    <w:rsid w:val="00596C6F"/>
    <w:rsid w:val="005A33BF"/>
    <w:rsid w:val="005A453E"/>
    <w:rsid w:val="005B5389"/>
    <w:rsid w:val="005C1842"/>
    <w:rsid w:val="005C5C82"/>
    <w:rsid w:val="005C5E03"/>
    <w:rsid w:val="005D1605"/>
    <w:rsid w:val="005D1E1D"/>
    <w:rsid w:val="005D3F44"/>
    <w:rsid w:val="005E3E50"/>
    <w:rsid w:val="005E4302"/>
    <w:rsid w:val="005F1628"/>
    <w:rsid w:val="005F2A55"/>
    <w:rsid w:val="005F3661"/>
    <w:rsid w:val="006014D0"/>
    <w:rsid w:val="00604720"/>
    <w:rsid w:val="006052E8"/>
    <w:rsid w:val="00607E27"/>
    <w:rsid w:val="006225F4"/>
    <w:rsid w:val="006261FF"/>
    <w:rsid w:val="00627D2D"/>
    <w:rsid w:val="00634E23"/>
    <w:rsid w:val="00641806"/>
    <w:rsid w:val="00645DAF"/>
    <w:rsid w:val="00646803"/>
    <w:rsid w:val="00647DC2"/>
    <w:rsid w:val="006634A3"/>
    <w:rsid w:val="00665120"/>
    <w:rsid w:val="00667B15"/>
    <w:rsid w:val="00670660"/>
    <w:rsid w:val="006714FA"/>
    <w:rsid w:val="006720D2"/>
    <w:rsid w:val="0067323B"/>
    <w:rsid w:val="006801B5"/>
    <w:rsid w:val="006817A7"/>
    <w:rsid w:val="00684643"/>
    <w:rsid w:val="006874D0"/>
    <w:rsid w:val="00693216"/>
    <w:rsid w:val="00694E48"/>
    <w:rsid w:val="006A1F68"/>
    <w:rsid w:val="006A7B10"/>
    <w:rsid w:val="006B589B"/>
    <w:rsid w:val="006C1456"/>
    <w:rsid w:val="006C2A71"/>
    <w:rsid w:val="006C3FD1"/>
    <w:rsid w:val="006C751E"/>
    <w:rsid w:val="006E1685"/>
    <w:rsid w:val="006F4CB5"/>
    <w:rsid w:val="006F5173"/>
    <w:rsid w:val="0070043F"/>
    <w:rsid w:val="007010F2"/>
    <w:rsid w:val="00703F36"/>
    <w:rsid w:val="00704BAA"/>
    <w:rsid w:val="00705D4E"/>
    <w:rsid w:val="007103BB"/>
    <w:rsid w:val="007134FB"/>
    <w:rsid w:val="00730AAF"/>
    <w:rsid w:val="00741440"/>
    <w:rsid w:val="00745329"/>
    <w:rsid w:val="00747FF2"/>
    <w:rsid w:val="007514D1"/>
    <w:rsid w:val="007564E9"/>
    <w:rsid w:val="00757856"/>
    <w:rsid w:val="00761573"/>
    <w:rsid w:val="00764E41"/>
    <w:rsid w:val="00766DC3"/>
    <w:rsid w:val="007716AD"/>
    <w:rsid w:val="00776653"/>
    <w:rsid w:val="0077782F"/>
    <w:rsid w:val="007861E0"/>
    <w:rsid w:val="00793945"/>
    <w:rsid w:val="00796455"/>
    <w:rsid w:val="00797615"/>
    <w:rsid w:val="007A11C0"/>
    <w:rsid w:val="007A2FD7"/>
    <w:rsid w:val="007B1D7D"/>
    <w:rsid w:val="007B3C72"/>
    <w:rsid w:val="007B6277"/>
    <w:rsid w:val="007D3068"/>
    <w:rsid w:val="007D6ECA"/>
    <w:rsid w:val="007E349A"/>
    <w:rsid w:val="007E655B"/>
    <w:rsid w:val="007F4DB5"/>
    <w:rsid w:val="007F50F9"/>
    <w:rsid w:val="007F7122"/>
    <w:rsid w:val="0080519D"/>
    <w:rsid w:val="008062A7"/>
    <w:rsid w:val="00810F7A"/>
    <w:rsid w:val="00816024"/>
    <w:rsid w:val="00817105"/>
    <w:rsid w:val="008253D1"/>
    <w:rsid w:val="008262B8"/>
    <w:rsid w:val="0083355F"/>
    <w:rsid w:val="008367C0"/>
    <w:rsid w:val="00852036"/>
    <w:rsid w:val="00854912"/>
    <w:rsid w:val="00855D02"/>
    <w:rsid w:val="00862378"/>
    <w:rsid w:val="00884564"/>
    <w:rsid w:val="00887C90"/>
    <w:rsid w:val="008946AD"/>
    <w:rsid w:val="00896EA0"/>
    <w:rsid w:val="008A30F1"/>
    <w:rsid w:val="008A691A"/>
    <w:rsid w:val="008B27DF"/>
    <w:rsid w:val="008B36C6"/>
    <w:rsid w:val="008B6652"/>
    <w:rsid w:val="008C5EEF"/>
    <w:rsid w:val="008D1005"/>
    <w:rsid w:val="008D1E8A"/>
    <w:rsid w:val="008D4336"/>
    <w:rsid w:val="008D5DB7"/>
    <w:rsid w:val="008E1821"/>
    <w:rsid w:val="008E1A67"/>
    <w:rsid w:val="008E4F26"/>
    <w:rsid w:val="008E5B17"/>
    <w:rsid w:val="008F4F51"/>
    <w:rsid w:val="008F53BD"/>
    <w:rsid w:val="008F5D64"/>
    <w:rsid w:val="00901B5E"/>
    <w:rsid w:val="00905652"/>
    <w:rsid w:val="00910F73"/>
    <w:rsid w:val="009114B2"/>
    <w:rsid w:val="009117B4"/>
    <w:rsid w:val="00920670"/>
    <w:rsid w:val="00923618"/>
    <w:rsid w:val="00926708"/>
    <w:rsid w:val="009267EE"/>
    <w:rsid w:val="0093168C"/>
    <w:rsid w:val="009318A9"/>
    <w:rsid w:val="009334C0"/>
    <w:rsid w:val="009466B0"/>
    <w:rsid w:val="00950C0A"/>
    <w:rsid w:val="00953ED2"/>
    <w:rsid w:val="00956207"/>
    <w:rsid w:val="00956B50"/>
    <w:rsid w:val="00957469"/>
    <w:rsid w:val="00964238"/>
    <w:rsid w:val="00967586"/>
    <w:rsid w:val="00967945"/>
    <w:rsid w:val="0097121B"/>
    <w:rsid w:val="009718D0"/>
    <w:rsid w:val="009760E0"/>
    <w:rsid w:val="0098184A"/>
    <w:rsid w:val="00982E49"/>
    <w:rsid w:val="00990054"/>
    <w:rsid w:val="009955AA"/>
    <w:rsid w:val="009B17C3"/>
    <w:rsid w:val="009B3512"/>
    <w:rsid w:val="009C07F6"/>
    <w:rsid w:val="009D45EF"/>
    <w:rsid w:val="009D7268"/>
    <w:rsid w:val="009E0318"/>
    <w:rsid w:val="009E5621"/>
    <w:rsid w:val="009E5BDB"/>
    <w:rsid w:val="009E6D2E"/>
    <w:rsid w:val="009E76AE"/>
    <w:rsid w:val="009F0F38"/>
    <w:rsid w:val="009F16CB"/>
    <w:rsid w:val="00A00B19"/>
    <w:rsid w:val="00A0548B"/>
    <w:rsid w:val="00A059C8"/>
    <w:rsid w:val="00A14868"/>
    <w:rsid w:val="00A16058"/>
    <w:rsid w:val="00A168FF"/>
    <w:rsid w:val="00A22CDE"/>
    <w:rsid w:val="00A33774"/>
    <w:rsid w:val="00A51022"/>
    <w:rsid w:val="00A55A98"/>
    <w:rsid w:val="00A61B01"/>
    <w:rsid w:val="00A63CB2"/>
    <w:rsid w:val="00A6404B"/>
    <w:rsid w:val="00A723DD"/>
    <w:rsid w:val="00A725FB"/>
    <w:rsid w:val="00A727FA"/>
    <w:rsid w:val="00A74187"/>
    <w:rsid w:val="00A74761"/>
    <w:rsid w:val="00A81005"/>
    <w:rsid w:val="00A8663A"/>
    <w:rsid w:val="00A87761"/>
    <w:rsid w:val="00A90C55"/>
    <w:rsid w:val="00A91682"/>
    <w:rsid w:val="00A93565"/>
    <w:rsid w:val="00A95607"/>
    <w:rsid w:val="00AA69DF"/>
    <w:rsid w:val="00AA7B64"/>
    <w:rsid w:val="00AB04F4"/>
    <w:rsid w:val="00AB1B2D"/>
    <w:rsid w:val="00AB3EF2"/>
    <w:rsid w:val="00AC764B"/>
    <w:rsid w:val="00AE106F"/>
    <w:rsid w:val="00AF604B"/>
    <w:rsid w:val="00AF61D4"/>
    <w:rsid w:val="00AF796D"/>
    <w:rsid w:val="00B00920"/>
    <w:rsid w:val="00B072CF"/>
    <w:rsid w:val="00B30F0C"/>
    <w:rsid w:val="00B31F51"/>
    <w:rsid w:val="00B51031"/>
    <w:rsid w:val="00B5155D"/>
    <w:rsid w:val="00B57F69"/>
    <w:rsid w:val="00B65A1A"/>
    <w:rsid w:val="00B660B0"/>
    <w:rsid w:val="00B70935"/>
    <w:rsid w:val="00B71667"/>
    <w:rsid w:val="00B72A30"/>
    <w:rsid w:val="00B82E15"/>
    <w:rsid w:val="00B85046"/>
    <w:rsid w:val="00B86427"/>
    <w:rsid w:val="00B90069"/>
    <w:rsid w:val="00B96136"/>
    <w:rsid w:val="00B97E5A"/>
    <w:rsid w:val="00BA064D"/>
    <w:rsid w:val="00BA3AC5"/>
    <w:rsid w:val="00BA4EFB"/>
    <w:rsid w:val="00BA59F5"/>
    <w:rsid w:val="00BA7A3A"/>
    <w:rsid w:val="00BB04D4"/>
    <w:rsid w:val="00BB4B8D"/>
    <w:rsid w:val="00BC6767"/>
    <w:rsid w:val="00BD3281"/>
    <w:rsid w:val="00BD3505"/>
    <w:rsid w:val="00BD3B87"/>
    <w:rsid w:val="00BD5733"/>
    <w:rsid w:val="00BF01AF"/>
    <w:rsid w:val="00C0395F"/>
    <w:rsid w:val="00C04FD7"/>
    <w:rsid w:val="00C2496E"/>
    <w:rsid w:val="00C25F64"/>
    <w:rsid w:val="00C339C7"/>
    <w:rsid w:val="00C34BF9"/>
    <w:rsid w:val="00C45496"/>
    <w:rsid w:val="00C50731"/>
    <w:rsid w:val="00C56E31"/>
    <w:rsid w:val="00C6334F"/>
    <w:rsid w:val="00C70DA0"/>
    <w:rsid w:val="00C7455C"/>
    <w:rsid w:val="00C758B6"/>
    <w:rsid w:val="00C774C1"/>
    <w:rsid w:val="00C8075B"/>
    <w:rsid w:val="00C817BA"/>
    <w:rsid w:val="00C83967"/>
    <w:rsid w:val="00C90475"/>
    <w:rsid w:val="00C95357"/>
    <w:rsid w:val="00C97385"/>
    <w:rsid w:val="00CA370E"/>
    <w:rsid w:val="00CA5E1D"/>
    <w:rsid w:val="00CA674A"/>
    <w:rsid w:val="00CC04A9"/>
    <w:rsid w:val="00CC32C1"/>
    <w:rsid w:val="00CD47F5"/>
    <w:rsid w:val="00CD4E69"/>
    <w:rsid w:val="00CD6355"/>
    <w:rsid w:val="00CE53E1"/>
    <w:rsid w:val="00D00A7D"/>
    <w:rsid w:val="00D02BB0"/>
    <w:rsid w:val="00D0377D"/>
    <w:rsid w:val="00D067D8"/>
    <w:rsid w:val="00D10D26"/>
    <w:rsid w:val="00D1196B"/>
    <w:rsid w:val="00D15180"/>
    <w:rsid w:val="00D201E2"/>
    <w:rsid w:val="00D209E3"/>
    <w:rsid w:val="00D21267"/>
    <w:rsid w:val="00D26712"/>
    <w:rsid w:val="00D34834"/>
    <w:rsid w:val="00D360FB"/>
    <w:rsid w:val="00D41034"/>
    <w:rsid w:val="00D41D7F"/>
    <w:rsid w:val="00D459EE"/>
    <w:rsid w:val="00D50D55"/>
    <w:rsid w:val="00D609F2"/>
    <w:rsid w:val="00D6675B"/>
    <w:rsid w:val="00D66764"/>
    <w:rsid w:val="00D700CB"/>
    <w:rsid w:val="00D77768"/>
    <w:rsid w:val="00D82CDD"/>
    <w:rsid w:val="00D839DF"/>
    <w:rsid w:val="00D913FE"/>
    <w:rsid w:val="00D93F8C"/>
    <w:rsid w:val="00D95FAF"/>
    <w:rsid w:val="00D97041"/>
    <w:rsid w:val="00DA0B77"/>
    <w:rsid w:val="00DA6D52"/>
    <w:rsid w:val="00DB0687"/>
    <w:rsid w:val="00DB639B"/>
    <w:rsid w:val="00DC6463"/>
    <w:rsid w:val="00DD4DEE"/>
    <w:rsid w:val="00DE51AF"/>
    <w:rsid w:val="00DF5A83"/>
    <w:rsid w:val="00E01F5D"/>
    <w:rsid w:val="00E027D9"/>
    <w:rsid w:val="00E03399"/>
    <w:rsid w:val="00E043BB"/>
    <w:rsid w:val="00E07F37"/>
    <w:rsid w:val="00E16938"/>
    <w:rsid w:val="00E176DB"/>
    <w:rsid w:val="00E21F6E"/>
    <w:rsid w:val="00E41C63"/>
    <w:rsid w:val="00E4587A"/>
    <w:rsid w:val="00E532E8"/>
    <w:rsid w:val="00E547ED"/>
    <w:rsid w:val="00E55C27"/>
    <w:rsid w:val="00E56E97"/>
    <w:rsid w:val="00E6065E"/>
    <w:rsid w:val="00E61390"/>
    <w:rsid w:val="00E6174D"/>
    <w:rsid w:val="00E65FA8"/>
    <w:rsid w:val="00E672EF"/>
    <w:rsid w:val="00E727F6"/>
    <w:rsid w:val="00E76FFE"/>
    <w:rsid w:val="00E83EAA"/>
    <w:rsid w:val="00E8502C"/>
    <w:rsid w:val="00E8695A"/>
    <w:rsid w:val="00E925F8"/>
    <w:rsid w:val="00E92DE2"/>
    <w:rsid w:val="00E94322"/>
    <w:rsid w:val="00EA08B7"/>
    <w:rsid w:val="00EA0DDB"/>
    <w:rsid w:val="00EA18BD"/>
    <w:rsid w:val="00EA6733"/>
    <w:rsid w:val="00EB01F1"/>
    <w:rsid w:val="00EB40BD"/>
    <w:rsid w:val="00EC26E8"/>
    <w:rsid w:val="00ED043E"/>
    <w:rsid w:val="00ED5941"/>
    <w:rsid w:val="00ED6B1F"/>
    <w:rsid w:val="00EE00E7"/>
    <w:rsid w:val="00EE1EC9"/>
    <w:rsid w:val="00EE6BA0"/>
    <w:rsid w:val="00EE744A"/>
    <w:rsid w:val="00EF431F"/>
    <w:rsid w:val="00EF5F86"/>
    <w:rsid w:val="00EF6DD5"/>
    <w:rsid w:val="00EF6F56"/>
    <w:rsid w:val="00EF7E59"/>
    <w:rsid w:val="00F03658"/>
    <w:rsid w:val="00F06E58"/>
    <w:rsid w:val="00F15C37"/>
    <w:rsid w:val="00F1756C"/>
    <w:rsid w:val="00F249B8"/>
    <w:rsid w:val="00F24CE1"/>
    <w:rsid w:val="00F26D6F"/>
    <w:rsid w:val="00F30A06"/>
    <w:rsid w:val="00F353E9"/>
    <w:rsid w:val="00F359A4"/>
    <w:rsid w:val="00F430AF"/>
    <w:rsid w:val="00F43EC7"/>
    <w:rsid w:val="00F44E81"/>
    <w:rsid w:val="00F46B34"/>
    <w:rsid w:val="00F50E46"/>
    <w:rsid w:val="00F51104"/>
    <w:rsid w:val="00F5180D"/>
    <w:rsid w:val="00F6110D"/>
    <w:rsid w:val="00F66950"/>
    <w:rsid w:val="00F67BED"/>
    <w:rsid w:val="00F76D17"/>
    <w:rsid w:val="00F82564"/>
    <w:rsid w:val="00F9491C"/>
    <w:rsid w:val="00FA2ED2"/>
    <w:rsid w:val="00FA4763"/>
    <w:rsid w:val="00FA4985"/>
    <w:rsid w:val="00FA4F13"/>
    <w:rsid w:val="00FB5ED0"/>
    <w:rsid w:val="00FC6F13"/>
    <w:rsid w:val="00FD22C4"/>
    <w:rsid w:val="00FD3D7F"/>
    <w:rsid w:val="00FD6B27"/>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1B44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pPr>
    <w:rPr>
      <w:rFonts w:ascii="Courier New" w:hAnsi="Courier New"/>
      <w:snapToGrid w:val="0"/>
      <w:sz w:val="24"/>
      <w:lang w:eastAsia="en-US"/>
    </w:rPr>
  </w:style>
  <w:style w:type="paragraph" w:styleId="Heading1">
    <w:name w:val="heading 1"/>
    <w:basedOn w:val="Normal"/>
    <w:next w:val="Normal"/>
    <w:qFormat/>
    <w:pPr>
      <w:keepNext/>
      <w:tabs>
        <w:tab w:val="left" w:pos="600"/>
        <w:tab w:val="left" w:pos="940"/>
        <w:tab w:val="left" w:pos="1800"/>
        <w:tab w:val="left" w:pos="3548"/>
        <w:tab w:val="right" w:pos="6000"/>
        <w:tab w:val="right" w:pos="7080"/>
        <w:tab w:val="right" w:pos="8160"/>
        <w:tab w:val="right" w:pos="9240"/>
      </w:tabs>
      <w:jc w:val="both"/>
      <w:outlineLvl w:val="0"/>
    </w:pPr>
    <w:rPr>
      <w:rFonts w:ascii="Univers" w:hAnsi="Univers"/>
      <w:b/>
      <w:sz w:val="20"/>
    </w:rPr>
  </w:style>
  <w:style w:type="paragraph" w:styleId="Heading2">
    <w:name w:val="heading 2"/>
    <w:basedOn w:val="Normal"/>
    <w:next w:val="Normal"/>
    <w:qFormat/>
    <w:pPr>
      <w:keepNext/>
      <w:tabs>
        <w:tab w:val="left" w:pos="600"/>
        <w:tab w:val="left" w:pos="1200"/>
        <w:tab w:val="left" w:pos="1800"/>
        <w:tab w:val="left" w:pos="3548"/>
        <w:tab w:val="right" w:pos="6000"/>
        <w:tab w:val="right" w:pos="7080"/>
        <w:tab w:val="right" w:pos="8160"/>
        <w:tab w:val="right" w:pos="9240"/>
      </w:tabs>
      <w:jc w:val="both"/>
      <w:outlineLvl w:val="1"/>
    </w:pPr>
    <w:rPr>
      <w:rFonts w:ascii="Univers" w:hAnsi="Univer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600"/>
        <w:tab w:val="left" w:pos="940"/>
        <w:tab w:val="left" w:pos="1800"/>
        <w:tab w:val="left" w:pos="3548"/>
        <w:tab w:val="right" w:pos="6000"/>
        <w:tab w:val="right" w:pos="7080"/>
        <w:tab w:val="right" w:pos="8160"/>
        <w:tab w:val="right" w:pos="9240"/>
      </w:tabs>
      <w:jc w:val="both"/>
    </w:pPr>
    <w:rPr>
      <w:rFonts w:ascii="Univers" w:hAnsi="Univers"/>
      <w:sz w:val="20"/>
    </w:rPr>
  </w:style>
  <w:style w:type="paragraph" w:styleId="BodyText2">
    <w:name w:val="Body Text 2"/>
    <w:basedOn w:val="Normal"/>
    <w:rPr>
      <w:rFonts w:ascii="Univers" w:hAnsi="Univers"/>
      <w:sz w:val="20"/>
    </w:rPr>
  </w:style>
  <w:style w:type="paragraph" w:customStyle="1" w:styleId="mins-body">
    <w:name w:val="mins-body"/>
    <w:basedOn w:val="Normal"/>
    <w:pPr>
      <w:tabs>
        <w:tab w:val="left" w:pos="940"/>
        <w:tab w:val="left" w:pos="1700"/>
        <w:tab w:val="left" w:pos="2268"/>
        <w:tab w:val="left" w:pos="3831"/>
        <w:tab w:val="right" w:pos="6802"/>
        <w:tab w:val="right" w:pos="8991"/>
      </w:tabs>
      <w:ind w:left="941"/>
      <w:jc w:val="both"/>
    </w:pPr>
    <w:rPr>
      <w:rFonts w:ascii="Univers" w:hAnsi="Univers"/>
      <w:sz w:val="20"/>
    </w:rPr>
  </w:style>
  <w:style w:type="paragraph" w:customStyle="1" w:styleId="Mins-subhead">
    <w:name w:val="Mins-subhead"/>
    <w:basedOn w:val="Normal"/>
    <w:pPr>
      <w:tabs>
        <w:tab w:val="left" w:pos="940"/>
        <w:tab w:val="left" w:pos="1418"/>
        <w:tab w:val="left" w:pos="2268"/>
        <w:tab w:val="left" w:pos="3831"/>
        <w:tab w:val="right" w:pos="6802"/>
        <w:tab w:val="right" w:pos="8991"/>
      </w:tabs>
      <w:ind w:left="941"/>
    </w:pPr>
    <w:rPr>
      <w:rFonts w:ascii="Univers" w:hAnsi="Univers"/>
      <w:b/>
      <w:sz w:val="20"/>
    </w:rPr>
  </w:style>
  <w:style w:type="paragraph" w:customStyle="1" w:styleId="minsbody">
    <w:name w:val="mins body"/>
    <w:basedOn w:val="BodyTextIndent"/>
    <w:pPr>
      <w:tabs>
        <w:tab w:val="left" w:pos="872"/>
        <w:tab w:val="left" w:pos="1303"/>
        <w:tab w:val="left" w:pos="1983"/>
        <w:tab w:val="left" w:pos="3684"/>
        <w:tab w:val="left" w:pos="4626"/>
        <w:tab w:val="right" w:pos="8946"/>
      </w:tabs>
      <w:spacing w:after="0"/>
      <w:ind w:left="851" w:right="139"/>
      <w:jc w:val="both"/>
    </w:pPr>
    <w:rPr>
      <w:rFonts w:ascii="Univers" w:hAnsi="Univers"/>
      <w:sz w:val="20"/>
    </w:rPr>
  </w:style>
  <w:style w:type="paragraph" w:styleId="BodyTextIndent">
    <w:name w:val="Body Text Indent"/>
    <w:basedOn w:val="Normal"/>
    <w:pPr>
      <w:spacing w:after="120"/>
      <w:ind w:left="283"/>
    </w:pPr>
  </w:style>
  <w:style w:type="paragraph" w:styleId="Header">
    <w:name w:val="header"/>
    <w:basedOn w:val="Normal"/>
    <w:pPr>
      <w:widowControl/>
      <w:tabs>
        <w:tab w:val="center" w:pos="4153"/>
        <w:tab w:val="right" w:pos="8306"/>
      </w:tabs>
    </w:pPr>
    <w:rPr>
      <w:rFonts w:ascii="Arial" w:hAnsi="Arial"/>
      <w:snapToGrid/>
      <w:sz w:val="22"/>
    </w:rPr>
  </w:style>
  <w:style w:type="paragraph" w:styleId="BalloonText">
    <w:name w:val="Balloon Text"/>
    <w:basedOn w:val="Normal"/>
    <w:link w:val="BalloonTextChar"/>
    <w:rPr>
      <w:rFonts w:ascii="Tahoma" w:hAnsi="Tahoma" w:cs="Tahoma"/>
      <w:sz w:val="16"/>
      <w:szCs w:val="16"/>
    </w:rPr>
  </w:style>
  <w:style w:type="character" w:styleId="Hyperlink">
    <w:name w:val="Hyperlink"/>
    <w:rsid w:val="00214F80"/>
    <w:rPr>
      <w:color w:val="0000FF"/>
      <w:u w:val="single"/>
    </w:rPr>
  </w:style>
  <w:style w:type="paragraph" w:styleId="DocumentMap">
    <w:name w:val="Document Map"/>
    <w:basedOn w:val="Normal"/>
    <w:semiHidden/>
    <w:rsid w:val="007E655B"/>
    <w:pPr>
      <w:shd w:val="clear" w:color="auto" w:fill="000080"/>
    </w:pPr>
    <w:rPr>
      <w:rFonts w:ascii="Tahoma" w:hAnsi="Tahoma" w:cs="Tahoma"/>
      <w:sz w:val="20"/>
    </w:rPr>
  </w:style>
  <w:style w:type="paragraph" w:styleId="Revision">
    <w:name w:val="Revision"/>
    <w:hidden/>
    <w:uiPriority w:val="99"/>
    <w:semiHidden/>
    <w:rsid w:val="00B70935"/>
    <w:rPr>
      <w:rFonts w:ascii="Courier New" w:hAnsi="Courier New"/>
      <w:snapToGrid w:val="0"/>
      <w:sz w:val="24"/>
      <w:lang w:eastAsia="en-US"/>
    </w:rPr>
  </w:style>
  <w:style w:type="paragraph" w:customStyle="1" w:styleId="minsheading">
    <w:name w:val="mins heading"/>
    <w:basedOn w:val="Normal"/>
    <w:rsid w:val="00EF6F56"/>
    <w:pPr>
      <w:widowControl/>
      <w:tabs>
        <w:tab w:val="left" w:pos="992"/>
        <w:tab w:val="left" w:pos="1418"/>
      </w:tabs>
    </w:pPr>
    <w:rPr>
      <w:rFonts w:ascii="Univers" w:hAnsi="Univers"/>
      <w:b/>
      <w:caps/>
      <w:snapToGrid/>
      <w:sz w:val="20"/>
    </w:rPr>
  </w:style>
  <w:style w:type="paragraph" w:customStyle="1" w:styleId="minssubheading">
    <w:name w:val="mins subheading"/>
    <w:basedOn w:val="minsbody"/>
    <w:rsid w:val="00EF6F56"/>
    <w:pPr>
      <w:widowControl/>
      <w:tabs>
        <w:tab w:val="clear" w:pos="872"/>
        <w:tab w:val="clear" w:pos="1303"/>
        <w:tab w:val="clear" w:pos="1983"/>
        <w:tab w:val="clear" w:pos="3684"/>
        <w:tab w:val="clear" w:pos="4626"/>
        <w:tab w:val="clear" w:pos="8946"/>
        <w:tab w:val="left" w:pos="992"/>
        <w:tab w:val="left" w:pos="1418"/>
      </w:tabs>
      <w:ind w:left="992" w:right="0"/>
    </w:pPr>
    <w:rPr>
      <w:b/>
      <w:snapToGrid/>
    </w:rPr>
  </w:style>
  <w:style w:type="paragraph" w:styleId="NormalIndent">
    <w:name w:val="Normal Indent"/>
    <w:basedOn w:val="Normal"/>
    <w:rsid w:val="00EF6F56"/>
    <w:pPr>
      <w:widowControl/>
      <w:tabs>
        <w:tab w:val="left" w:pos="567"/>
        <w:tab w:val="left" w:pos="1134"/>
        <w:tab w:val="left" w:pos="1701"/>
        <w:tab w:val="left" w:pos="2268"/>
        <w:tab w:val="left" w:pos="2835"/>
        <w:tab w:val="left" w:pos="3402"/>
        <w:tab w:val="left" w:pos="5103"/>
        <w:tab w:val="right" w:pos="9072"/>
      </w:tabs>
      <w:ind w:left="720"/>
    </w:pPr>
    <w:rPr>
      <w:rFonts w:ascii="Arial" w:hAnsi="Arial"/>
      <w:snapToGrid/>
      <w:sz w:val="22"/>
    </w:rPr>
  </w:style>
  <w:style w:type="paragraph" w:styleId="ListParagraph">
    <w:name w:val="List Paragraph"/>
    <w:basedOn w:val="Normal"/>
    <w:uiPriority w:val="34"/>
    <w:qFormat/>
    <w:rsid w:val="00EF6F56"/>
    <w:pPr>
      <w:widowControl/>
      <w:tabs>
        <w:tab w:val="left" w:pos="567"/>
        <w:tab w:val="left" w:pos="1134"/>
        <w:tab w:val="left" w:pos="1701"/>
        <w:tab w:val="left" w:pos="2268"/>
        <w:tab w:val="left" w:pos="5670"/>
        <w:tab w:val="right" w:pos="9015"/>
      </w:tabs>
      <w:ind w:left="720"/>
      <w:contextualSpacing/>
      <w:jc w:val="both"/>
    </w:pPr>
    <w:rPr>
      <w:rFonts w:ascii="Univers" w:hAnsi="Univers"/>
      <w:snapToGrid/>
      <w:sz w:val="22"/>
    </w:rPr>
  </w:style>
  <w:style w:type="paragraph" w:styleId="Footer">
    <w:name w:val="footer"/>
    <w:basedOn w:val="Normal"/>
    <w:link w:val="FooterChar"/>
    <w:rsid w:val="0005261D"/>
    <w:pPr>
      <w:tabs>
        <w:tab w:val="center" w:pos="4513"/>
        <w:tab w:val="right" w:pos="9026"/>
      </w:tabs>
    </w:pPr>
  </w:style>
  <w:style w:type="character" w:customStyle="1" w:styleId="FooterChar">
    <w:name w:val="Footer Char"/>
    <w:basedOn w:val="DefaultParagraphFont"/>
    <w:link w:val="Footer"/>
    <w:rsid w:val="0005261D"/>
    <w:rPr>
      <w:rFonts w:ascii="Courier New" w:hAnsi="Courier New"/>
      <w:snapToGrid w:val="0"/>
      <w:sz w:val="24"/>
      <w:lang w:eastAsia="en-US"/>
    </w:rPr>
  </w:style>
  <w:style w:type="paragraph" w:customStyle="1" w:styleId="minute">
    <w:name w:val="minute"/>
    <w:basedOn w:val="Normal"/>
    <w:link w:val="minuteChar"/>
    <w:qFormat/>
    <w:rsid w:val="006261FF"/>
    <w:pPr>
      <w:widowControl/>
      <w:tabs>
        <w:tab w:val="left" w:pos="567"/>
        <w:tab w:val="left" w:pos="990"/>
        <w:tab w:val="left" w:pos="1430"/>
        <w:tab w:val="left" w:pos="2268"/>
        <w:tab w:val="left" w:pos="5670"/>
        <w:tab w:val="right" w:pos="9072"/>
      </w:tabs>
      <w:ind w:left="990" w:hanging="990"/>
    </w:pPr>
    <w:rPr>
      <w:rFonts w:ascii="Arial" w:hAnsi="Arial"/>
      <w:snapToGrid/>
      <w:sz w:val="20"/>
      <w:lang w:val="x-none"/>
    </w:rPr>
  </w:style>
  <w:style w:type="character" w:customStyle="1" w:styleId="minuteChar">
    <w:name w:val="minute Char"/>
    <w:basedOn w:val="DefaultParagraphFont"/>
    <w:link w:val="minute"/>
    <w:rsid w:val="006261FF"/>
    <w:rPr>
      <w:rFonts w:ascii="Arial" w:hAnsi="Arial"/>
      <w:lang w:val="x-none" w:eastAsia="en-US"/>
    </w:rPr>
  </w:style>
  <w:style w:type="character" w:customStyle="1" w:styleId="BalloonTextChar">
    <w:name w:val="Balloon Text Char"/>
    <w:link w:val="BalloonText"/>
    <w:locked/>
    <w:rsid w:val="00F6110D"/>
    <w:rPr>
      <w:rFonts w:ascii="Tahoma" w:hAnsi="Tahoma" w:cs="Tahoma"/>
      <w:snapToGrid w:val="0"/>
      <w:sz w:val="16"/>
      <w:szCs w:val="16"/>
      <w:lang w:eastAsia="en-US"/>
    </w:rPr>
  </w:style>
  <w:style w:type="paragraph" w:customStyle="1" w:styleId="ColorfulList-Accent11">
    <w:name w:val="Colorful List - Accent 11"/>
    <w:basedOn w:val="Normal"/>
    <w:uiPriority w:val="34"/>
    <w:qFormat/>
    <w:rsid w:val="00BD3505"/>
    <w:pPr>
      <w:widowControl/>
      <w:ind w:left="720"/>
    </w:pPr>
    <w:rPr>
      <w:rFonts w:ascii="Arial" w:hAnsi="Arial"/>
      <w:snapToGri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4933">
      <w:bodyDiv w:val="1"/>
      <w:marLeft w:val="0"/>
      <w:marRight w:val="0"/>
      <w:marTop w:val="0"/>
      <w:marBottom w:val="0"/>
      <w:divBdr>
        <w:top w:val="none" w:sz="0" w:space="0" w:color="auto"/>
        <w:left w:val="none" w:sz="0" w:space="0" w:color="auto"/>
        <w:bottom w:val="none" w:sz="0" w:space="0" w:color="auto"/>
        <w:right w:val="none" w:sz="0" w:space="0" w:color="auto"/>
      </w:divBdr>
    </w:div>
    <w:div w:id="673610463">
      <w:bodyDiv w:val="1"/>
      <w:marLeft w:val="0"/>
      <w:marRight w:val="0"/>
      <w:marTop w:val="0"/>
      <w:marBottom w:val="0"/>
      <w:divBdr>
        <w:top w:val="none" w:sz="0" w:space="0" w:color="auto"/>
        <w:left w:val="none" w:sz="0" w:space="0" w:color="auto"/>
        <w:bottom w:val="none" w:sz="0" w:space="0" w:color="auto"/>
        <w:right w:val="none" w:sz="0" w:space="0" w:color="auto"/>
      </w:divBdr>
    </w:div>
    <w:div w:id="207153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96B0ED21D76E4C8103BB96908FB2A0" ma:contentTypeVersion="7" ma:contentTypeDescription="Create a new document." ma:contentTypeScope="" ma:versionID="026ed7f76c4fffd8805146dcb3aa4b1b">
  <xsd:schema xmlns:xsd="http://www.w3.org/2001/XMLSchema" xmlns:xs="http://www.w3.org/2001/XMLSchema" xmlns:p="http://schemas.microsoft.com/office/2006/metadata/properties" xmlns:ns2="0d8abe9f-2342-4c77-9e5e-7c3cf2c8ee2e" xmlns:ns3="bd0801fd-32e9-4dcb-ba4c-b7677c85160d" targetNamespace="http://schemas.microsoft.com/office/2006/metadata/properties" ma:root="true" ma:fieldsID="5801ab5808cc482dea5f173c80ae6a0b" ns2:_="" ns3:_="">
    <xsd:import namespace="0d8abe9f-2342-4c77-9e5e-7c3cf2c8ee2e"/>
    <xsd:import namespace="bd0801fd-32e9-4dcb-ba4c-b7677c85160d"/>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0801fd-32e9-4dcb-ba4c-b7677c85160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43ADD-C06F-4944-BF60-7DA6562D1448}">
  <ds:schemaRefs>
    <ds:schemaRef ds:uri="http://schemas.microsoft.com/sharepoint/v3/contenttype/forms"/>
  </ds:schemaRefs>
</ds:datastoreItem>
</file>

<file path=customXml/itemProps2.xml><?xml version="1.0" encoding="utf-8"?>
<ds:datastoreItem xmlns:ds="http://schemas.openxmlformats.org/officeDocument/2006/customXml" ds:itemID="{4ED8D0CC-B7D5-4C9E-91FA-E02FDBBB7150}"/>
</file>

<file path=customXml/itemProps3.xml><?xml version="1.0" encoding="utf-8"?>
<ds:datastoreItem xmlns:ds="http://schemas.openxmlformats.org/officeDocument/2006/customXml" ds:itemID="{7D27D768-CF25-48FB-AD43-B691F18986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B8536B-2245-7640-978A-3C0499243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487</Words>
  <Characters>2780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Trade Association Management</dc:creator>
  <cp:lastModifiedBy>Ciaran Jennings</cp:lastModifiedBy>
  <cp:revision>14</cp:revision>
  <cp:lastPrinted>2014-06-26T14:20:00Z</cp:lastPrinted>
  <dcterms:created xsi:type="dcterms:W3CDTF">2016-04-22T08:28:00Z</dcterms:created>
  <dcterms:modified xsi:type="dcterms:W3CDTF">2017-07-13T14:09:00Z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0x0101003696B0ED21D76E4C8103BB96908FB2A0</vt:lpwstr>
  </property>
</Properties>
</file>