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39C" w:rsidRDefault="002041FE"/>
    <w:p w:rsidR="002041FE" w:rsidRPr="002041FE" w:rsidRDefault="002041FE" w:rsidP="002041FE">
      <w:pPr>
        <w:rPr>
          <w:rFonts w:ascii="Tahoma" w:hAnsi="Tahoma" w:cs="Tahoma"/>
        </w:rPr>
      </w:pPr>
    </w:p>
    <w:p w:rsidR="002041FE" w:rsidRPr="002041FE" w:rsidRDefault="002041FE" w:rsidP="002041FE">
      <w:pPr>
        <w:spacing w:after="0" w:line="240" w:lineRule="auto"/>
        <w:rPr>
          <w:rFonts w:ascii="Tahoma" w:hAnsi="Tahoma" w:cs="Tahoma"/>
          <w:b/>
          <w:i/>
        </w:rPr>
      </w:pPr>
      <w:r w:rsidRPr="002041FE">
        <w:rPr>
          <w:rFonts w:ascii="Tahoma" w:hAnsi="Tahoma" w:cs="Tahoma"/>
          <w:b/>
        </w:rPr>
        <w:t>PR &amp; Marketing Update – January - March 2017</w:t>
      </w:r>
      <w:r w:rsidRPr="002041FE">
        <w:rPr>
          <w:rFonts w:ascii="Tahoma" w:hAnsi="Tahoma" w:cs="Tahoma"/>
          <w:b/>
        </w:rPr>
        <w:t xml:space="preserve"> </w:t>
      </w:r>
      <w:r w:rsidRPr="002041FE">
        <w:rPr>
          <w:rFonts w:ascii="Tahoma" w:hAnsi="Tahoma" w:cs="Tahoma"/>
          <w:b/>
          <w:i/>
        </w:rPr>
        <w:t>(for FPS Quarterly Meeting)</w:t>
      </w:r>
    </w:p>
    <w:p w:rsidR="002041FE" w:rsidRPr="002041FE" w:rsidRDefault="002041FE" w:rsidP="002041FE">
      <w:pPr>
        <w:spacing w:after="0" w:line="240" w:lineRule="auto"/>
        <w:rPr>
          <w:rFonts w:ascii="Tahoma" w:hAnsi="Tahoma" w:cs="Tahoma"/>
          <w:b/>
        </w:rPr>
      </w:pPr>
    </w:p>
    <w:p w:rsidR="002041FE" w:rsidRPr="002041FE" w:rsidRDefault="002041FE" w:rsidP="002041FE">
      <w:pPr>
        <w:spacing w:after="0" w:line="240" w:lineRule="auto"/>
        <w:rPr>
          <w:rFonts w:ascii="Tahoma" w:hAnsi="Tahoma" w:cs="Tahoma"/>
        </w:rPr>
      </w:pPr>
      <w:r w:rsidRPr="002041FE">
        <w:rPr>
          <w:rFonts w:ascii="Tahoma" w:hAnsi="Tahoma" w:cs="Tahoma"/>
          <w:b/>
        </w:rPr>
        <w:t xml:space="preserve">Press </w:t>
      </w:r>
      <w:proofErr w:type="gramStart"/>
      <w:r w:rsidRPr="002041FE">
        <w:rPr>
          <w:rFonts w:ascii="Tahoma" w:hAnsi="Tahoma" w:cs="Tahoma"/>
          <w:b/>
        </w:rPr>
        <w:t>Releases  /</w:t>
      </w:r>
      <w:proofErr w:type="gramEnd"/>
      <w:r w:rsidRPr="002041FE">
        <w:rPr>
          <w:rFonts w:ascii="Tahoma" w:hAnsi="Tahoma" w:cs="Tahoma"/>
          <w:b/>
        </w:rPr>
        <w:t xml:space="preserve"> Features / Columns</w:t>
      </w:r>
      <w:r w:rsidRPr="002041FE">
        <w:rPr>
          <w:rFonts w:ascii="Tahoma" w:hAnsi="Tahoma" w:cs="Tahoma"/>
          <w:b/>
        </w:rPr>
        <w:br/>
        <w:t xml:space="preserve"> - </w:t>
      </w:r>
      <w:r w:rsidRPr="002041FE">
        <w:rPr>
          <w:rFonts w:ascii="Tahoma" w:hAnsi="Tahoma" w:cs="Tahoma"/>
        </w:rPr>
        <w:t>Immigration Skills Levy</w:t>
      </w:r>
      <w:r w:rsidRPr="002041FE">
        <w:rPr>
          <w:rFonts w:ascii="Tahoma" w:hAnsi="Tahoma" w:cs="Tahoma"/>
        </w:rPr>
        <w:br/>
        <w:t>- Rising cost of skills shortage</w:t>
      </w:r>
      <w:r w:rsidRPr="002041FE">
        <w:rPr>
          <w:rFonts w:ascii="Tahoma" w:hAnsi="Tahoma" w:cs="Tahoma"/>
        </w:rPr>
        <w:br/>
        <w:t>- Asbestos issues on-site</w:t>
      </w:r>
      <w:r w:rsidRPr="002041FE">
        <w:rPr>
          <w:rFonts w:ascii="Tahoma" w:hAnsi="Tahoma" w:cs="Tahoma"/>
        </w:rPr>
        <w:br/>
        <w:t xml:space="preserve">-  CECA “Stop. </w:t>
      </w:r>
      <w:proofErr w:type="gramStart"/>
      <w:r w:rsidRPr="002041FE">
        <w:rPr>
          <w:rFonts w:ascii="Tahoma" w:hAnsi="Tahoma" w:cs="Tahoma"/>
        </w:rPr>
        <w:t>Make  Change</w:t>
      </w:r>
      <w:proofErr w:type="gramEnd"/>
      <w:r w:rsidRPr="002041FE">
        <w:rPr>
          <w:rFonts w:ascii="Tahoma" w:hAnsi="Tahoma" w:cs="Tahoma"/>
        </w:rPr>
        <w:t xml:space="preserve"> Campaign”</w:t>
      </w:r>
      <w:r w:rsidRPr="002041FE">
        <w:rPr>
          <w:rFonts w:ascii="Tahoma" w:hAnsi="Tahoma" w:cs="Tahoma"/>
        </w:rPr>
        <w:br/>
        <w:t>- New Associate members</w:t>
      </w:r>
      <w:r w:rsidRPr="002041FE">
        <w:rPr>
          <w:rFonts w:ascii="Tahoma" w:hAnsi="Tahoma" w:cs="Tahoma"/>
        </w:rPr>
        <w:br/>
      </w:r>
      <w:r w:rsidRPr="002041FE">
        <w:rPr>
          <w:rFonts w:ascii="Tahoma" w:hAnsi="Tahoma" w:cs="Tahoma"/>
        </w:rPr>
        <w:br/>
      </w:r>
    </w:p>
    <w:p w:rsidR="002041FE" w:rsidRPr="002041FE" w:rsidRDefault="002041FE" w:rsidP="002041FE">
      <w:pPr>
        <w:spacing w:after="0" w:line="240" w:lineRule="auto"/>
        <w:rPr>
          <w:rFonts w:ascii="Tahoma" w:eastAsia="Times New Roman" w:hAnsi="Tahoma" w:cs="Tahoma"/>
        </w:rPr>
      </w:pPr>
      <w:r w:rsidRPr="002041FE">
        <w:rPr>
          <w:rFonts w:ascii="Tahoma" w:hAnsi="Tahoma" w:cs="Tahoma"/>
          <w:b/>
        </w:rPr>
        <w:t>Coverage achieved in the following publications</w:t>
      </w:r>
      <w:r w:rsidRPr="002041FE">
        <w:rPr>
          <w:rFonts w:ascii="Tahoma" w:hAnsi="Tahoma" w:cs="Tahoma"/>
          <w:b/>
        </w:rPr>
        <w:br/>
      </w:r>
      <w:r w:rsidRPr="002041FE">
        <w:rPr>
          <w:rFonts w:ascii="Tahoma" w:hAnsi="Tahoma" w:cs="Tahoma"/>
        </w:rPr>
        <w:t>- GeoDrilling International</w:t>
      </w:r>
      <w:r w:rsidRPr="002041FE">
        <w:rPr>
          <w:rFonts w:ascii="Tahoma" w:hAnsi="Tahoma" w:cs="Tahoma"/>
        </w:rPr>
        <w:br/>
        <w:t>- Rail Professional</w:t>
      </w:r>
      <w:r w:rsidRPr="002041FE">
        <w:rPr>
          <w:rFonts w:ascii="Tahoma" w:hAnsi="Tahoma" w:cs="Tahoma"/>
        </w:rPr>
        <w:br/>
        <w:t xml:space="preserve">- </w:t>
      </w:r>
      <w:proofErr w:type="spellStart"/>
      <w:r w:rsidRPr="002041FE">
        <w:rPr>
          <w:rFonts w:ascii="Tahoma" w:eastAsia="Times New Roman" w:hAnsi="Tahoma" w:cs="Tahoma"/>
        </w:rPr>
        <w:t>GeoEnvironmental</w:t>
      </w:r>
      <w:proofErr w:type="spellEnd"/>
      <w:r w:rsidRPr="002041FE">
        <w:rPr>
          <w:rFonts w:ascii="Tahoma" w:eastAsia="Times New Roman" w:hAnsi="Tahoma" w:cs="Tahoma"/>
        </w:rPr>
        <w:t xml:space="preserve"> Matters</w:t>
      </w:r>
      <w:r w:rsidRPr="002041FE">
        <w:rPr>
          <w:rFonts w:ascii="Tahoma" w:eastAsia="Times New Roman" w:hAnsi="Tahoma" w:cs="Tahoma"/>
        </w:rPr>
        <w:br/>
        <w:t>- Scottish Construction Now</w:t>
      </w:r>
      <w:r w:rsidRPr="002041FE">
        <w:rPr>
          <w:rFonts w:ascii="Tahoma" w:eastAsia="Times New Roman" w:hAnsi="Tahoma" w:cs="Tahoma"/>
        </w:rPr>
        <w:br/>
        <w:t>- Construction Index</w:t>
      </w:r>
      <w:r w:rsidRPr="002041FE">
        <w:rPr>
          <w:rFonts w:ascii="Tahoma" w:eastAsia="Times New Roman" w:hAnsi="Tahoma" w:cs="Tahoma"/>
        </w:rPr>
        <w:br/>
        <w:t>- Ground Engineering</w:t>
      </w:r>
      <w:r w:rsidRPr="002041FE">
        <w:rPr>
          <w:rFonts w:ascii="Tahoma" w:eastAsia="Times New Roman" w:hAnsi="Tahoma" w:cs="Tahoma"/>
        </w:rPr>
        <w:br/>
        <w:t>- Ground Engineering International</w:t>
      </w:r>
      <w:r w:rsidRPr="002041FE">
        <w:rPr>
          <w:rFonts w:ascii="Tahoma" w:eastAsia="Times New Roman" w:hAnsi="Tahoma" w:cs="Tahoma"/>
        </w:rPr>
        <w:br/>
      </w:r>
    </w:p>
    <w:p w:rsidR="002041FE" w:rsidRPr="002041FE" w:rsidRDefault="002041FE" w:rsidP="002041FE">
      <w:pPr>
        <w:spacing w:after="0" w:line="240" w:lineRule="auto"/>
        <w:rPr>
          <w:rFonts w:ascii="Tahoma" w:eastAsia="Times New Roman" w:hAnsi="Tahoma" w:cs="Tahoma"/>
        </w:rPr>
      </w:pPr>
    </w:p>
    <w:p w:rsidR="002041FE" w:rsidRPr="002041FE" w:rsidRDefault="002041FE" w:rsidP="002041FE">
      <w:pPr>
        <w:spacing w:after="0" w:line="240" w:lineRule="auto"/>
        <w:rPr>
          <w:rFonts w:ascii="Tahoma" w:eastAsia="Times New Roman" w:hAnsi="Tahoma" w:cs="Tahoma"/>
        </w:rPr>
      </w:pPr>
      <w:r w:rsidRPr="002041FE">
        <w:rPr>
          <w:rFonts w:ascii="Tahoma" w:eastAsia="Times New Roman" w:hAnsi="Tahoma" w:cs="Tahoma"/>
          <w:b/>
        </w:rPr>
        <w:t>Social Media Activity</w:t>
      </w:r>
      <w:r w:rsidRPr="002041FE">
        <w:rPr>
          <w:rFonts w:ascii="Tahoma" w:eastAsia="Times New Roman" w:hAnsi="Tahoma" w:cs="Tahoma"/>
          <w:b/>
        </w:rPr>
        <w:br/>
      </w:r>
      <w:r w:rsidRPr="002041FE">
        <w:rPr>
          <w:rFonts w:ascii="Tahoma" w:eastAsia="Times New Roman" w:hAnsi="Tahoma" w:cs="Tahoma"/>
        </w:rPr>
        <w:t>- O</w:t>
      </w:r>
      <w:r>
        <w:rPr>
          <w:rFonts w:ascii="Tahoma" w:eastAsia="Times New Roman" w:hAnsi="Tahoma" w:cs="Tahoma"/>
        </w:rPr>
        <w:t>n-going T</w:t>
      </w:r>
      <w:r w:rsidRPr="002041FE">
        <w:rPr>
          <w:rFonts w:ascii="Tahoma" w:eastAsia="Times New Roman" w:hAnsi="Tahoma" w:cs="Tahoma"/>
        </w:rPr>
        <w:t>witter activity</w:t>
      </w:r>
      <w:r w:rsidRPr="002041FE">
        <w:rPr>
          <w:rFonts w:ascii="Tahoma" w:eastAsia="Times New Roman" w:hAnsi="Tahoma" w:cs="Tahoma"/>
        </w:rPr>
        <w:br/>
        <w:t>- Established FPS LinkedIn Profile</w:t>
      </w:r>
    </w:p>
    <w:p w:rsidR="002041FE" w:rsidRDefault="002041FE" w:rsidP="002041FE">
      <w:pPr>
        <w:spacing w:after="0" w:line="240" w:lineRule="auto"/>
        <w:rPr>
          <w:rFonts w:ascii="Tahoma" w:eastAsia="Times New Roman" w:hAnsi="Tahoma" w:cs="Tahoma"/>
        </w:rPr>
      </w:pPr>
      <w:r w:rsidRPr="002041FE">
        <w:rPr>
          <w:rFonts w:ascii="Tahoma" w:eastAsia="Times New Roman" w:hAnsi="Tahoma" w:cs="Tahoma"/>
        </w:rPr>
        <w:br/>
      </w:r>
      <w:r w:rsidRPr="002041FE">
        <w:rPr>
          <w:rFonts w:ascii="Tahoma" w:eastAsia="Times New Roman" w:hAnsi="Tahoma" w:cs="Tahoma"/>
          <w:b/>
          <w:i/>
        </w:rPr>
        <w:t>NB</w:t>
      </w:r>
      <w:r w:rsidRPr="002041FE">
        <w:rPr>
          <w:rFonts w:ascii="Tahoma" w:eastAsia="Times New Roman" w:hAnsi="Tahoma" w:cs="Tahoma"/>
          <w:b/>
          <w:i/>
        </w:rPr>
        <w:br/>
      </w:r>
      <w:r w:rsidRPr="002041FE">
        <w:rPr>
          <w:rFonts w:ascii="Tahoma" w:eastAsia="Times New Roman" w:hAnsi="Tahoma" w:cs="Tahoma"/>
        </w:rPr>
        <w:t>For both media outlets the number of followers has increased together with a rising number of re-posts/t</w:t>
      </w:r>
      <w:r>
        <w:rPr>
          <w:rFonts w:ascii="Tahoma" w:eastAsia="Times New Roman" w:hAnsi="Tahoma" w:cs="Tahoma"/>
        </w:rPr>
        <w:t>weets and comments.  Key stats:</w:t>
      </w:r>
    </w:p>
    <w:p w:rsidR="002041FE" w:rsidRPr="002041FE" w:rsidRDefault="002041FE" w:rsidP="002041FE">
      <w:pPr>
        <w:spacing w:after="0" w:line="240" w:lineRule="auto"/>
        <w:rPr>
          <w:rFonts w:ascii="Tahoma" w:hAnsi="Tahoma" w:cs="Tahoma"/>
        </w:rPr>
      </w:pPr>
      <w:r>
        <w:rPr>
          <w:rFonts w:ascii="Tahoma" w:eastAsia="Times New Roman" w:hAnsi="Tahoma" w:cs="Tahoma"/>
        </w:rPr>
        <w:br/>
        <w:t xml:space="preserve">- Twitter: </w:t>
      </w:r>
      <w:r w:rsidRPr="002041FE">
        <w:rPr>
          <w:rFonts w:ascii="Tahoma" w:eastAsia="Times New Roman" w:hAnsi="Tahoma" w:cs="Tahoma"/>
        </w:rPr>
        <w:t xml:space="preserve"> 2,197 Tweets •</w:t>
      </w:r>
      <w:r w:rsidRPr="002041FE">
        <w:rPr>
          <w:rFonts w:ascii="Tahoma" w:hAnsi="Tahoma" w:cs="Tahoma"/>
        </w:rPr>
        <w:t xml:space="preserve"> 2,197 followers</w:t>
      </w:r>
    </w:p>
    <w:p w:rsidR="002041FE" w:rsidRPr="002041FE" w:rsidRDefault="002041FE" w:rsidP="002041FE">
      <w:pPr>
        <w:spacing w:after="0" w:line="240" w:lineRule="auto"/>
        <w:rPr>
          <w:rFonts w:ascii="Tahoma" w:eastAsia="Times New Roman" w:hAnsi="Tahoma" w:cs="Tahoma"/>
        </w:rPr>
      </w:pPr>
      <w:r>
        <w:rPr>
          <w:rFonts w:ascii="Tahoma" w:eastAsia="Times New Roman" w:hAnsi="Tahoma" w:cs="Tahoma"/>
        </w:rPr>
        <w:t xml:space="preserve">- LinkedIn: </w:t>
      </w:r>
      <w:r w:rsidRPr="002041FE">
        <w:rPr>
          <w:rFonts w:ascii="Tahoma" w:eastAsia="Times New Roman" w:hAnsi="Tahoma" w:cs="Tahoma"/>
        </w:rPr>
        <w:t>43 updates • 119 followers</w:t>
      </w:r>
    </w:p>
    <w:p w:rsidR="002041FE" w:rsidRPr="002041FE" w:rsidRDefault="002041FE" w:rsidP="002041FE">
      <w:pPr>
        <w:spacing w:after="0" w:line="240" w:lineRule="auto"/>
        <w:rPr>
          <w:rFonts w:ascii="Tahoma" w:hAnsi="Tahoma" w:cs="Tahoma"/>
        </w:rPr>
      </w:pPr>
      <w:r w:rsidRPr="002041FE">
        <w:rPr>
          <w:rFonts w:ascii="Tahoma" w:hAnsi="Tahoma" w:cs="Tahoma"/>
        </w:rPr>
        <w:br/>
      </w:r>
      <w:r w:rsidRPr="002041FE">
        <w:rPr>
          <w:rFonts w:ascii="Tahoma" w:hAnsi="Tahoma" w:cs="Tahoma"/>
          <w:b/>
        </w:rPr>
        <w:t>Misc</w:t>
      </w:r>
      <w:proofErr w:type="gramStart"/>
      <w:r w:rsidRPr="002041FE">
        <w:rPr>
          <w:rFonts w:ascii="Tahoma" w:hAnsi="Tahoma" w:cs="Tahoma"/>
          <w:b/>
        </w:rPr>
        <w:t>.</w:t>
      </w:r>
      <w:proofErr w:type="gramEnd"/>
      <w:r w:rsidRPr="002041FE">
        <w:rPr>
          <w:rFonts w:ascii="Tahoma" w:hAnsi="Tahoma" w:cs="Tahoma"/>
          <w:b/>
        </w:rPr>
        <w:br/>
      </w:r>
      <w:r w:rsidRPr="002041FE">
        <w:rPr>
          <w:rFonts w:ascii="Tahoma" w:hAnsi="Tahoma" w:cs="Tahoma"/>
        </w:rPr>
        <w:t>Established links / FOC Sponsorship of numerous related events and conferences including:</w:t>
      </w:r>
    </w:p>
    <w:p w:rsidR="002041FE" w:rsidRPr="002041FE" w:rsidRDefault="002041FE" w:rsidP="002041FE">
      <w:pPr>
        <w:spacing w:after="0" w:line="240" w:lineRule="auto"/>
        <w:rPr>
          <w:rFonts w:ascii="Tahoma" w:hAnsi="Tahoma" w:cs="Tahoma"/>
        </w:rPr>
      </w:pPr>
      <w:r w:rsidRPr="002041FE">
        <w:rPr>
          <w:rFonts w:ascii="Tahoma" w:hAnsi="Tahoma" w:cs="Tahoma"/>
        </w:rPr>
        <w:t>- I&amp;M Conference.</w:t>
      </w:r>
      <w:bookmarkStart w:id="0" w:name="_GoBack"/>
      <w:bookmarkEnd w:id="0"/>
    </w:p>
    <w:p w:rsidR="002041FE" w:rsidRPr="002041FE" w:rsidRDefault="002041FE" w:rsidP="002041FE">
      <w:pPr>
        <w:spacing w:after="0" w:line="240" w:lineRule="auto"/>
        <w:rPr>
          <w:rFonts w:ascii="Tahoma" w:hAnsi="Tahoma" w:cs="Tahoma"/>
        </w:rPr>
      </w:pPr>
    </w:p>
    <w:p w:rsidR="002041FE" w:rsidRPr="002041FE" w:rsidRDefault="002041FE" w:rsidP="002041FE">
      <w:pPr>
        <w:spacing w:after="0" w:line="240" w:lineRule="auto"/>
        <w:rPr>
          <w:rFonts w:ascii="Tahoma" w:hAnsi="Tahoma" w:cs="Tahoma"/>
        </w:rPr>
      </w:pPr>
      <w:r w:rsidRPr="002041FE">
        <w:rPr>
          <w:rFonts w:ascii="Tahoma" w:hAnsi="Tahoma" w:cs="Tahoma"/>
          <w:b/>
        </w:rPr>
        <w:t>Highlight</w:t>
      </w:r>
      <w:proofErr w:type="gramStart"/>
      <w:r w:rsidRPr="002041FE">
        <w:rPr>
          <w:rFonts w:ascii="Tahoma" w:hAnsi="Tahoma" w:cs="Tahoma"/>
          <w:b/>
        </w:rPr>
        <w:t>:</w:t>
      </w:r>
      <w:proofErr w:type="gramEnd"/>
      <w:r w:rsidRPr="002041FE">
        <w:rPr>
          <w:rFonts w:ascii="Tahoma" w:hAnsi="Tahoma" w:cs="Tahoma"/>
          <w:b/>
        </w:rPr>
        <w:br/>
      </w:r>
      <w:r w:rsidRPr="002041FE">
        <w:rPr>
          <w:rFonts w:ascii="Tahoma" w:hAnsi="Tahoma" w:cs="Tahoma"/>
        </w:rPr>
        <w:t xml:space="preserve">As a result of on-going media communications and lobbying via both feature articles and press release, regarding the on-going issues of skills shortages within the construction sector, the FPS secured invitation to attend the APPGEBE Parliamentary Enquiry into Skills Shortages. Through the evidence submitted the FPS was able to put across the issues as they directly affect the specialist contractor sector and propose a number action points it feels could help address the issue. </w:t>
      </w:r>
      <w:r w:rsidRPr="002041FE">
        <w:rPr>
          <w:rFonts w:ascii="Tahoma" w:hAnsi="Tahoma" w:cs="Tahoma"/>
        </w:rPr>
        <w:br/>
        <w:t xml:space="preserve"> </w:t>
      </w:r>
    </w:p>
    <w:p w:rsidR="002041FE" w:rsidRPr="002041FE" w:rsidRDefault="002041FE" w:rsidP="002041FE">
      <w:pPr>
        <w:rPr>
          <w:rFonts w:ascii="Tahoma" w:hAnsi="Tahoma" w:cs="Tahoma"/>
        </w:rPr>
      </w:pPr>
    </w:p>
    <w:sectPr w:rsidR="002041FE" w:rsidRPr="00204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FE"/>
    <w:rsid w:val="002041FE"/>
    <w:rsid w:val="0025510A"/>
    <w:rsid w:val="00B10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1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23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6B0ED21D76E4C8103BB96908FB2A0" ma:contentTypeVersion="7" ma:contentTypeDescription="Create a new document." ma:contentTypeScope="" ma:versionID="026ed7f76c4fffd8805146dcb3aa4b1b">
  <xsd:schema xmlns:xsd="http://www.w3.org/2001/XMLSchema" xmlns:xs="http://www.w3.org/2001/XMLSchema" xmlns:p="http://schemas.microsoft.com/office/2006/metadata/properties" xmlns:ns2="0d8abe9f-2342-4c77-9e5e-7c3cf2c8ee2e" xmlns:ns3="bd0801fd-32e9-4dcb-ba4c-b7677c85160d" targetNamespace="http://schemas.microsoft.com/office/2006/metadata/properties" ma:root="true" ma:fieldsID="5801ab5808cc482dea5f173c80ae6a0b" ns2:_="" ns3:_="">
    <xsd:import namespace="0d8abe9f-2342-4c77-9e5e-7c3cf2c8ee2e"/>
    <xsd:import namespace="bd0801fd-32e9-4dcb-ba4c-b7677c85160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01fd-32e9-4dcb-ba4c-b7677c8516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D425DB-9012-46A6-BB7C-5BAB770E02C2}"/>
</file>

<file path=customXml/itemProps2.xml><?xml version="1.0" encoding="utf-8"?>
<ds:datastoreItem xmlns:ds="http://schemas.openxmlformats.org/officeDocument/2006/customXml" ds:itemID="{61FD4A4D-F683-4AFB-9AE8-54E1250A4113}"/>
</file>

<file path=customXml/itemProps3.xml><?xml version="1.0" encoding="utf-8"?>
<ds:datastoreItem xmlns:ds="http://schemas.openxmlformats.org/officeDocument/2006/customXml" ds:itemID="{C319DC97-87A5-4772-96C7-DC894ACD00F3}"/>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1</cp:revision>
  <dcterms:created xsi:type="dcterms:W3CDTF">2017-04-04T14:35:00Z</dcterms:created>
  <dcterms:modified xsi:type="dcterms:W3CDTF">2017-04-04T14:37:00Z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0x0101003696B0ED21D76E4C8103BB96908FB2A0</vt:lpwstr>
  </property>
</Properties>
</file>