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F1119" w14:textId="1CC309E8" w:rsidR="00475863" w:rsidRDefault="00475863" w:rsidP="21439FB6">
      <w:r>
        <w:rPr>
          <w:rFonts w:ascii="Arial" w:hAnsi="Arial" w:cs="Arial"/>
          <w:b/>
          <w:noProof/>
          <w:color w:val="000000"/>
          <w:szCs w:val="22"/>
          <w:lang w:val="en-US"/>
        </w:rPr>
        <w:drawing>
          <wp:anchor distT="0" distB="0" distL="114300" distR="114300" simplePos="0" relativeHeight="251658240" behindDoc="0" locked="0" layoutInCell="1" allowOverlap="1" wp14:anchorId="5CAE6B55" wp14:editId="4AF927E8">
            <wp:simplePos x="0" y="0"/>
            <wp:positionH relativeFrom="margin">
              <wp:posOffset>-85725</wp:posOffset>
            </wp:positionH>
            <wp:positionV relativeFrom="margin">
              <wp:posOffset>-304800</wp:posOffset>
            </wp:positionV>
            <wp:extent cx="1695450" cy="897255"/>
            <wp:effectExtent l="0" t="0" r="0" b="0"/>
            <wp:wrapSquare wrapText="bothSides"/>
            <wp:docPr id="1" name="Picture 1" descr="../FPS%20logo%20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S%20logo%20201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897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5B74C4" w14:textId="77777777" w:rsidR="00475863" w:rsidRDefault="00475863" w:rsidP="0093791A">
      <w:pPr>
        <w:tabs>
          <w:tab w:val="clear" w:pos="567"/>
          <w:tab w:val="clear" w:pos="1134"/>
          <w:tab w:val="clear" w:pos="1701"/>
          <w:tab w:val="clear" w:pos="2268"/>
          <w:tab w:val="clear" w:pos="5670"/>
          <w:tab w:val="clear" w:pos="9015"/>
        </w:tabs>
        <w:spacing w:line="276" w:lineRule="auto"/>
        <w:ind w:right="-23"/>
        <w:contextualSpacing/>
        <w:rPr>
          <w:rFonts w:ascii="Arial" w:hAnsi="Arial" w:cs="Arial"/>
          <w:b/>
          <w:sz w:val="26"/>
          <w:szCs w:val="26"/>
        </w:rPr>
      </w:pPr>
    </w:p>
    <w:p w14:paraId="66C9F53E" w14:textId="77777777" w:rsidR="00276D4F" w:rsidRDefault="00276D4F" w:rsidP="00276D4F">
      <w:pPr>
        <w:tabs>
          <w:tab w:val="clear" w:pos="567"/>
          <w:tab w:val="clear" w:pos="1134"/>
          <w:tab w:val="clear" w:pos="1701"/>
          <w:tab w:val="clear" w:pos="2268"/>
          <w:tab w:val="clear" w:pos="5670"/>
          <w:tab w:val="clear" w:pos="9015"/>
        </w:tabs>
        <w:spacing w:line="276" w:lineRule="auto"/>
        <w:ind w:right="-23"/>
        <w:contextualSpacing/>
        <w:jc w:val="center"/>
        <w:rPr>
          <w:rFonts w:ascii="Arial" w:hAnsi="Arial" w:cs="Arial"/>
          <w:b/>
          <w:sz w:val="26"/>
          <w:szCs w:val="26"/>
        </w:rPr>
      </w:pPr>
    </w:p>
    <w:p w14:paraId="30146E3C" w14:textId="5847B7CA" w:rsidR="00D71740" w:rsidRDefault="00D71740" w:rsidP="00475863">
      <w:pPr>
        <w:tabs>
          <w:tab w:val="clear" w:pos="567"/>
          <w:tab w:val="clear" w:pos="1134"/>
          <w:tab w:val="clear" w:pos="1701"/>
          <w:tab w:val="clear" w:pos="2268"/>
          <w:tab w:val="clear" w:pos="9015"/>
          <w:tab w:val="right" w:pos="851"/>
          <w:tab w:val="left" w:pos="1843"/>
          <w:tab w:val="left" w:pos="2127"/>
          <w:tab w:val="left" w:pos="2552"/>
          <w:tab w:val="left" w:pos="4395"/>
          <w:tab w:val="right" w:pos="9356"/>
        </w:tabs>
        <w:ind w:right="-23"/>
        <w:jc w:val="left"/>
        <w:rPr>
          <w:rFonts w:ascii="Arial" w:hAnsi="Arial" w:cs="Arial"/>
          <w:sz w:val="20"/>
        </w:rPr>
      </w:pPr>
      <w:r>
        <w:rPr>
          <w:rFonts w:ascii="Arial" w:hAnsi="Arial" w:cs="Arial"/>
          <w:sz w:val="20"/>
        </w:rPr>
        <w:tab/>
      </w:r>
      <w:r>
        <w:rPr>
          <w:rFonts w:ascii="Arial" w:hAnsi="Arial" w:cs="Arial"/>
          <w:sz w:val="20"/>
        </w:rPr>
        <w:tab/>
      </w:r>
    </w:p>
    <w:p w14:paraId="45F198F6" w14:textId="6085E3AA" w:rsidR="00F03275" w:rsidRPr="00854FD3" w:rsidRDefault="00F03275" w:rsidP="00475863">
      <w:pPr>
        <w:tabs>
          <w:tab w:val="clear" w:pos="567"/>
          <w:tab w:val="clear" w:pos="1134"/>
          <w:tab w:val="clear" w:pos="1701"/>
          <w:tab w:val="clear" w:pos="2268"/>
          <w:tab w:val="clear" w:pos="9015"/>
          <w:tab w:val="right" w:pos="851"/>
          <w:tab w:val="left" w:pos="1843"/>
          <w:tab w:val="left" w:pos="2127"/>
          <w:tab w:val="left" w:pos="2552"/>
          <w:tab w:val="left" w:pos="4395"/>
          <w:tab w:val="right" w:pos="9356"/>
        </w:tabs>
        <w:ind w:right="-23"/>
        <w:jc w:val="left"/>
        <w:rPr>
          <w:rFonts w:ascii="Arial" w:hAnsi="Arial" w:cs="Arial"/>
          <w:sz w:val="20"/>
        </w:rPr>
      </w:pPr>
    </w:p>
    <w:p w14:paraId="4D495D24" w14:textId="34DFAE18" w:rsidR="00F03275" w:rsidRPr="00854FD3" w:rsidRDefault="00F03275" w:rsidP="00F86DF1">
      <w:pPr>
        <w:tabs>
          <w:tab w:val="clear" w:pos="5670"/>
          <w:tab w:val="right" w:pos="6802"/>
          <w:tab w:val="right" w:pos="8935"/>
        </w:tabs>
        <w:contextualSpacing/>
        <w:jc w:val="center"/>
        <w:rPr>
          <w:rFonts w:ascii="Arial" w:hAnsi="Arial" w:cs="Arial"/>
          <w:strike/>
          <w:sz w:val="20"/>
        </w:rPr>
      </w:pPr>
      <w:r w:rsidRPr="00854FD3">
        <w:rPr>
          <w:rFonts w:ascii="Arial" w:hAnsi="Arial" w:cs="Arial"/>
          <w:b/>
          <w:sz w:val="20"/>
        </w:rPr>
        <w:t>MINUTES OF A COMMERCIAL COMMITTEE MEETING</w:t>
      </w:r>
    </w:p>
    <w:p w14:paraId="3F599858" w14:textId="77777777" w:rsidR="00F03275" w:rsidRPr="00854FD3" w:rsidRDefault="00F03275" w:rsidP="00F03275">
      <w:pPr>
        <w:tabs>
          <w:tab w:val="clear" w:pos="5670"/>
          <w:tab w:val="right" w:pos="6802"/>
          <w:tab w:val="right" w:pos="8935"/>
        </w:tabs>
        <w:contextualSpacing/>
        <w:rPr>
          <w:rFonts w:ascii="Arial" w:hAnsi="Arial" w:cs="Arial"/>
          <w:b/>
          <w:sz w:val="20"/>
        </w:rPr>
      </w:pPr>
    </w:p>
    <w:p w14:paraId="6B362BA0" w14:textId="77777777" w:rsidR="00F03275" w:rsidRPr="00854FD3" w:rsidRDefault="00F03275" w:rsidP="00F03275">
      <w:pPr>
        <w:tabs>
          <w:tab w:val="clear" w:pos="5670"/>
          <w:tab w:val="right" w:pos="6802"/>
          <w:tab w:val="right" w:pos="8935"/>
        </w:tabs>
        <w:contextualSpacing/>
        <w:rPr>
          <w:rFonts w:ascii="Arial" w:hAnsi="Arial" w:cs="Arial"/>
          <w:b/>
          <w:sz w:val="20"/>
        </w:rPr>
      </w:pPr>
    </w:p>
    <w:p w14:paraId="18349A27" w14:textId="1B93EC12" w:rsidR="00F03275" w:rsidRPr="00854FD3" w:rsidRDefault="00F03275" w:rsidP="00F03275">
      <w:pPr>
        <w:tabs>
          <w:tab w:val="clear" w:pos="5670"/>
          <w:tab w:val="right" w:pos="6802"/>
          <w:tab w:val="right" w:pos="8935"/>
        </w:tabs>
        <w:spacing w:before="120" w:after="120"/>
        <w:contextualSpacing/>
        <w:rPr>
          <w:rFonts w:ascii="Arial" w:hAnsi="Arial" w:cs="Arial"/>
          <w:b/>
          <w:sz w:val="20"/>
        </w:rPr>
      </w:pPr>
      <w:r w:rsidRPr="00854FD3">
        <w:rPr>
          <w:rFonts w:ascii="Arial" w:hAnsi="Arial" w:cs="Arial"/>
          <w:b/>
          <w:sz w:val="20"/>
        </w:rPr>
        <w:t xml:space="preserve">Date: </w:t>
      </w:r>
      <w:r w:rsidRPr="00854FD3">
        <w:rPr>
          <w:rFonts w:ascii="Arial" w:hAnsi="Arial" w:cs="Arial"/>
          <w:sz w:val="20"/>
        </w:rPr>
        <w:t>Thursday</w:t>
      </w:r>
      <w:r w:rsidR="00FA60BF">
        <w:rPr>
          <w:rFonts w:ascii="Arial" w:hAnsi="Arial" w:cs="Arial"/>
          <w:sz w:val="20"/>
        </w:rPr>
        <w:t xml:space="preserve"> 18</w:t>
      </w:r>
      <w:r w:rsidR="00FA60BF" w:rsidRPr="00FA60BF">
        <w:rPr>
          <w:rFonts w:ascii="Arial" w:hAnsi="Arial" w:cs="Arial"/>
          <w:sz w:val="20"/>
          <w:vertAlign w:val="superscript"/>
        </w:rPr>
        <w:t>th</w:t>
      </w:r>
      <w:r w:rsidR="00FA60BF">
        <w:rPr>
          <w:rFonts w:ascii="Arial" w:hAnsi="Arial" w:cs="Arial"/>
          <w:sz w:val="20"/>
        </w:rPr>
        <w:t xml:space="preserve"> March 2021</w:t>
      </w:r>
    </w:p>
    <w:p w14:paraId="350A9BEA" w14:textId="77777777" w:rsidR="00F03275" w:rsidRPr="00854FD3" w:rsidRDefault="00F03275" w:rsidP="00F03275">
      <w:pPr>
        <w:tabs>
          <w:tab w:val="clear" w:pos="5670"/>
          <w:tab w:val="right" w:pos="6802"/>
          <w:tab w:val="right" w:pos="8935"/>
        </w:tabs>
        <w:spacing w:before="120" w:after="120"/>
        <w:contextualSpacing/>
        <w:rPr>
          <w:rFonts w:ascii="Arial" w:hAnsi="Arial" w:cs="Arial"/>
          <w:b/>
          <w:sz w:val="20"/>
        </w:rPr>
      </w:pPr>
      <w:r w:rsidRPr="00854FD3">
        <w:rPr>
          <w:rFonts w:ascii="Arial" w:hAnsi="Arial" w:cs="Arial"/>
          <w:b/>
          <w:sz w:val="20"/>
        </w:rPr>
        <w:t xml:space="preserve">Time: </w:t>
      </w:r>
      <w:r w:rsidRPr="00854FD3">
        <w:rPr>
          <w:rFonts w:ascii="Arial" w:hAnsi="Arial" w:cs="Arial"/>
          <w:sz w:val="20"/>
        </w:rPr>
        <w:t>10:00am</w:t>
      </w:r>
    </w:p>
    <w:p w14:paraId="730C405D" w14:textId="48DBD74E" w:rsidR="00F03275" w:rsidRPr="00854FD3" w:rsidRDefault="00F03275" w:rsidP="00F03275">
      <w:pPr>
        <w:tabs>
          <w:tab w:val="clear" w:pos="5670"/>
          <w:tab w:val="right" w:pos="6802"/>
          <w:tab w:val="right" w:pos="8935"/>
        </w:tabs>
        <w:spacing w:before="120" w:after="120"/>
        <w:contextualSpacing/>
        <w:rPr>
          <w:rFonts w:ascii="Arial" w:hAnsi="Arial" w:cs="Arial"/>
          <w:sz w:val="20"/>
        </w:rPr>
      </w:pPr>
      <w:r w:rsidRPr="00854FD3">
        <w:rPr>
          <w:rFonts w:ascii="Arial" w:hAnsi="Arial" w:cs="Arial"/>
          <w:b/>
          <w:sz w:val="20"/>
        </w:rPr>
        <w:t xml:space="preserve">Location: </w:t>
      </w:r>
      <w:r w:rsidR="00F86DF1" w:rsidRPr="00854FD3">
        <w:rPr>
          <w:rFonts w:ascii="Arial" w:hAnsi="Arial" w:cs="Arial"/>
          <w:bCs/>
          <w:sz w:val="20"/>
        </w:rPr>
        <w:t>Online via Webex</w:t>
      </w:r>
    </w:p>
    <w:p w14:paraId="380E2041" w14:textId="77777777" w:rsidR="00F03275" w:rsidRPr="00854FD3" w:rsidRDefault="00F03275" w:rsidP="00F03275">
      <w:pPr>
        <w:tabs>
          <w:tab w:val="clear" w:pos="567"/>
          <w:tab w:val="clear" w:pos="1134"/>
          <w:tab w:val="clear" w:pos="1701"/>
          <w:tab w:val="clear" w:pos="2268"/>
          <w:tab w:val="clear" w:pos="5670"/>
          <w:tab w:val="left" w:pos="2127"/>
          <w:tab w:val="left" w:pos="4536"/>
          <w:tab w:val="right" w:pos="6802"/>
        </w:tabs>
        <w:spacing w:before="120" w:after="120"/>
        <w:contextualSpacing/>
        <w:outlineLvl w:val="0"/>
        <w:rPr>
          <w:rFonts w:ascii="Arial" w:hAnsi="Arial" w:cs="Arial"/>
          <w:sz w:val="20"/>
        </w:rPr>
      </w:pPr>
    </w:p>
    <w:p w14:paraId="3FA21676" w14:textId="7D3B5302" w:rsidR="00F03275" w:rsidRPr="00854FD3" w:rsidRDefault="00F03275" w:rsidP="00E506A2">
      <w:pPr>
        <w:tabs>
          <w:tab w:val="clear" w:pos="567"/>
          <w:tab w:val="clear" w:pos="1134"/>
          <w:tab w:val="clear" w:pos="1701"/>
          <w:tab w:val="clear" w:pos="2268"/>
          <w:tab w:val="clear" w:pos="5670"/>
          <w:tab w:val="left" w:pos="2127"/>
          <w:tab w:val="left" w:pos="4253"/>
          <w:tab w:val="right" w:pos="6802"/>
        </w:tabs>
        <w:spacing w:before="120" w:after="120"/>
        <w:contextualSpacing/>
        <w:jc w:val="left"/>
        <w:outlineLvl w:val="0"/>
        <w:rPr>
          <w:rFonts w:ascii="Arial" w:hAnsi="Arial" w:cs="Arial"/>
          <w:sz w:val="20"/>
        </w:rPr>
      </w:pPr>
      <w:r w:rsidRPr="00854FD3">
        <w:rPr>
          <w:rFonts w:ascii="Arial" w:hAnsi="Arial" w:cs="Arial"/>
          <w:b/>
          <w:sz w:val="20"/>
        </w:rPr>
        <w:t>Present:</w:t>
      </w:r>
    </w:p>
    <w:p w14:paraId="212CA9D4" w14:textId="67EC653E" w:rsidR="00187374" w:rsidRPr="00854FD3" w:rsidRDefault="00187374" w:rsidP="00E506A2">
      <w:pPr>
        <w:tabs>
          <w:tab w:val="clear" w:pos="567"/>
          <w:tab w:val="clear" w:pos="1134"/>
          <w:tab w:val="clear" w:pos="1701"/>
          <w:tab w:val="clear" w:pos="2268"/>
          <w:tab w:val="clear" w:pos="5670"/>
          <w:tab w:val="left" w:pos="2127"/>
          <w:tab w:val="left" w:pos="4253"/>
          <w:tab w:val="right" w:pos="6802"/>
        </w:tabs>
        <w:spacing w:before="120" w:after="120"/>
        <w:contextualSpacing/>
        <w:jc w:val="left"/>
        <w:outlineLvl w:val="0"/>
        <w:rPr>
          <w:rFonts w:ascii="Arial" w:hAnsi="Arial" w:cs="Arial"/>
          <w:sz w:val="20"/>
        </w:rPr>
      </w:pPr>
      <w:r w:rsidRPr="00854FD3">
        <w:rPr>
          <w:rFonts w:ascii="Arial" w:hAnsi="Arial" w:cs="Arial"/>
          <w:sz w:val="20"/>
        </w:rPr>
        <w:t>Paul Kelly</w:t>
      </w:r>
      <w:r w:rsidR="00E506A2">
        <w:rPr>
          <w:rFonts w:ascii="Arial" w:hAnsi="Arial" w:cs="Arial"/>
          <w:sz w:val="20"/>
        </w:rPr>
        <w:t xml:space="preserve"> (PK)</w:t>
      </w:r>
      <w:r w:rsidRPr="00854FD3">
        <w:rPr>
          <w:rFonts w:ascii="Arial" w:hAnsi="Arial" w:cs="Arial"/>
          <w:sz w:val="20"/>
        </w:rPr>
        <w:tab/>
      </w:r>
      <w:r w:rsidR="00E506A2">
        <w:rPr>
          <w:rFonts w:ascii="Arial" w:hAnsi="Arial" w:cs="Arial"/>
          <w:sz w:val="20"/>
        </w:rPr>
        <w:tab/>
      </w:r>
      <w:r w:rsidRPr="00854FD3">
        <w:rPr>
          <w:rFonts w:ascii="Arial" w:hAnsi="Arial" w:cs="Arial"/>
          <w:sz w:val="20"/>
        </w:rPr>
        <w:t>Dawson WAM</w:t>
      </w:r>
    </w:p>
    <w:p w14:paraId="5A596075" w14:textId="36BE160B" w:rsidR="00187374" w:rsidRPr="00854FD3" w:rsidRDefault="00187374" w:rsidP="00E506A2">
      <w:pPr>
        <w:tabs>
          <w:tab w:val="clear" w:pos="567"/>
          <w:tab w:val="clear" w:pos="1134"/>
          <w:tab w:val="clear" w:pos="1701"/>
          <w:tab w:val="clear" w:pos="2268"/>
          <w:tab w:val="clear" w:pos="5670"/>
          <w:tab w:val="left" w:pos="2127"/>
          <w:tab w:val="left" w:pos="4253"/>
          <w:tab w:val="right" w:pos="6802"/>
        </w:tabs>
        <w:spacing w:before="120" w:after="120"/>
        <w:contextualSpacing/>
        <w:jc w:val="left"/>
        <w:outlineLvl w:val="0"/>
        <w:rPr>
          <w:rFonts w:ascii="Arial" w:hAnsi="Arial" w:cs="Arial"/>
          <w:sz w:val="20"/>
        </w:rPr>
      </w:pPr>
      <w:r w:rsidRPr="00854FD3">
        <w:rPr>
          <w:rFonts w:ascii="Arial" w:hAnsi="Arial" w:cs="Arial"/>
          <w:sz w:val="20"/>
        </w:rPr>
        <w:t>Tom Allen</w:t>
      </w:r>
      <w:r w:rsidR="00E506A2">
        <w:rPr>
          <w:rFonts w:ascii="Arial" w:hAnsi="Arial" w:cs="Arial"/>
          <w:sz w:val="20"/>
        </w:rPr>
        <w:t xml:space="preserve"> (TA)</w:t>
      </w:r>
      <w:r w:rsidRPr="00854FD3">
        <w:rPr>
          <w:rFonts w:ascii="Arial" w:hAnsi="Arial" w:cs="Arial"/>
          <w:sz w:val="20"/>
        </w:rPr>
        <w:tab/>
      </w:r>
      <w:r w:rsidR="00E506A2">
        <w:rPr>
          <w:rFonts w:ascii="Arial" w:hAnsi="Arial" w:cs="Arial"/>
          <w:sz w:val="20"/>
        </w:rPr>
        <w:tab/>
      </w:r>
      <w:r w:rsidRPr="00854FD3">
        <w:rPr>
          <w:rFonts w:ascii="Arial" w:hAnsi="Arial" w:cs="Arial"/>
          <w:sz w:val="20"/>
        </w:rPr>
        <w:t>Rock &amp; Alluvium</w:t>
      </w:r>
    </w:p>
    <w:p w14:paraId="32799B9C" w14:textId="3560718C" w:rsidR="001F1122" w:rsidRDefault="001F1122" w:rsidP="00E506A2">
      <w:pPr>
        <w:tabs>
          <w:tab w:val="clear" w:pos="567"/>
          <w:tab w:val="clear" w:pos="1134"/>
          <w:tab w:val="clear" w:pos="1701"/>
          <w:tab w:val="clear" w:pos="2268"/>
          <w:tab w:val="clear" w:pos="5670"/>
          <w:tab w:val="left" w:pos="2127"/>
          <w:tab w:val="left" w:pos="4253"/>
          <w:tab w:val="right" w:pos="6802"/>
        </w:tabs>
        <w:spacing w:before="120" w:after="120"/>
        <w:contextualSpacing/>
        <w:jc w:val="left"/>
        <w:outlineLvl w:val="0"/>
        <w:rPr>
          <w:rFonts w:ascii="Arial" w:hAnsi="Arial" w:cs="Arial"/>
          <w:sz w:val="20"/>
        </w:rPr>
      </w:pPr>
      <w:r>
        <w:rPr>
          <w:rFonts w:ascii="Arial" w:hAnsi="Arial" w:cs="Arial"/>
          <w:sz w:val="20"/>
        </w:rPr>
        <w:t>Mike</w:t>
      </w:r>
      <w:r w:rsidR="00793937">
        <w:rPr>
          <w:rFonts w:ascii="Arial" w:hAnsi="Arial" w:cs="Arial"/>
          <w:sz w:val="20"/>
        </w:rPr>
        <w:t xml:space="preserve"> Parkes</w:t>
      </w:r>
      <w:r w:rsidR="00E506A2">
        <w:rPr>
          <w:rFonts w:ascii="Arial" w:hAnsi="Arial" w:cs="Arial"/>
          <w:sz w:val="20"/>
        </w:rPr>
        <w:t xml:space="preserve"> (MP)</w:t>
      </w:r>
      <w:r>
        <w:rPr>
          <w:rFonts w:ascii="Arial" w:hAnsi="Arial" w:cs="Arial"/>
          <w:sz w:val="20"/>
        </w:rPr>
        <w:tab/>
      </w:r>
      <w:r w:rsidR="00E506A2">
        <w:rPr>
          <w:rFonts w:ascii="Arial" w:hAnsi="Arial" w:cs="Arial"/>
          <w:sz w:val="20"/>
        </w:rPr>
        <w:tab/>
      </w:r>
      <w:r w:rsidR="00A60EF8">
        <w:rPr>
          <w:rFonts w:ascii="Arial" w:hAnsi="Arial" w:cs="Arial"/>
          <w:sz w:val="20"/>
        </w:rPr>
        <w:t>Cementation Skanska</w:t>
      </w:r>
    </w:p>
    <w:p w14:paraId="51EE0BD8" w14:textId="4FF0E19F" w:rsidR="00B04E00" w:rsidRDefault="00B04E00" w:rsidP="00E506A2">
      <w:pPr>
        <w:tabs>
          <w:tab w:val="clear" w:pos="567"/>
          <w:tab w:val="clear" w:pos="1134"/>
          <w:tab w:val="clear" w:pos="1701"/>
          <w:tab w:val="clear" w:pos="2268"/>
          <w:tab w:val="clear" w:pos="5670"/>
          <w:tab w:val="left" w:pos="2127"/>
          <w:tab w:val="left" w:pos="4253"/>
          <w:tab w:val="right" w:pos="6802"/>
        </w:tabs>
        <w:spacing w:before="120" w:after="120"/>
        <w:contextualSpacing/>
        <w:jc w:val="left"/>
        <w:outlineLvl w:val="0"/>
        <w:rPr>
          <w:rFonts w:ascii="Arial" w:hAnsi="Arial" w:cs="Arial"/>
          <w:sz w:val="20"/>
        </w:rPr>
      </w:pPr>
      <w:r>
        <w:rPr>
          <w:rFonts w:ascii="Arial" w:hAnsi="Arial" w:cs="Arial"/>
          <w:sz w:val="20"/>
        </w:rPr>
        <w:t>Andy Goddard</w:t>
      </w:r>
      <w:r w:rsidR="00E506A2">
        <w:rPr>
          <w:rFonts w:ascii="Arial" w:hAnsi="Arial" w:cs="Arial"/>
          <w:sz w:val="20"/>
        </w:rPr>
        <w:t xml:space="preserve"> (AG)</w:t>
      </w:r>
      <w:r>
        <w:rPr>
          <w:rFonts w:ascii="Arial" w:hAnsi="Arial" w:cs="Arial"/>
          <w:sz w:val="20"/>
        </w:rPr>
        <w:tab/>
      </w:r>
      <w:r w:rsidR="00E506A2">
        <w:rPr>
          <w:rFonts w:ascii="Arial" w:hAnsi="Arial" w:cs="Arial"/>
          <w:sz w:val="20"/>
        </w:rPr>
        <w:tab/>
      </w:r>
      <w:r w:rsidR="00C153B4">
        <w:rPr>
          <w:rFonts w:ascii="Arial" w:hAnsi="Arial" w:cs="Arial"/>
          <w:sz w:val="20"/>
        </w:rPr>
        <w:t>Franki</w:t>
      </w:r>
      <w:r w:rsidR="005B504D">
        <w:rPr>
          <w:rFonts w:ascii="Arial" w:hAnsi="Arial" w:cs="Arial"/>
          <w:sz w:val="20"/>
        </w:rPr>
        <w:t xml:space="preserve"> Group</w:t>
      </w:r>
    </w:p>
    <w:p w14:paraId="08E7C0B1" w14:textId="670C81D4" w:rsidR="00166ABD" w:rsidRDefault="00166ABD" w:rsidP="00E506A2">
      <w:pPr>
        <w:tabs>
          <w:tab w:val="clear" w:pos="567"/>
          <w:tab w:val="clear" w:pos="1134"/>
          <w:tab w:val="clear" w:pos="1701"/>
          <w:tab w:val="clear" w:pos="2268"/>
          <w:tab w:val="clear" w:pos="5670"/>
          <w:tab w:val="left" w:pos="2127"/>
          <w:tab w:val="left" w:pos="4253"/>
          <w:tab w:val="right" w:pos="6802"/>
        </w:tabs>
        <w:spacing w:before="120" w:after="120"/>
        <w:contextualSpacing/>
        <w:jc w:val="left"/>
        <w:outlineLvl w:val="0"/>
        <w:rPr>
          <w:rFonts w:ascii="Arial" w:hAnsi="Arial" w:cs="Arial"/>
          <w:sz w:val="20"/>
        </w:rPr>
      </w:pPr>
      <w:r>
        <w:rPr>
          <w:rFonts w:ascii="Arial" w:hAnsi="Arial" w:cs="Arial"/>
          <w:sz w:val="20"/>
        </w:rPr>
        <w:t>Malcolm O’Sullivan</w:t>
      </w:r>
      <w:r w:rsidR="00E506A2">
        <w:rPr>
          <w:rFonts w:ascii="Arial" w:hAnsi="Arial" w:cs="Arial"/>
          <w:sz w:val="20"/>
        </w:rPr>
        <w:t xml:space="preserve"> (MOS)</w:t>
      </w:r>
      <w:r w:rsidR="00E506A2">
        <w:rPr>
          <w:rFonts w:ascii="Arial" w:hAnsi="Arial" w:cs="Arial"/>
          <w:sz w:val="20"/>
        </w:rPr>
        <w:tab/>
      </w:r>
      <w:r>
        <w:rPr>
          <w:rFonts w:ascii="Arial" w:hAnsi="Arial" w:cs="Arial"/>
          <w:sz w:val="20"/>
        </w:rPr>
        <w:t>Van Elle</w:t>
      </w:r>
    </w:p>
    <w:p w14:paraId="30D631C8" w14:textId="576018F6" w:rsidR="00166ABD" w:rsidRDefault="00BD65C6" w:rsidP="00E506A2">
      <w:pPr>
        <w:tabs>
          <w:tab w:val="clear" w:pos="567"/>
          <w:tab w:val="clear" w:pos="1134"/>
          <w:tab w:val="clear" w:pos="1701"/>
          <w:tab w:val="clear" w:pos="2268"/>
          <w:tab w:val="clear" w:pos="5670"/>
          <w:tab w:val="left" w:pos="2127"/>
          <w:tab w:val="left" w:pos="4253"/>
          <w:tab w:val="right" w:pos="6802"/>
        </w:tabs>
        <w:spacing w:before="120" w:after="120"/>
        <w:contextualSpacing/>
        <w:jc w:val="left"/>
        <w:outlineLvl w:val="0"/>
        <w:rPr>
          <w:rFonts w:ascii="Arial" w:hAnsi="Arial" w:cs="Arial"/>
          <w:sz w:val="20"/>
        </w:rPr>
      </w:pPr>
      <w:r>
        <w:rPr>
          <w:rFonts w:ascii="Arial" w:hAnsi="Arial" w:cs="Arial"/>
          <w:sz w:val="20"/>
        </w:rPr>
        <w:t>Simon Lyons</w:t>
      </w:r>
      <w:r w:rsidR="00E506A2">
        <w:rPr>
          <w:rFonts w:ascii="Arial" w:hAnsi="Arial" w:cs="Arial"/>
          <w:sz w:val="20"/>
        </w:rPr>
        <w:t xml:space="preserve"> (SL)</w:t>
      </w:r>
      <w:r>
        <w:rPr>
          <w:rFonts w:ascii="Arial" w:hAnsi="Arial" w:cs="Arial"/>
          <w:sz w:val="20"/>
        </w:rPr>
        <w:tab/>
      </w:r>
      <w:r w:rsidR="00E506A2">
        <w:rPr>
          <w:rFonts w:ascii="Arial" w:hAnsi="Arial" w:cs="Arial"/>
          <w:sz w:val="20"/>
        </w:rPr>
        <w:tab/>
      </w:r>
      <w:r w:rsidR="00686788">
        <w:rPr>
          <w:rFonts w:ascii="Arial" w:hAnsi="Arial" w:cs="Arial"/>
          <w:sz w:val="20"/>
        </w:rPr>
        <w:t>Central Piling</w:t>
      </w:r>
    </w:p>
    <w:p w14:paraId="17E60E52" w14:textId="1CAA8251" w:rsidR="00686788" w:rsidRDefault="00686788" w:rsidP="00E506A2">
      <w:pPr>
        <w:tabs>
          <w:tab w:val="clear" w:pos="567"/>
          <w:tab w:val="clear" w:pos="1134"/>
          <w:tab w:val="clear" w:pos="1701"/>
          <w:tab w:val="clear" w:pos="2268"/>
          <w:tab w:val="clear" w:pos="5670"/>
          <w:tab w:val="left" w:pos="2127"/>
          <w:tab w:val="left" w:pos="4253"/>
          <w:tab w:val="right" w:pos="6802"/>
        </w:tabs>
        <w:spacing w:before="120" w:after="120"/>
        <w:contextualSpacing/>
        <w:jc w:val="left"/>
        <w:outlineLvl w:val="0"/>
        <w:rPr>
          <w:rFonts w:ascii="Arial" w:hAnsi="Arial" w:cs="Arial"/>
          <w:sz w:val="20"/>
        </w:rPr>
      </w:pPr>
      <w:r>
        <w:rPr>
          <w:rFonts w:ascii="Arial" w:hAnsi="Arial" w:cs="Arial"/>
          <w:sz w:val="20"/>
        </w:rPr>
        <w:t>Stephen Edmondson</w:t>
      </w:r>
      <w:r w:rsidR="00E506A2">
        <w:rPr>
          <w:rFonts w:ascii="Arial" w:hAnsi="Arial" w:cs="Arial"/>
          <w:sz w:val="20"/>
        </w:rPr>
        <w:t xml:space="preserve"> (SE) </w:t>
      </w:r>
      <w:r w:rsidR="00E506A2">
        <w:rPr>
          <w:rFonts w:ascii="Arial" w:hAnsi="Arial" w:cs="Arial"/>
          <w:sz w:val="20"/>
        </w:rPr>
        <w:tab/>
      </w:r>
      <w:r>
        <w:rPr>
          <w:rFonts w:ascii="Arial" w:hAnsi="Arial" w:cs="Arial"/>
          <w:sz w:val="20"/>
        </w:rPr>
        <w:t>Foundation Piling</w:t>
      </w:r>
    </w:p>
    <w:p w14:paraId="603CCA87" w14:textId="1732783C" w:rsidR="00686788" w:rsidRPr="00854FD3" w:rsidRDefault="00686788" w:rsidP="00187374">
      <w:pPr>
        <w:tabs>
          <w:tab w:val="clear" w:pos="567"/>
          <w:tab w:val="clear" w:pos="1134"/>
          <w:tab w:val="clear" w:pos="1701"/>
          <w:tab w:val="clear" w:pos="2268"/>
          <w:tab w:val="clear" w:pos="5670"/>
          <w:tab w:val="left" w:pos="2127"/>
          <w:tab w:val="left" w:pos="4253"/>
          <w:tab w:val="right" w:pos="6802"/>
        </w:tabs>
        <w:spacing w:before="120" w:after="120"/>
        <w:contextualSpacing/>
        <w:outlineLvl w:val="0"/>
        <w:rPr>
          <w:rFonts w:ascii="Arial" w:hAnsi="Arial" w:cs="Arial"/>
          <w:sz w:val="20"/>
        </w:rPr>
      </w:pPr>
      <w:r>
        <w:rPr>
          <w:rFonts w:ascii="Arial" w:hAnsi="Arial" w:cs="Arial"/>
          <w:sz w:val="20"/>
        </w:rPr>
        <w:tab/>
      </w:r>
    </w:p>
    <w:p w14:paraId="1D23E360" w14:textId="77777777" w:rsidR="00F03275" w:rsidRPr="00854FD3" w:rsidRDefault="00F03275" w:rsidP="00F03275">
      <w:pPr>
        <w:tabs>
          <w:tab w:val="clear" w:pos="567"/>
          <w:tab w:val="clear" w:pos="1134"/>
          <w:tab w:val="clear" w:pos="1701"/>
          <w:tab w:val="clear" w:pos="2268"/>
          <w:tab w:val="clear" w:pos="5670"/>
          <w:tab w:val="left" w:pos="2127"/>
          <w:tab w:val="left" w:pos="4253"/>
          <w:tab w:val="right" w:pos="6802"/>
        </w:tabs>
        <w:spacing w:before="120" w:after="120"/>
        <w:contextualSpacing/>
        <w:outlineLvl w:val="0"/>
        <w:rPr>
          <w:rFonts w:ascii="Arial" w:hAnsi="Arial" w:cs="Arial"/>
          <w:color w:val="FF0000"/>
          <w:sz w:val="20"/>
        </w:rPr>
      </w:pPr>
      <w:r w:rsidRPr="00854FD3">
        <w:rPr>
          <w:rFonts w:ascii="Arial" w:hAnsi="Arial" w:cs="Arial"/>
          <w:color w:val="FF0000"/>
          <w:sz w:val="20"/>
        </w:rPr>
        <w:tab/>
      </w:r>
    </w:p>
    <w:p w14:paraId="6E384E21" w14:textId="77777777" w:rsidR="00E506A2" w:rsidRDefault="00F03275" w:rsidP="00F03275">
      <w:pPr>
        <w:tabs>
          <w:tab w:val="clear" w:pos="567"/>
          <w:tab w:val="clear" w:pos="1134"/>
          <w:tab w:val="clear" w:pos="1701"/>
          <w:tab w:val="clear" w:pos="2268"/>
          <w:tab w:val="clear" w:pos="5670"/>
          <w:tab w:val="left" w:pos="2127"/>
          <w:tab w:val="left" w:pos="4253"/>
          <w:tab w:val="right" w:pos="6802"/>
        </w:tabs>
        <w:spacing w:before="120" w:after="120"/>
        <w:contextualSpacing/>
        <w:outlineLvl w:val="0"/>
        <w:rPr>
          <w:rFonts w:ascii="Arial" w:hAnsi="Arial" w:cs="Arial"/>
          <w:sz w:val="20"/>
        </w:rPr>
      </w:pPr>
      <w:r w:rsidRPr="00854FD3">
        <w:rPr>
          <w:rFonts w:ascii="Arial" w:hAnsi="Arial" w:cs="Arial"/>
          <w:b/>
          <w:sz w:val="20"/>
        </w:rPr>
        <w:t>In the Chair:</w:t>
      </w:r>
      <w:r w:rsidRPr="00854FD3">
        <w:rPr>
          <w:rFonts w:ascii="Arial" w:hAnsi="Arial" w:cs="Arial"/>
          <w:sz w:val="20"/>
        </w:rPr>
        <w:tab/>
      </w:r>
    </w:p>
    <w:p w14:paraId="66CC42EE" w14:textId="77777777" w:rsidR="00E506A2" w:rsidRDefault="00E506A2" w:rsidP="00F03275">
      <w:pPr>
        <w:tabs>
          <w:tab w:val="clear" w:pos="567"/>
          <w:tab w:val="clear" w:pos="1134"/>
          <w:tab w:val="clear" w:pos="1701"/>
          <w:tab w:val="clear" w:pos="2268"/>
          <w:tab w:val="clear" w:pos="5670"/>
          <w:tab w:val="left" w:pos="2127"/>
          <w:tab w:val="left" w:pos="4253"/>
          <w:tab w:val="right" w:pos="6802"/>
        </w:tabs>
        <w:spacing w:before="120" w:after="120"/>
        <w:contextualSpacing/>
        <w:outlineLvl w:val="0"/>
        <w:rPr>
          <w:rFonts w:ascii="Arial" w:hAnsi="Arial" w:cs="Arial"/>
          <w:sz w:val="20"/>
        </w:rPr>
      </w:pPr>
    </w:p>
    <w:p w14:paraId="04D6A495" w14:textId="0EE0F2C1" w:rsidR="00F03275" w:rsidRPr="00854FD3" w:rsidRDefault="00F03275" w:rsidP="00F03275">
      <w:pPr>
        <w:tabs>
          <w:tab w:val="clear" w:pos="567"/>
          <w:tab w:val="clear" w:pos="1134"/>
          <w:tab w:val="clear" w:pos="1701"/>
          <w:tab w:val="clear" w:pos="2268"/>
          <w:tab w:val="clear" w:pos="5670"/>
          <w:tab w:val="left" w:pos="2127"/>
          <w:tab w:val="left" w:pos="4253"/>
          <w:tab w:val="right" w:pos="6802"/>
        </w:tabs>
        <w:spacing w:before="120" w:after="120"/>
        <w:contextualSpacing/>
        <w:outlineLvl w:val="0"/>
        <w:rPr>
          <w:rFonts w:ascii="Arial" w:hAnsi="Arial" w:cs="Arial"/>
          <w:sz w:val="20"/>
        </w:rPr>
      </w:pPr>
      <w:r w:rsidRPr="00854FD3">
        <w:rPr>
          <w:rFonts w:ascii="Arial" w:hAnsi="Arial" w:cs="Arial"/>
          <w:sz w:val="20"/>
        </w:rPr>
        <w:t>Mark Sheridan</w:t>
      </w:r>
      <w:r w:rsidR="00E506A2">
        <w:rPr>
          <w:rFonts w:ascii="Arial" w:hAnsi="Arial" w:cs="Arial"/>
          <w:sz w:val="20"/>
        </w:rPr>
        <w:t xml:space="preserve"> (MS)</w:t>
      </w:r>
      <w:r w:rsidRPr="00854FD3">
        <w:rPr>
          <w:rFonts w:ascii="Arial" w:hAnsi="Arial" w:cs="Arial"/>
          <w:sz w:val="20"/>
        </w:rPr>
        <w:tab/>
      </w:r>
      <w:r w:rsidR="00E506A2">
        <w:rPr>
          <w:rFonts w:ascii="Arial" w:hAnsi="Arial" w:cs="Arial"/>
          <w:sz w:val="20"/>
        </w:rPr>
        <w:tab/>
      </w:r>
      <w:r w:rsidRPr="00854FD3">
        <w:rPr>
          <w:rFonts w:ascii="Arial" w:hAnsi="Arial" w:cs="Arial"/>
          <w:sz w:val="20"/>
        </w:rPr>
        <w:t>BAM Ritchies</w:t>
      </w:r>
    </w:p>
    <w:p w14:paraId="39749F47" w14:textId="77777777" w:rsidR="00F03275" w:rsidRPr="00854FD3" w:rsidRDefault="00F03275" w:rsidP="00F03275">
      <w:pPr>
        <w:tabs>
          <w:tab w:val="clear" w:pos="567"/>
          <w:tab w:val="clear" w:pos="1134"/>
          <w:tab w:val="clear" w:pos="1701"/>
          <w:tab w:val="clear" w:pos="2268"/>
          <w:tab w:val="clear" w:pos="5670"/>
          <w:tab w:val="left" w:pos="709"/>
          <w:tab w:val="left" w:pos="2127"/>
          <w:tab w:val="left" w:pos="2552"/>
          <w:tab w:val="left" w:pos="4253"/>
          <w:tab w:val="right" w:pos="6802"/>
        </w:tabs>
        <w:spacing w:before="120" w:after="120"/>
        <w:contextualSpacing/>
        <w:rPr>
          <w:rFonts w:ascii="Arial" w:hAnsi="Arial" w:cs="Arial"/>
          <w:sz w:val="20"/>
        </w:rPr>
      </w:pPr>
      <w:r w:rsidRPr="00854FD3">
        <w:rPr>
          <w:rFonts w:ascii="Arial" w:hAnsi="Arial" w:cs="Arial"/>
          <w:sz w:val="20"/>
        </w:rPr>
        <w:tab/>
      </w:r>
    </w:p>
    <w:p w14:paraId="78F896EF" w14:textId="77777777" w:rsidR="00E506A2" w:rsidRDefault="00F03275" w:rsidP="00F03275">
      <w:pPr>
        <w:tabs>
          <w:tab w:val="clear" w:pos="567"/>
          <w:tab w:val="clear" w:pos="1134"/>
          <w:tab w:val="clear" w:pos="1701"/>
          <w:tab w:val="clear" w:pos="2268"/>
          <w:tab w:val="clear" w:pos="5670"/>
          <w:tab w:val="left" w:pos="709"/>
          <w:tab w:val="left" w:pos="2127"/>
          <w:tab w:val="left" w:pos="2552"/>
          <w:tab w:val="left" w:pos="4253"/>
          <w:tab w:val="right" w:pos="6802"/>
        </w:tabs>
        <w:spacing w:before="120" w:after="120"/>
        <w:contextualSpacing/>
        <w:rPr>
          <w:rFonts w:ascii="Arial" w:hAnsi="Arial" w:cs="Arial"/>
          <w:sz w:val="20"/>
        </w:rPr>
      </w:pPr>
      <w:r w:rsidRPr="00854FD3">
        <w:rPr>
          <w:rFonts w:ascii="Arial" w:hAnsi="Arial" w:cs="Arial"/>
          <w:b/>
          <w:sz w:val="20"/>
        </w:rPr>
        <w:t>In Attendance:</w:t>
      </w:r>
      <w:r w:rsidRPr="00854FD3">
        <w:rPr>
          <w:rFonts w:ascii="Arial" w:hAnsi="Arial" w:cs="Arial"/>
          <w:sz w:val="20"/>
        </w:rPr>
        <w:tab/>
      </w:r>
    </w:p>
    <w:p w14:paraId="44636D37" w14:textId="37A6F83F" w:rsidR="00F03275" w:rsidRDefault="00F03275" w:rsidP="00F03275">
      <w:pPr>
        <w:tabs>
          <w:tab w:val="clear" w:pos="567"/>
          <w:tab w:val="clear" w:pos="1134"/>
          <w:tab w:val="clear" w:pos="1701"/>
          <w:tab w:val="clear" w:pos="2268"/>
          <w:tab w:val="clear" w:pos="5670"/>
          <w:tab w:val="left" w:pos="709"/>
          <w:tab w:val="left" w:pos="2127"/>
          <w:tab w:val="left" w:pos="2552"/>
          <w:tab w:val="left" w:pos="4253"/>
          <w:tab w:val="right" w:pos="6802"/>
        </w:tabs>
        <w:spacing w:before="120" w:after="120"/>
        <w:contextualSpacing/>
        <w:rPr>
          <w:rFonts w:ascii="Arial" w:hAnsi="Arial" w:cs="Arial"/>
          <w:sz w:val="20"/>
        </w:rPr>
      </w:pPr>
      <w:r w:rsidRPr="00854FD3">
        <w:rPr>
          <w:rFonts w:ascii="Arial" w:hAnsi="Arial" w:cs="Arial"/>
          <w:sz w:val="20"/>
        </w:rPr>
        <w:t>Ciaran Jennings</w:t>
      </w:r>
      <w:r w:rsidR="000119BF">
        <w:rPr>
          <w:rFonts w:ascii="Arial" w:hAnsi="Arial" w:cs="Arial"/>
          <w:sz w:val="20"/>
        </w:rPr>
        <w:t xml:space="preserve"> (CJ)</w:t>
      </w:r>
      <w:r w:rsidRPr="00854FD3">
        <w:rPr>
          <w:rFonts w:ascii="Arial" w:hAnsi="Arial" w:cs="Arial"/>
          <w:sz w:val="20"/>
        </w:rPr>
        <w:tab/>
      </w:r>
      <w:r w:rsidR="000119BF">
        <w:rPr>
          <w:rFonts w:ascii="Arial" w:hAnsi="Arial" w:cs="Arial"/>
          <w:sz w:val="20"/>
        </w:rPr>
        <w:t xml:space="preserve"> </w:t>
      </w:r>
      <w:r w:rsidR="000119BF">
        <w:rPr>
          <w:rFonts w:ascii="Arial" w:hAnsi="Arial" w:cs="Arial"/>
          <w:sz w:val="20"/>
        </w:rPr>
        <w:tab/>
      </w:r>
      <w:r w:rsidR="000119BF">
        <w:rPr>
          <w:rFonts w:ascii="Arial" w:hAnsi="Arial" w:cs="Arial"/>
          <w:sz w:val="20"/>
        </w:rPr>
        <w:tab/>
      </w:r>
      <w:r w:rsidRPr="00854FD3">
        <w:rPr>
          <w:rFonts w:ascii="Arial" w:hAnsi="Arial" w:cs="Arial"/>
          <w:sz w:val="20"/>
        </w:rPr>
        <w:t>FPS Secretariat</w:t>
      </w:r>
    </w:p>
    <w:p w14:paraId="7B8C274D" w14:textId="03D5CEF3" w:rsidR="00220CD3" w:rsidRPr="00854FD3" w:rsidRDefault="00220CD3" w:rsidP="00F03275">
      <w:pPr>
        <w:tabs>
          <w:tab w:val="clear" w:pos="567"/>
          <w:tab w:val="clear" w:pos="1134"/>
          <w:tab w:val="clear" w:pos="1701"/>
          <w:tab w:val="clear" w:pos="2268"/>
          <w:tab w:val="clear" w:pos="5670"/>
          <w:tab w:val="left" w:pos="709"/>
          <w:tab w:val="left" w:pos="2127"/>
          <w:tab w:val="left" w:pos="2552"/>
          <w:tab w:val="left" w:pos="4253"/>
          <w:tab w:val="right" w:pos="6802"/>
        </w:tabs>
        <w:spacing w:before="120" w:after="120"/>
        <w:contextualSpacing/>
        <w:rPr>
          <w:rFonts w:ascii="Arial" w:hAnsi="Arial" w:cs="Arial"/>
          <w:sz w:val="20"/>
        </w:rPr>
      </w:pPr>
      <w:r w:rsidRPr="00854FD3">
        <w:rPr>
          <w:rFonts w:ascii="Arial" w:hAnsi="Arial" w:cs="Arial"/>
          <w:sz w:val="20"/>
        </w:rPr>
        <w:t>Melissa Bramley</w:t>
      </w:r>
      <w:r w:rsidR="000119BF">
        <w:rPr>
          <w:rFonts w:ascii="Arial" w:hAnsi="Arial" w:cs="Arial"/>
          <w:sz w:val="20"/>
        </w:rPr>
        <w:t xml:space="preserve"> (MB)</w:t>
      </w:r>
      <w:r w:rsidRPr="00854FD3">
        <w:rPr>
          <w:rFonts w:ascii="Arial" w:hAnsi="Arial" w:cs="Arial"/>
          <w:sz w:val="20"/>
        </w:rPr>
        <w:tab/>
      </w:r>
      <w:r w:rsidR="000119BF">
        <w:rPr>
          <w:rFonts w:ascii="Arial" w:hAnsi="Arial" w:cs="Arial"/>
          <w:sz w:val="20"/>
        </w:rPr>
        <w:tab/>
      </w:r>
      <w:r w:rsidR="000119BF">
        <w:rPr>
          <w:rFonts w:ascii="Arial" w:hAnsi="Arial" w:cs="Arial"/>
          <w:sz w:val="20"/>
        </w:rPr>
        <w:tab/>
      </w:r>
      <w:r w:rsidRPr="00854FD3">
        <w:rPr>
          <w:rFonts w:ascii="Arial" w:hAnsi="Arial" w:cs="Arial"/>
          <w:sz w:val="20"/>
        </w:rPr>
        <w:t>FPS Secretariat</w:t>
      </w:r>
    </w:p>
    <w:p w14:paraId="3561B790" w14:textId="77777777" w:rsidR="00F03275" w:rsidRPr="00854FD3" w:rsidRDefault="00F03275" w:rsidP="00F03275">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938"/>
        <w:gridCol w:w="1559"/>
      </w:tblGrid>
      <w:tr w:rsidR="00F03275" w:rsidRPr="00854FD3" w14:paraId="0B05EADC" w14:textId="77777777" w:rsidTr="00865D51">
        <w:tc>
          <w:tcPr>
            <w:tcW w:w="534" w:type="dxa"/>
            <w:shd w:val="clear" w:color="auto" w:fill="D6E3BC"/>
          </w:tcPr>
          <w:p w14:paraId="00CBEE53" w14:textId="77777777" w:rsidR="00F03275" w:rsidRPr="00854FD3" w:rsidRDefault="00F03275" w:rsidP="00F03275">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r w:rsidRPr="00854FD3">
              <w:rPr>
                <w:rFonts w:ascii="Arial" w:hAnsi="Arial" w:cs="Arial"/>
                <w:b/>
                <w:sz w:val="20"/>
              </w:rPr>
              <w:t>No</w:t>
            </w:r>
          </w:p>
        </w:tc>
        <w:tc>
          <w:tcPr>
            <w:tcW w:w="7938" w:type="dxa"/>
            <w:shd w:val="clear" w:color="auto" w:fill="D6E3BC"/>
          </w:tcPr>
          <w:p w14:paraId="2A82A5EB" w14:textId="77777777" w:rsidR="00F03275" w:rsidRPr="00854FD3" w:rsidRDefault="00F03275" w:rsidP="00F03275">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jc w:val="left"/>
              <w:rPr>
                <w:rFonts w:ascii="Arial" w:hAnsi="Arial" w:cs="Arial"/>
                <w:b/>
                <w:sz w:val="20"/>
              </w:rPr>
            </w:pPr>
            <w:r w:rsidRPr="00854FD3">
              <w:rPr>
                <w:rFonts w:ascii="Arial" w:hAnsi="Arial" w:cs="Arial"/>
                <w:b/>
                <w:sz w:val="20"/>
              </w:rPr>
              <w:t>TOPIC</w:t>
            </w:r>
          </w:p>
        </w:tc>
        <w:tc>
          <w:tcPr>
            <w:tcW w:w="1559" w:type="dxa"/>
            <w:shd w:val="clear" w:color="auto" w:fill="D6E3BC"/>
          </w:tcPr>
          <w:p w14:paraId="7123F1F3" w14:textId="77777777" w:rsidR="00F03275" w:rsidRPr="00854FD3" w:rsidRDefault="00F03275" w:rsidP="00F03275">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r w:rsidRPr="00854FD3">
              <w:rPr>
                <w:rFonts w:ascii="Arial" w:hAnsi="Arial" w:cs="Arial"/>
                <w:b/>
                <w:sz w:val="20"/>
              </w:rPr>
              <w:t>ACTION</w:t>
            </w:r>
          </w:p>
        </w:tc>
      </w:tr>
      <w:tr w:rsidR="00F03275" w:rsidRPr="00854FD3" w14:paraId="23BA8DBF" w14:textId="77777777" w:rsidTr="00865D51">
        <w:trPr>
          <w:trHeight w:val="377"/>
        </w:trPr>
        <w:tc>
          <w:tcPr>
            <w:tcW w:w="534" w:type="dxa"/>
            <w:shd w:val="clear" w:color="auto" w:fill="D9D9D9"/>
            <w:vAlign w:val="center"/>
          </w:tcPr>
          <w:p w14:paraId="7D0FA141" w14:textId="77777777" w:rsidR="00F03275" w:rsidRPr="00854FD3" w:rsidRDefault="00F03275" w:rsidP="00F03275">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jc w:val="center"/>
              <w:rPr>
                <w:rFonts w:ascii="Arial" w:hAnsi="Arial" w:cs="Arial"/>
                <w:b/>
                <w:sz w:val="20"/>
              </w:rPr>
            </w:pPr>
            <w:r w:rsidRPr="00854FD3">
              <w:rPr>
                <w:rFonts w:ascii="Arial" w:hAnsi="Arial" w:cs="Arial"/>
                <w:b/>
                <w:sz w:val="20"/>
              </w:rPr>
              <w:t>1.</w:t>
            </w:r>
          </w:p>
        </w:tc>
        <w:tc>
          <w:tcPr>
            <w:tcW w:w="7938" w:type="dxa"/>
            <w:shd w:val="clear" w:color="auto" w:fill="D9D9D9"/>
          </w:tcPr>
          <w:p w14:paraId="5BAA48AD" w14:textId="77777777" w:rsidR="00F03275" w:rsidRPr="00854FD3" w:rsidRDefault="00F03275" w:rsidP="00F03275">
            <w:pPr>
              <w:widowControl w:val="0"/>
              <w:tabs>
                <w:tab w:val="clear" w:pos="567"/>
                <w:tab w:val="clear" w:pos="1134"/>
                <w:tab w:val="clear" w:pos="1701"/>
                <w:tab w:val="clear" w:pos="2268"/>
                <w:tab w:val="clear" w:pos="5670"/>
                <w:tab w:val="clear" w:pos="9015"/>
                <w:tab w:val="right" w:pos="1080"/>
                <w:tab w:val="left" w:pos="1440"/>
                <w:tab w:val="left" w:pos="1800"/>
                <w:tab w:val="left" w:pos="2880"/>
                <w:tab w:val="right" w:pos="4680"/>
                <w:tab w:val="right" w:pos="6000"/>
                <w:tab w:val="right" w:pos="7080"/>
                <w:tab w:val="right" w:pos="8160"/>
                <w:tab w:val="right" w:pos="9240"/>
              </w:tabs>
              <w:spacing w:before="120" w:after="120"/>
              <w:contextualSpacing/>
              <w:jc w:val="left"/>
              <w:rPr>
                <w:rFonts w:ascii="Arial" w:hAnsi="Arial" w:cs="Arial"/>
                <w:b/>
                <w:sz w:val="20"/>
              </w:rPr>
            </w:pPr>
            <w:r w:rsidRPr="00854FD3">
              <w:rPr>
                <w:rFonts w:ascii="Arial" w:hAnsi="Arial" w:cs="Arial"/>
                <w:b/>
                <w:sz w:val="20"/>
              </w:rPr>
              <w:t>APOLOGIES FOR ABSENCE</w:t>
            </w:r>
          </w:p>
        </w:tc>
        <w:tc>
          <w:tcPr>
            <w:tcW w:w="1559" w:type="dxa"/>
            <w:shd w:val="clear" w:color="auto" w:fill="D9D9D9"/>
          </w:tcPr>
          <w:p w14:paraId="2EB2FDAC" w14:textId="77777777" w:rsidR="00F03275" w:rsidRPr="00854FD3" w:rsidRDefault="00F03275" w:rsidP="00F03275">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jc w:val="left"/>
              <w:rPr>
                <w:rFonts w:ascii="Arial" w:hAnsi="Arial" w:cs="Arial"/>
                <w:sz w:val="20"/>
              </w:rPr>
            </w:pPr>
          </w:p>
        </w:tc>
      </w:tr>
      <w:tr w:rsidR="00F03275" w:rsidRPr="00F83AFC" w14:paraId="12852A8B" w14:textId="77777777" w:rsidTr="00510FF0">
        <w:trPr>
          <w:trHeight w:val="550"/>
        </w:trPr>
        <w:tc>
          <w:tcPr>
            <w:tcW w:w="534" w:type="dxa"/>
            <w:shd w:val="clear" w:color="auto" w:fill="auto"/>
          </w:tcPr>
          <w:p w14:paraId="46DC9F32" w14:textId="77777777" w:rsidR="00F03275" w:rsidRPr="00F83AFC" w:rsidRDefault="00F03275" w:rsidP="00F03275">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sz w:val="20"/>
              </w:rPr>
            </w:pPr>
          </w:p>
        </w:tc>
        <w:tc>
          <w:tcPr>
            <w:tcW w:w="7938" w:type="dxa"/>
            <w:shd w:val="clear" w:color="auto" w:fill="auto"/>
          </w:tcPr>
          <w:p w14:paraId="7BD0733A" w14:textId="7CC09495" w:rsidR="00F03275" w:rsidRPr="00F83AFC" w:rsidRDefault="006D7FB1" w:rsidP="00510FF0">
            <w:pPr>
              <w:tabs>
                <w:tab w:val="clear" w:pos="1701"/>
                <w:tab w:val="clear" w:pos="2268"/>
                <w:tab w:val="clear" w:pos="9015"/>
                <w:tab w:val="right" w:pos="1134"/>
                <w:tab w:val="left" w:pos="1418"/>
                <w:tab w:val="left" w:pos="1843"/>
                <w:tab w:val="left" w:pos="2552"/>
                <w:tab w:val="right" w:pos="9356"/>
              </w:tabs>
              <w:ind w:right="-23"/>
              <w:rPr>
                <w:rFonts w:ascii="Arial" w:hAnsi="Arial" w:cs="Arial"/>
                <w:sz w:val="20"/>
              </w:rPr>
            </w:pPr>
            <w:r w:rsidRPr="00F83AFC">
              <w:rPr>
                <w:rFonts w:ascii="Arial" w:hAnsi="Arial" w:cs="Arial"/>
                <w:sz w:val="20"/>
              </w:rPr>
              <w:t>Andy Wes</w:t>
            </w:r>
            <w:r w:rsidR="006E4AEE" w:rsidRPr="00F83AFC">
              <w:rPr>
                <w:rFonts w:ascii="Arial" w:hAnsi="Arial" w:cs="Arial"/>
                <w:sz w:val="20"/>
              </w:rPr>
              <w:t>t</w:t>
            </w:r>
            <w:r w:rsidRPr="00F83AFC">
              <w:rPr>
                <w:rFonts w:ascii="Arial" w:hAnsi="Arial" w:cs="Arial"/>
                <w:sz w:val="20"/>
              </w:rPr>
              <w:t xml:space="preserve"> (Bachy Soletanche) </w:t>
            </w:r>
          </w:p>
        </w:tc>
        <w:tc>
          <w:tcPr>
            <w:tcW w:w="1559" w:type="dxa"/>
            <w:shd w:val="clear" w:color="auto" w:fill="auto"/>
          </w:tcPr>
          <w:p w14:paraId="06E17654" w14:textId="77777777" w:rsidR="00F03275" w:rsidRPr="00F83AFC" w:rsidRDefault="00F03275" w:rsidP="00F03275">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sz w:val="20"/>
              </w:rPr>
            </w:pPr>
          </w:p>
        </w:tc>
      </w:tr>
      <w:tr w:rsidR="00F03275" w:rsidRPr="00F83AFC" w14:paraId="023DC19D" w14:textId="77777777" w:rsidTr="00865D51">
        <w:tc>
          <w:tcPr>
            <w:tcW w:w="534" w:type="dxa"/>
            <w:shd w:val="clear" w:color="auto" w:fill="D9D9D9"/>
            <w:vAlign w:val="center"/>
          </w:tcPr>
          <w:p w14:paraId="19BDC88D" w14:textId="77777777" w:rsidR="00F03275" w:rsidRPr="00F83AFC" w:rsidRDefault="00F03275" w:rsidP="00F03275">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jc w:val="center"/>
              <w:rPr>
                <w:rFonts w:ascii="Arial" w:hAnsi="Arial" w:cs="Arial"/>
                <w:b/>
                <w:sz w:val="20"/>
              </w:rPr>
            </w:pPr>
            <w:r w:rsidRPr="00F83AFC">
              <w:rPr>
                <w:rFonts w:ascii="Arial" w:hAnsi="Arial" w:cs="Arial"/>
                <w:b/>
                <w:sz w:val="20"/>
              </w:rPr>
              <w:t>2.</w:t>
            </w:r>
          </w:p>
        </w:tc>
        <w:tc>
          <w:tcPr>
            <w:tcW w:w="7938" w:type="dxa"/>
            <w:shd w:val="clear" w:color="auto" w:fill="D9D9D9"/>
          </w:tcPr>
          <w:p w14:paraId="20C38997" w14:textId="77777777" w:rsidR="00F03275" w:rsidRPr="00F83AFC" w:rsidRDefault="00F03275" w:rsidP="00F03275">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ind w:left="33"/>
              <w:contextualSpacing/>
              <w:rPr>
                <w:rFonts w:ascii="Arial" w:hAnsi="Arial" w:cs="Arial"/>
                <w:b/>
                <w:sz w:val="20"/>
              </w:rPr>
            </w:pPr>
            <w:r w:rsidRPr="00F83AFC">
              <w:rPr>
                <w:rFonts w:ascii="Arial" w:hAnsi="Arial" w:cs="Arial"/>
                <w:b/>
                <w:sz w:val="20"/>
              </w:rPr>
              <w:t>MINUTES OF THE LAST MEETING</w:t>
            </w:r>
          </w:p>
        </w:tc>
        <w:tc>
          <w:tcPr>
            <w:tcW w:w="1559" w:type="dxa"/>
            <w:shd w:val="clear" w:color="auto" w:fill="D9D9D9"/>
          </w:tcPr>
          <w:p w14:paraId="08821A75" w14:textId="77777777" w:rsidR="00F03275" w:rsidRPr="00F83AFC" w:rsidRDefault="00F03275" w:rsidP="00F03275">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sz w:val="20"/>
              </w:rPr>
            </w:pPr>
          </w:p>
        </w:tc>
      </w:tr>
      <w:tr w:rsidR="00F03275" w:rsidRPr="00F83AFC" w14:paraId="0EEDD04D" w14:textId="77777777" w:rsidTr="00865D51">
        <w:tc>
          <w:tcPr>
            <w:tcW w:w="534" w:type="dxa"/>
            <w:shd w:val="clear" w:color="auto" w:fill="auto"/>
          </w:tcPr>
          <w:p w14:paraId="163965FA" w14:textId="77777777" w:rsidR="00F03275" w:rsidRPr="00F83AFC" w:rsidRDefault="00F03275" w:rsidP="00F03275">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sz w:val="20"/>
              </w:rPr>
            </w:pPr>
          </w:p>
        </w:tc>
        <w:tc>
          <w:tcPr>
            <w:tcW w:w="7938" w:type="dxa"/>
            <w:shd w:val="clear" w:color="auto" w:fill="auto"/>
          </w:tcPr>
          <w:p w14:paraId="3309D54E" w14:textId="176A33D7" w:rsidR="00F03275" w:rsidRPr="00F83AFC" w:rsidRDefault="00F03275" w:rsidP="00510FF0">
            <w:pPr>
              <w:tabs>
                <w:tab w:val="clear" w:pos="567"/>
                <w:tab w:val="clear" w:pos="1134"/>
                <w:tab w:val="clear" w:pos="1701"/>
                <w:tab w:val="clear" w:pos="2268"/>
                <w:tab w:val="clear" w:pos="5670"/>
                <w:tab w:val="clear" w:pos="9015"/>
                <w:tab w:val="left" w:pos="992"/>
                <w:tab w:val="left" w:pos="1418"/>
              </w:tabs>
              <w:spacing w:before="120" w:after="120"/>
              <w:rPr>
                <w:rFonts w:ascii="Arial" w:hAnsi="Arial" w:cs="Arial"/>
                <w:sz w:val="20"/>
              </w:rPr>
            </w:pPr>
            <w:r w:rsidRPr="00F83AFC">
              <w:rPr>
                <w:rFonts w:ascii="Arial" w:hAnsi="Arial" w:cs="Arial"/>
                <w:sz w:val="20"/>
              </w:rPr>
              <w:t xml:space="preserve">The minutes of the meeting held on </w:t>
            </w:r>
            <w:r w:rsidR="00FA60BF" w:rsidRPr="00F83AFC">
              <w:rPr>
                <w:rFonts w:ascii="Arial" w:hAnsi="Arial" w:cs="Arial"/>
                <w:sz w:val="20"/>
              </w:rPr>
              <w:t>24</w:t>
            </w:r>
            <w:r w:rsidR="00FA60BF" w:rsidRPr="00F83AFC">
              <w:rPr>
                <w:rFonts w:ascii="Arial" w:hAnsi="Arial" w:cs="Arial"/>
                <w:sz w:val="20"/>
                <w:vertAlign w:val="superscript"/>
              </w:rPr>
              <w:t>th</w:t>
            </w:r>
            <w:r w:rsidR="00FA60BF" w:rsidRPr="00F83AFC">
              <w:rPr>
                <w:rFonts w:ascii="Arial" w:hAnsi="Arial" w:cs="Arial"/>
                <w:sz w:val="20"/>
              </w:rPr>
              <w:t xml:space="preserve"> September</w:t>
            </w:r>
            <w:r w:rsidR="00FA53A7" w:rsidRPr="00F83AFC">
              <w:rPr>
                <w:rFonts w:ascii="Arial" w:hAnsi="Arial" w:cs="Arial"/>
                <w:sz w:val="20"/>
              </w:rPr>
              <w:t xml:space="preserve"> 2020</w:t>
            </w:r>
            <w:r w:rsidRPr="00F83AFC">
              <w:rPr>
                <w:rFonts w:ascii="Arial" w:hAnsi="Arial" w:cs="Arial"/>
                <w:sz w:val="20"/>
              </w:rPr>
              <w:t xml:space="preserve"> were approved</w:t>
            </w:r>
            <w:r w:rsidR="00FA53A7" w:rsidRPr="00F83AFC">
              <w:rPr>
                <w:rFonts w:ascii="Arial" w:hAnsi="Arial" w:cs="Arial"/>
                <w:sz w:val="20"/>
              </w:rPr>
              <w:t xml:space="preserve">. </w:t>
            </w:r>
            <w:r w:rsidR="00164888" w:rsidRPr="00F83AFC">
              <w:rPr>
                <w:rFonts w:ascii="Arial" w:hAnsi="Arial" w:cs="Arial"/>
                <w:sz w:val="20"/>
              </w:rPr>
              <w:t xml:space="preserve"> </w:t>
            </w:r>
          </w:p>
        </w:tc>
        <w:tc>
          <w:tcPr>
            <w:tcW w:w="1559" w:type="dxa"/>
            <w:shd w:val="clear" w:color="auto" w:fill="auto"/>
          </w:tcPr>
          <w:p w14:paraId="1B48E5A2" w14:textId="77777777" w:rsidR="00F03275" w:rsidRPr="00F83AFC" w:rsidRDefault="00F03275" w:rsidP="00F03275">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sz w:val="20"/>
              </w:rPr>
            </w:pPr>
          </w:p>
          <w:p w14:paraId="569E3897" w14:textId="77777777" w:rsidR="00F03275" w:rsidRPr="00F83AFC" w:rsidRDefault="00F03275" w:rsidP="00F03275">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sz w:val="20"/>
              </w:rPr>
            </w:pPr>
          </w:p>
        </w:tc>
      </w:tr>
      <w:tr w:rsidR="00F03275" w:rsidRPr="00F83AFC" w14:paraId="0B680437" w14:textId="77777777" w:rsidTr="00865D51">
        <w:tc>
          <w:tcPr>
            <w:tcW w:w="534" w:type="dxa"/>
            <w:shd w:val="clear" w:color="auto" w:fill="D9D9D9"/>
            <w:vAlign w:val="center"/>
          </w:tcPr>
          <w:p w14:paraId="545CCC79" w14:textId="77777777" w:rsidR="00F03275" w:rsidRPr="00F83AFC" w:rsidRDefault="00F03275" w:rsidP="00F03275">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jc w:val="center"/>
              <w:rPr>
                <w:rFonts w:ascii="Arial" w:hAnsi="Arial" w:cs="Arial"/>
                <w:b/>
                <w:sz w:val="20"/>
              </w:rPr>
            </w:pPr>
            <w:r w:rsidRPr="00F83AFC">
              <w:rPr>
                <w:rFonts w:ascii="Arial" w:hAnsi="Arial" w:cs="Arial"/>
                <w:b/>
                <w:sz w:val="20"/>
              </w:rPr>
              <w:t>3.</w:t>
            </w:r>
          </w:p>
        </w:tc>
        <w:tc>
          <w:tcPr>
            <w:tcW w:w="7938" w:type="dxa"/>
            <w:shd w:val="clear" w:color="auto" w:fill="D9D9D9"/>
          </w:tcPr>
          <w:p w14:paraId="071D2822" w14:textId="77777777" w:rsidR="00F03275" w:rsidRPr="00F83AFC" w:rsidRDefault="00F03275" w:rsidP="00F03275">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ind w:left="33"/>
              <w:contextualSpacing/>
              <w:rPr>
                <w:rFonts w:ascii="Arial" w:hAnsi="Arial" w:cs="Arial"/>
                <w:b/>
                <w:sz w:val="20"/>
              </w:rPr>
            </w:pPr>
            <w:r w:rsidRPr="00F83AFC">
              <w:rPr>
                <w:rFonts w:ascii="Arial" w:hAnsi="Arial" w:cs="Arial"/>
                <w:b/>
                <w:sz w:val="20"/>
              </w:rPr>
              <w:t>MATTERS ARISING</w:t>
            </w:r>
          </w:p>
        </w:tc>
        <w:tc>
          <w:tcPr>
            <w:tcW w:w="1559" w:type="dxa"/>
            <w:shd w:val="clear" w:color="auto" w:fill="D9D9D9"/>
          </w:tcPr>
          <w:p w14:paraId="04996298" w14:textId="77777777" w:rsidR="00F03275" w:rsidRPr="00F83AFC" w:rsidRDefault="00F03275" w:rsidP="00F03275">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sz w:val="20"/>
              </w:rPr>
            </w:pPr>
          </w:p>
        </w:tc>
      </w:tr>
      <w:tr w:rsidR="00F03275" w:rsidRPr="00F83AFC" w14:paraId="3DA7BCD7" w14:textId="77777777" w:rsidTr="00865D51">
        <w:trPr>
          <w:trHeight w:val="70"/>
        </w:trPr>
        <w:tc>
          <w:tcPr>
            <w:tcW w:w="534" w:type="dxa"/>
            <w:shd w:val="clear" w:color="auto" w:fill="auto"/>
          </w:tcPr>
          <w:p w14:paraId="30765ECA" w14:textId="77777777" w:rsidR="00F03275" w:rsidRPr="00F83AFC" w:rsidRDefault="00F03275" w:rsidP="00F03275">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p>
        </w:tc>
        <w:tc>
          <w:tcPr>
            <w:tcW w:w="7938" w:type="dxa"/>
            <w:shd w:val="clear" w:color="auto" w:fill="auto"/>
          </w:tcPr>
          <w:p w14:paraId="1C26F01E" w14:textId="77777777" w:rsidR="00ED0A30" w:rsidRPr="00F83AFC" w:rsidRDefault="00812270" w:rsidP="009B3159">
            <w:pPr>
              <w:pStyle w:val="ListParagraph"/>
              <w:numPr>
                <w:ilvl w:val="0"/>
                <w:numId w:val="44"/>
              </w:numPr>
              <w:tabs>
                <w:tab w:val="clear" w:pos="567"/>
                <w:tab w:val="clear" w:pos="1701"/>
                <w:tab w:val="clear" w:pos="2268"/>
                <w:tab w:val="clear" w:pos="9015"/>
                <w:tab w:val="right" w:pos="1134"/>
                <w:tab w:val="left" w:pos="1418"/>
                <w:tab w:val="left" w:pos="1843"/>
                <w:tab w:val="left" w:pos="2127"/>
                <w:tab w:val="left" w:pos="2552"/>
                <w:tab w:val="left" w:pos="2694"/>
                <w:tab w:val="left" w:pos="4395"/>
                <w:tab w:val="right" w:pos="9356"/>
              </w:tabs>
              <w:spacing w:before="120" w:after="120"/>
              <w:ind w:right="-23"/>
              <w:jc w:val="left"/>
              <w:rPr>
                <w:rFonts w:ascii="Arial" w:hAnsi="Arial" w:cs="Arial"/>
                <w:b/>
                <w:bCs/>
                <w:sz w:val="20"/>
              </w:rPr>
            </w:pPr>
            <w:r w:rsidRPr="00F83AFC">
              <w:rPr>
                <w:rFonts w:ascii="Arial" w:hAnsi="Arial" w:cs="Arial"/>
                <w:b/>
                <w:bCs/>
                <w:sz w:val="20"/>
              </w:rPr>
              <w:t xml:space="preserve">Fair Certification </w:t>
            </w:r>
          </w:p>
          <w:p w14:paraId="63CE42D6" w14:textId="7B9B9EC5" w:rsidR="003C6611" w:rsidRPr="00F83AFC" w:rsidRDefault="00812270" w:rsidP="00ED0A30">
            <w:pPr>
              <w:tabs>
                <w:tab w:val="clear" w:pos="567"/>
                <w:tab w:val="clear" w:pos="1701"/>
                <w:tab w:val="clear" w:pos="2268"/>
                <w:tab w:val="clear" w:pos="9015"/>
                <w:tab w:val="right" w:pos="1134"/>
                <w:tab w:val="left" w:pos="1418"/>
                <w:tab w:val="left" w:pos="1843"/>
                <w:tab w:val="left" w:pos="2127"/>
                <w:tab w:val="left" w:pos="2552"/>
                <w:tab w:val="left" w:pos="2694"/>
                <w:tab w:val="left" w:pos="4395"/>
                <w:tab w:val="right" w:pos="9356"/>
              </w:tabs>
              <w:spacing w:before="120" w:after="120"/>
              <w:ind w:right="-23"/>
              <w:jc w:val="left"/>
              <w:rPr>
                <w:rFonts w:ascii="Arial" w:hAnsi="Arial" w:cs="Arial"/>
                <w:b/>
                <w:bCs/>
                <w:sz w:val="20"/>
              </w:rPr>
            </w:pPr>
            <w:r w:rsidRPr="00F83AFC">
              <w:rPr>
                <w:rFonts w:ascii="Arial" w:hAnsi="Arial" w:cs="Arial"/>
                <w:b/>
                <w:bCs/>
                <w:sz w:val="20"/>
              </w:rPr>
              <w:t>Common Standard for Evidence (pre-read)</w:t>
            </w:r>
          </w:p>
          <w:p w14:paraId="7BEC28BB" w14:textId="4D08AE7A" w:rsidR="00F15ED9" w:rsidRPr="00F83AFC" w:rsidRDefault="003C6611" w:rsidP="003C6611">
            <w:pPr>
              <w:tabs>
                <w:tab w:val="clear" w:pos="567"/>
                <w:tab w:val="clear" w:pos="1701"/>
                <w:tab w:val="clear" w:pos="2268"/>
                <w:tab w:val="clear" w:pos="9015"/>
                <w:tab w:val="right" w:pos="1134"/>
                <w:tab w:val="left" w:pos="1418"/>
                <w:tab w:val="left" w:pos="1843"/>
                <w:tab w:val="left" w:pos="2127"/>
                <w:tab w:val="left" w:pos="2552"/>
                <w:tab w:val="left" w:pos="2694"/>
                <w:tab w:val="left" w:pos="4395"/>
                <w:tab w:val="right" w:pos="9356"/>
              </w:tabs>
              <w:spacing w:before="120" w:after="120"/>
              <w:ind w:right="-23"/>
              <w:jc w:val="left"/>
              <w:rPr>
                <w:rFonts w:ascii="Arial" w:hAnsi="Arial" w:cs="Arial"/>
                <w:sz w:val="20"/>
              </w:rPr>
            </w:pPr>
            <w:r w:rsidRPr="00F83AFC">
              <w:rPr>
                <w:rFonts w:ascii="Arial" w:hAnsi="Arial" w:cs="Arial"/>
                <w:sz w:val="20"/>
              </w:rPr>
              <w:t>MS</w:t>
            </w:r>
            <w:r w:rsidR="00CC0B4A" w:rsidRPr="00F83AFC">
              <w:rPr>
                <w:rFonts w:ascii="Arial" w:hAnsi="Arial" w:cs="Arial"/>
                <w:sz w:val="20"/>
              </w:rPr>
              <w:t xml:space="preserve"> stated this was</w:t>
            </w:r>
            <w:r w:rsidRPr="00F83AFC">
              <w:rPr>
                <w:rFonts w:ascii="Arial" w:hAnsi="Arial" w:cs="Arial"/>
                <w:sz w:val="20"/>
              </w:rPr>
              <w:t xml:space="preserve"> often confused with fair payment. MS</w:t>
            </w:r>
            <w:r w:rsidR="00772414" w:rsidRPr="00F83AFC">
              <w:rPr>
                <w:rFonts w:ascii="Arial" w:hAnsi="Arial" w:cs="Arial"/>
                <w:sz w:val="20"/>
              </w:rPr>
              <w:t xml:space="preserve"> stated he</w:t>
            </w:r>
            <w:r w:rsidRPr="00F83AFC">
              <w:rPr>
                <w:rFonts w:ascii="Arial" w:hAnsi="Arial" w:cs="Arial"/>
                <w:sz w:val="20"/>
              </w:rPr>
              <w:t xml:space="preserve"> previously had spoken about </w:t>
            </w:r>
            <w:r w:rsidR="00772414" w:rsidRPr="00F83AFC">
              <w:rPr>
                <w:rFonts w:ascii="Arial" w:hAnsi="Arial" w:cs="Arial"/>
                <w:sz w:val="20"/>
              </w:rPr>
              <w:t>the creation of a</w:t>
            </w:r>
            <w:r w:rsidRPr="00F83AFC">
              <w:rPr>
                <w:rFonts w:ascii="Arial" w:hAnsi="Arial" w:cs="Arial"/>
                <w:sz w:val="20"/>
              </w:rPr>
              <w:t xml:space="preserve"> Common Standard of </w:t>
            </w:r>
            <w:r w:rsidR="00772414" w:rsidRPr="00F83AFC">
              <w:rPr>
                <w:rFonts w:ascii="Arial" w:hAnsi="Arial" w:cs="Arial"/>
                <w:sz w:val="20"/>
              </w:rPr>
              <w:t>B</w:t>
            </w:r>
            <w:r w:rsidRPr="00F83AFC">
              <w:rPr>
                <w:rFonts w:ascii="Arial" w:hAnsi="Arial" w:cs="Arial"/>
                <w:sz w:val="20"/>
              </w:rPr>
              <w:t xml:space="preserve">est </w:t>
            </w:r>
            <w:r w:rsidR="00772414" w:rsidRPr="00F83AFC">
              <w:rPr>
                <w:rFonts w:ascii="Arial" w:hAnsi="Arial" w:cs="Arial"/>
                <w:sz w:val="20"/>
              </w:rPr>
              <w:t>P</w:t>
            </w:r>
            <w:r w:rsidRPr="00F83AFC">
              <w:rPr>
                <w:rFonts w:ascii="Arial" w:hAnsi="Arial" w:cs="Arial"/>
                <w:sz w:val="20"/>
              </w:rPr>
              <w:t>ractice of what should be supplied to customers where there is not enough evidence</w:t>
            </w:r>
            <w:r w:rsidR="00F15ED9" w:rsidRPr="00F83AFC">
              <w:rPr>
                <w:rFonts w:ascii="Arial" w:hAnsi="Arial" w:cs="Arial"/>
                <w:sz w:val="20"/>
              </w:rPr>
              <w:t>. MS asked if there was a standard set of evidence that can be produced and was there any benefit of that being of a common style.</w:t>
            </w:r>
          </w:p>
          <w:p w14:paraId="2B8D6888" w14:textId="7C58B596" w:rsidR="002837A5" w:rsidRPr="00F83AFC" w:rsidRDefault="00F15ED9" w:rsidP="003C6611">
            <w:pPr>
              <w:tabs>
                <w:tab w:val="clear" w:pos="567"/>
                <w:tab w:val="clear" w:pos="1701"/>
                <w:tab w:val="clear" w:pos="2268"/>
                <w:tab w:val="clear" w:pos="9015"/>
                <w:tab w:val="right" w:pos="1134"/>
                <w:tab w:val="left" w:pos="1418"/>
                <w:tab w:val="left" w:pos="1843"/>
                <w:tab w:val="left" w:pos="2127"/>
                <w:tab w:val="left" w:pos="2552"/>
                <w:tab w:val="left" w:pos="2694"/>
                <w:tab w:val="left" w:pos="4395"/>
                <w:tab w:val="right" w:pos="9356"/>
              </w:tabs>
              <w:spacing w:before="120" w:after="120"/>
              <w:ind w:right="-23"/>
              <w:jc w:val="left"/>
              <w:rPr>
                <w:rFonts w:ascii="Arial" w:hAnsi="Arial" w:cs="Arial"/>
                <w:sz w:val="20"/>
              </w:rPr>
            </w:pPr>
            <w:r w:rsidRPr="00F83AFC">
              <w:rPr>
                <w:rFonts w:ascii="Arial" w:hAnsi="Arial" w:cs="Arial"/>
                <w:sz w:val="20"/>
              </w:rPr>
              <w:t xml:space="preserve">MS asked </w:t>
            </w:r>
            <w:r w:rsidR="002837A5" w:rsidRPr="00F83AFC">
              <w:rPr>
                <w:rFonts w:ascii="Arial" w:hAnsi="Arial" w:cs="Arial"/>
                <w:sz w:val="20"/>
              </w:rPr>
              <w:t>if this was a good idea to work towards a common set of documents for the Customer.</w:t>
            </w:r>
          </w:p>
          <w:p w14:paraId="602E0383" w14:textId="515DBC9A" w:rsidR="000F17C5" w:rsidRPr="00F83AFC" w:rsidRDefault="002837A5" w:rsidP="003C6611">
            <w:pPr>
              <w:tabs>
                <w:tab w:val="clear" w:pos="567"/>
                <w:tab w:val="clear" w:pos="1701"/>
                <w:tab w:val="clear" w:pos="2268"/>
                <w:tab w:val="clear" w:pos="9015"/>
                <w:tab w:val="right" w:pos="1134"/>
                <w:tab w:val="left" w:pos="1418"/>
                <w:tab w:val="left" w:pos="1843"/>
                <w:tab w:val="left" w:pos="2127"/>
                <w:tab w:val="left" w:pos="2552"/>
                <w:tab w:val="left" w:pos="2694"/>
                <w:tab w:val="left" w:pos="4395"/>
                <w:tab w:val="right" w:pos="9356"/>
              </w:tabs>
              <w:spacing w:before="120" w:after="120"/>
              <w:ind w:right="-23"/>
              <w:jc w:val="left"/>
              <w:rPr>
                <w:rFonts w:ascii="Arial" w:hAnsi="Arial" w:cs="Arial"/>
                <w:sz w:val="20"/>
              </w:rPr>
            </w:pPr>
            <w:r w:rsidRPr="00F83AFC">
              <w:rPr>
                <w:rFonts w:ascii="Arial" w:hAnsi="Arial" w:cs="Arial"/>
                <w:sz w:val="20"/>
              </w:rPr>
              <w:t>SE said he felt a common base would be useful, but it could be difficult to have a commonality of records</w:t>
            </w:r>
            <w:r w:rsidR="000F17C5" w:rsidRPr="00F83AFC">
              <w:rPr>
                <w:rFonts w:ascii="Arial" w:hAnsi="Arial" w:cs="Arial"/>
                <w:sz w:val="20"/>
              </w:rPr>
              <w:t>, perhaps some FPS guidelines on records would be worth looking at.</w:t>
            </w:r>
          </w:p>
          <w:p w14:paraId="3C339597" w14:textId="03389522" w:rsidR="00825392" w:rsidRPr="00F83AFC" w:rsidRDefault="000F17C5" w:rsidP="003C6611">
            <w:pPr>
              <w:tabs>
                <w:tab w:val="clear" w:pos="567"/>
                <w:tab w:val="clear" w:pos="1701"/>
                <w:tab w:val="clear" w:pos="2268"/>
                <w:tab w:val="clear" w:pos="9015"/>
                <w:tab w:val="right" w:pos="1134"/>
                <w:tab w:val="left" w:pos="1418"/>
                <w:tab w:val="left" w:pos="1843"/>
                <w:tab w:val="left" w:pos="2127"/>
                <w:tab w:val="left" w:pos="2552"/>
                <w:tab w:val="left" w:pos="2694"/>
                <w:tab w:val="left" w:pos="4395"/>
                <w:tab w:val="right" w:pos="9356"/>
              </w:tabs>
              <w:spacing w:before="120" w:after="120"/>
              <w:ind w:right="-23"/>
              <w:jc w:val="left"/>
              <w:rPr>
                <w:rFonts w:ascii="Arial" w:hAnsi="Arial" w:cs="Arial"/>
                <w:sz w:val="20"/>
              </w:rPr>
            </w:pPr>
            <w:r w:rsidRPr="00F83AFC">
              <w:rPr>
                <w:rFonts w:ascii="Arial" w:hAnsi="Arial" w:cs="Arial"/>
                <w:sz w:val="20"/>
              </w:rPr>
              <w:t xml:space="preserve">MS said the topic </w:t>
            </w:r>
            <w:r w:rsidR="00F66B60" w:rsidRPr="00F83AFC">
              <w:rPr>
                <w:rFonts w:ascii="Arial" w:hAnsi="Arial" w:cs="Arial"/>
                <w:sz w:val="20"/>
              </w:rPr>
              <w:t>wa</w:t>
            </w:r>
            <w:r w:rsidRPr="00F83AFC">
              <w:rPr>
                <w:rFonts w:ascii="Arial" w:hAnsi="Arial" w:cs="Arial"/>
                <w:sz w:val="20"/>
              </w:rPr>
              <w:t xml:space="preserve">s not necessarily raised until there </w:t>
            </w:r>
            <w:r w:rsidR="00F66B60" w:rsidRPr="00F83AFC">
              <w:rPr>
                <w:rFonts w:ascii="Arial" w:hAnsi="Arial" w:cs="Arial"/>
                <w:sz w:val="20"/>
              </w:rPr>
              <w:t>wa</w:t>
            </w:r>
            <w:r w:rsidRPr="00F83AFC">
              <w:rPr>
                <w:rFonts w:ascii="Arial" w:hAnsi="Arial" w:cs="Arial"/>
                <w:sz w:val="20"/>
              </w:rPr>
              <w:t>s a problem</w:t>
            </w:r>
            <w:r w:rsidR="00D035D0" w:rsidRPr="00F83AFC">
              <w:rPr>
                <w:rFonts w:ascii="Arial" w:hAnsi="Arial" w:cs="Arial"/>
                <w:sz w:val="20"/>
              </w:rPr>
              <w:t>, and</w:t>
            </w:r>
            <w:r w:rsidR="00F66B60" w:rsidRPr="00F83AFC">
              <w:rPr>
                <w:rFonts w:ascii="Arial" w:hAnsi="Arial" w:cs="Arial"/>
                <w:sz w:val="20"/>
              </w:rPr>
              <w:t xml:space="preserve"> wondered</w:t>
            </w:r>
            <w:r w:rsidR="00D035D0" w:rsidRPr="00F83AFC">
              <w:rPr>
                <w:rFonts w:ascii="Arial" w:hAnsi="Arial" w:cs="Arial"/>
                <w:sz w:val="20"/>
              </w:rPr>
              <w:t xml:space="preserve"> if the FPS could promote an agreement of what would be provided in advance of any issues. </w:t>
            </w:r>
            <w:r w:rsidR="00152902" w:rsidRPr="00F83AFC">
              <w:rPr>
                <w:rFonts w:ascii="Arial" w:hAnsi="Arial" w:cs="Arial"/>
                <w:sz w:val="20"/>
              </w:rPr>
              <w:t xml:space="preserve">MS asked what would suit the Customer, and </w:t>
            </w:r>
            <w:r w:rsidR="00ED4DD6" w:rsidRPr="00F83AFC">
              <w:rPr>
                <w:rFonts w:ascii="Arial" w:hAnsi="Arial" w:cs="Arial"/>
                <w:sz w:val="20"/>
              </w:rPr>
              <w:t>provide the least</w:t>
            </w:r>
            <w:r w:rsidR="00825392" w:rsidRPr="00F83AFC">
              <w:rPr>
                <w:rFonts w:ascii="Arial" w:hAnsi="Arial" w:cs="Arial"/>
                <w:sz w:val="20"/>
              </w:rPr>
              <w:t xml:space="preserve"> hassle. MOS said the fair certification is a good starting point, and a commonality of guidance notes.</w:t>
            </w:r>
          </w:p>
          <w:p w14:paraId="30BB0C4A" w14:textId="79C4F5F9" w:rsidR="007E394F" w:rsidRPr="00F83AFC" w:rsidRDefault="004D148A" w:rsidP="003C6611">
            <w:pPr>
              <w:tabs>
                <w:tab w:val="clear" w:pos="567"/>
                <w:tab w:val="clear" w:pos="1701"/>
                <w:tab w:val="clear" w:pos="2268"/>
                <w:tab w:val="clear" w:pos="9015"/>
                <w:tab w:val="right" w:pos="1134"/>
                <w:tab w:val="left" w:pos="1418"/>
                <w:tab w:val="left" w:pos="1843"/>
                <w:tab w:val="left" w:pos="2127"/>
                <w:tab w:val="left" w:pos="2552"/>
                <w:tab w:val="left" w:pos="2694"/>
                <w:tab w:val="left" w:pos="4395"/>
                <w:tab w:val="right" w:pos="9356"/>
              </w:tabs>
              <w:spacing w:before="120" w:after="120"/>
              <w:ind w:right="-23"/>
              <w:jc w:val="left"/>
              <w:rPr>
                <w:rFonts w:ascii="Arial" w:hAnsi="Arial" w:cs="Arial"/>
                <w:sz w:val="20"/>
              </w:rPr>
            </w:pPr>
            <w:r w:rsidRPr="00F83AFC">
              <w:rPr>
                <w:rFonts w:ascii="Arial" w:hAnsi="Arial" w:cs="Arial"/>
                <w:sz w:val="20"/>
              </w:rPr>
              <w:t xml:space="preserve">MOS agreed he would often experience a situation where an agreement had been made on </w:t>
            </w:r>
            <w:r w:rsidR="002F190D" w:rsidRPr="00F83AFC">
              <w:rPr>
                <w:rFonts w:ascii="Arial" w:hAnsi="Arial" w:cs="Arial"/>
                <w:sz w:val="20"/>
              </w:rPr>
              <w:t xml:space="preserve">price </w:t>
            </w:r>
            <w:r w:rsidR="007218DD" w:rsidRPr="00F83AFC">
              <w:rPr>
                <w:rFonts w:ascii="Arial" w:hAnsi="Arial" w:cs="Arial"/>
                <w:sz w:val="20"/>
              </w:rPr>
              <w:t>but then found the</w:t>
            </w:r>
            <w:r w:rsidR="002F190D" w:rsidRPr="00F83AFC">
              <w:rPr>
                <w:rFonts w:ascii="Arial" w:hAnsi="Arial" w:cs="Arial"/>
                <w:sz w:val="20"/>
              </w:rPr>
              <w:t xml:space="preserve"> work</w:t>
            </w:r>
            <w:r w:rsidR="007218DD" w:rsidRPr="00F83AFC">
              <w:rPr>
                <w:rFonts w:ascii="Arial" w:hAnsi="Arial" w:cs="Arial"/>
                <w:sz w:val="20"/>
              </w:rPr>
              <w:t xml:space="preserve"> wa</w:t>
            </w:r>
            <w:r w:rsidR="002F190D" w:rsidRPr="00F83AFC">
              <w:rPr>
                <w:rFonts w:ascii="Arial" w:hAnsi="Arial" w:cs="Arial"/>
                <w:sz w:val="20"/>
              </w:rPr>
              <w:t xml:space="preserve">s not certified, </w:t>
            </w:r>
            <w:r w:rsidR="007218DD" w:rsidRPr="00F83AFC">
              <w:rPr>
                <w:rFonts w:ascii="Arial" w:hAnsi="Arial" w:cs="Arial"/>
                <w:sz w:val="20"/>
              </w:rPr>
              <w:t>with</w:t>
            </w:r>
            <w:r w:rsidR="002F190D" w:rsidRPr="00F83AFC">
              <w:rPr>
                <w:rFonts w:ascii="Arial" w:hAnsi="Arial" w:cs="Arial"/>
                <w:sz w:val="20"/>
              </w:rPr>
              <w:t xml:space="preserve"> payment </w:t>
            </w:r>
            <w:r w:rsidR="007218DD" w:rsidRPr="00F83AFC">
              <w:rPr>
                <w:rFonts w:ascii="Arial" w:hAnsi="Arial" w:cs="Arial"/>
                <w:sz w:val="20"/>
              </w:rPr>
              <w:t>being</w:t>
            </w:r>
            <w:r w:rsidR="002F190D" w:rsidRPr="00F83AFC">
              <w:rPr>
                <w:rFonts w:ascii="Arial" w:hAnsi="Arial" w:cs="Arial"/>
                <w:sz w:val="20"/>
              </w:rPr>
              <w:t xml:space="preserve"> withheld. </w:t>
            </w:r>
            <w:r w:rsidR="007E394F" w:rsidRPr="00F83AFC">
              <w:rPr>
                <w:rFonts w:ascii="Arial" w:hAnsi="Arial" w:cs="Arial"/>
                <w:sz w:val="20"/>
              </w:rPr>
              <w:lastRenderedPageBreak/>
              <w:t xml:space="preserve">MOS asked if others also experienced </w:t>
            </w:r>
            <w:r w:rsidR="007218DD" w:rsidRPr="00F83AFC">
              <w:rPr>
                <w:rFonts w:ascii="Arial" w:hAnsi="Arial" w:cs="Arial"/>
                <w:sz w:val="20"/>
              </w:rPr>
              <w:t>this and</w:t>
            </w:r>
            <w:r w:rsidR="007E394F" w:rsidRPr="00F83AFC">
              <w:rPr>
                <w:rFonts w:ascii="Arial" w:hAnsi="Arial" w:cs="Arial"/>
                <w:sz w:val="20"/>
              </w:rPr>
              <w:t xml:space="preserve"> wondered how it would be possible to get to fair certification</w:t>
            </w:r>
            <w:r w:rsidR="00470353" w:rsidRPr="00F83AFC">
              <w:rPr>
                <w:rFonts w:ascii="Arial" w:hAnsi="Arial" w:cs="Arial"/>
                <w:sz w:val="20"/>
              </w:rPr>
              <w:t xml:space="preserve">, and formalise the process. </w:t>
            </w:r>
          </w:p>
          <w:p w14:paraId="16D05182" w14:textId="2C816444" w:rsidR="005372F3" w:rsidRPr="00F83AFC" w:rsidRDefault="00470353" w:rsidP="003C6611">
            <w:pPr>
              <w:tabs>
                <w:tab w:val="clear" w:pos="567"/>
                <w:tab w:val="clear" w:pos="1701"/>
                <w:tab w:val="clear" w:pos="2268"/>
                <w:tab w:val="clear" w:pos="9015"/>
                <w:tab w:val="right" w:pos="1134"/>
                <w:tab w:val="left" w:pos="1418"/>
                <w:tab w:val="left" w:pos="1843"/>
                <w:tab w:val="left" w:pos="2127"/>
                <w:tab w:val="left" w:pos="2552"/>
                <w:tab w:val="left" w:pos="2694"/>
                <w:tab w:val="left" w:pos="4395"/>
                <w:tab w:val="right" w:pos="9356"/>
              </w:tabs>
              <w:spacing w:before="120" w:after="120"/>
              <w:ind w:right="-23"/>
              <w:jc w:val="left"/>
              <w:rPr>
                <w:rFonts w:ascii="Arial" w:hAnsi="Arial" w:cs="Arial"/>
                <w:sz w:val="20"/>
              </w:rPr>
            </w:pPr>
            <w:r w:rsidRPr="00F83AFC">
              <w:rPr>
                <w:rFonts w:ascii="Arial" w:hAnsi="Arial" w:cs="Arial"/>
                <w:sz w:val="20"/>
              </w:rPr>
              <w:t xml:space="preserve">SE said </w:t>
            </w:r>
            <w:r w:rsidR="00640BD2" w:rsidRPr="00F83AFC">
              <w:rPr>
                <w:rFonts w:ascii="Arial" w:hAnsi="Arial" w:cs="Arial"/>
                <w:sz w:val="20"/>
              </w:rPr>
              <w:t>Foundation Piling experience t</w:t>
            </w:r>
            <w:r w:rsidR="00ED4DD6" w:rsidRPr="00F83AFC">
              <w:rPr>
                <w:rFonts w:ascii="Arial" w:hAnsi="Arial" w:cs="Arial"/>
                <w:sz w:val="20"/>
              </w:rPr>
              <w:t>he issue</w:t>
            </w:r>
            <w:r w:rsidR="00640BD2" w:rsidRPr="00F83AFC">
              <w:rPr>
                <w:rFonts w:ascii="Arial" w:hAnsi="Arial" w:cs="Arial"/>
                <w:sz w:val="20"/>
              </w:rPr>
              <w:t>, and</w:t>
            </w:r>
            <w:r w:rsidR="007218DD" w:rsidRPr="00F83AFC">
              <w:rPr>
                <w:rFonts w:ascii="Arial" w:hAnsi="Arial" w:cs="Arial"/>
                <w:sz w:val="20"/>
              </w:rPr>
              <w:t xml:space="preserve"> detailed situations when</w:t>
            </w:r>
            <w:r w:rsidR="00B97F1D" w:rsidRPr="00F83AFC">
              <w:rPr>
                <w:rFonts w:ascii="Arial" w:hAnsi="Arial" w:cs="Arial"/>
                <w:sz w:val="20"/>
              </w:rPr>
              <w:t>, on</w:t>
            </w:r>
            <w:r w:rsidR="00640BD2" w:rsidRPr="00F83AFC">
              <w:rPr>
                <w:rFonts w:ascii="Arial" w:hAnsi="Arial" w:cs="Arial"/>
                <w:sz w:val="20"/>
              </w:rPr>
              <w:t xml:space="preserve"> working on a smaller local project, the records </w:t>
            </w:r>
            <w:r w:rsidR="00B97F1D" w:rsidRPr="00F83AFC">
              <w:rPr>
                <w:rFonts w:ascii="Arial" w:hAnsi="Arial" w:cs="Arial"/>
                <w:sz w:val="20"/>
              </w:rPr>
              <w:t>we</w:t>
            </w:r>
            <w:r w:rsidR="00640BD2" w:rsidRPr="00F83AFC">
              <w:rPr>
                <w:rFonts w:ascii="Arial" w:hAnsi="Arial" w:cs="Arial"/>
                <w:sz w:val="20"/>
              </w:rPr>
              <w:t>re signed by someone who was not authorise</w:t>
            </w:r>
            <w:r w:rsidR="00B97F1D" w:rsidRPr="00F83AFC">
              <w:rPr>
                <w:rFonts w:ascii="Arial" w:hAnsi="Arial" w:cs="Arial"/>
                <w:sz w:val="20"/>
              </w:rPr>
              <w:t>d</w:t>
            </w:r>
            <w:r w:rsidR="00640BD2" w:rsidRPr="00F83AFC">
              <w:rPr>
                <w:rFonts w:ascii="Arial" w:hAnsi="Arial" w:cs="Arial"/>
                <w:sz w:val="20"/>
              </w:rPr>
              <w:t xml:space="preserve"> to </w:t>
            </w:r>
            <w:r w:rsidR="00B97F1D" w:rsidRPr="00F83AFC">
              <w:rPr>
                <w:rFonts w:ascii="Arial" w:hAnsi="Arial" w:cs="Arial"/>
                <w:sz w:val="20"/>
              </w:rPr>
              <w:t>certify the work, according to the client. SE stated</w:t>
            </w:r>
            <w:r w:rsidR="00224BE7" w:rsidRPr="00F83AFC">
              <w:rPr>
                <w:rFonts w:ascii="Arial" w:hAnsi="Arial" w:cs="Arial"/>
                <w:sz w:val="20"/>
              </w:rPr>
              <w:t xml:space="preserve"> Foundation Piling try to avoid this issue by stating the person who is signing the document is confirming they are authorised to sign the records</w:t>
            </w:r>
            <w:r w:rsidR="005372F3" w:rsidRPr="00F83AFC">
              <w:rPr>
                <w:rFonts w:ascii="Arial" w:hAnsi="Arial" w:cs="Arial"/>
                <w:sz w:val="20"/>
              </w:rPr>
              <w:t>.</w:t>
            </w:r>
          </w:p>
          <w:p w14:paraId="0D609902" w14:textId="1150398F" w:rsidR="007F281C" w:rsidRPr="00F83AFC" w:rsidRDefault="005372F3" w:rsidP="003C6611">
            <w:pPr>
              <w:tabs>
                <w:tab w:val="clear" w:pos="567"/>
                <w:tab w:val="clear" w:pos="1701"/>
                <w:tab w:val="clear" w:pos="2268"/>
                <w:tab w:val="clear" w:pos="9015"/>
                <w:tab w:val="right" w:pos="1134"/>
                <w:tab w:val="left" w:pos="1418"/>
                <w:tab w:val="left" w:pos="1843"/>
                <w:tab w:val="left" w:pos="2127"/>
                <w:tab w:val="left" w:pos="2552"/>
                <w:tab w:val="left" w:pos="2694"/>
                <w:tab w:val="left" w:pos="4395"/>
                <w:tab w:val="right" w:pos="9356"/>
              </w:tabs>
              <w:spacing w:before="120" w:after="120"/>
              <w:ind w:right="-23"/>
              <w:jc w:val="left"/>
              <w:rPr>
                <w:rFonts w:ascii="Arial" w:hAnsi="Arial" w:cs="Arial"/>
                <w:sz w:val="20"/>
              </w:rPr>
            </w:pPr>
            <w:r w:rsidRPr="00F83AFC">
              <w:rPr>
                <w:rFonts w:ascii="Arial" w:hAnsi="Arial" w:cs="Arial"/>
                <w:sz w:val="20"/>
              </w:rPr>
              <w:t>MS asked if a customer was to undertake fair certification, why this would be better for the Client</w:t>
            </w:r>
            <w:r w:rsidR="007F281C" w:rsidRPr="00F83AFC">
              <w:rPr>
                <w:rFonts w:ascii="Arial" w:hAnsi="Arial" w:cs="Arial"/>
                <w:sz w:val="20"/>
              </w:rPr>
              <w:t>.</w:t>
            </w:r>
          </w:p>
          <w:p w14:paraId="0C1B79C2" w14:textId="151AB7BC" w:rsidR="0098557F" w:rsidRPr="00F83AFC" w:rsidRDefault="0098557F" w:rsidP="003C6611">
            <w:pPr>
              <w:tabs>
                <w:tab w:val="clear" w:pos="567"/>
                <w:tab w:val="clear" w:pos="1701"/>
                <w:tab w:val="clear" w:pos="2268"/>
                <w:tab w:val="clear" w:pos="9015"/>
                <w:tab w:val="right" w:pos="1134"/>
                <w:tab w:val="left" w:pos="1418"/>
                <w:tab w:val="left" w:pos="1843"/>
                <w:tab w:val="left" w:pos="2127"/>
                <w:tab w:val="left" w:pos="2552"/>
                <w:tab w:val="left" w:pos="2694"/>
                <w:tab w:val="left" w:pos="4395"/>
                <w:tab w:val="right" w:pos="9356"/>
              </w:tabs>
              <w:spacing w:before="120" w:after="120"/>
              <w:ind w:right="-23"/>
              <w:jc w:val="left"/>
              <w:rPr>
                <w:rFonts w:ascii="Arial" w:hAnsi="Arial" w:cs="Arial"/>
                <w:sz w:val="20"/>
              </w:rPr>
            </w:pPr>
          </w:p>
          <w:p w14:paraId="730B407F" w14:textId="603371C8" w:rsidR="001E30E8" w:rsidRPr="00F83AFC" w:rsidRDefault="0098557F" w:rsidP="003C6611">
            <w:pPr>
              <w:tabs>
                <w:tab w:val="clear" w:pos="567"/>
                <w:tab w:val="clear" w:pos="1701"/>
                <w:tab w:val="clear" w:pos="2268"/>
                <w:tab w:val="clear" w:pos="9015"/>
                <w:tab w:val="right" w:pos="1134"/>
                <w:tab w:val="left" w:pos="1418"/>
                <w:tab w:val="left" w:pos="1843"/>
                <w:tab w:val="left" w:pos="2127"/>
                <w:tab w:val="left" w:pos="2552"/>
                <w:tab w:val="left" w:pos="2694"/>
                <w:tab w:val="left" w:pos="4395"/>
                <w:tab w:val="right" w:pos="9356"/>
              </w:tabs>
              <w:spacing w:before="120" w:after="120"/>
              <w:ind w:right="-23"/>
              <w:jc w:val="left"/>
              <w:rPr>
                <w:rFonts w:ascii="Arial" w:hAnsi="Arial" w:cs="Arial"/>
                <w:sz w:val="20"/>
              </w:rPr>
            </w:pPr>
            <w:r w:rsidRPr="00F83AFC">
              <w:rPr>
                <w:rFonts w:ascii="Arial" w:hAnsi="Arial" w:cs="Arial"/>
                <w:sz w:val="20"/>
              </w:rPr>
              <w:t>The Group agreed they were in favour of progressing work on Fa</w:t>
            </w:r>
            <w:r w:rsidR="00550FBB" w:rsidRPr="00F83AFC">
              <w:rPr>
                <w:rFonts w:ascii="Arial" w:hAnsi="Arial" w:cs="Arial"/>
                <w:sz w:val="20"/>
              </w:rPr>
              <w:t>i</w:t>
            </w:r>
            <w:r w:rsidRPr="00F83AFC">
              <w:rPr>
                <w:rFonts w:ascii="Arial" w:hAnsi="Arial" w:cs="Arial"/>
                <w:sz w:val="20"/>
              </w:rPr>
              <w:t>r Certification, but needed to define the benefit for the client.</w:t>
            </w:r>
            <w:r w:rsidR="001E30E8" w:rsidRPr="00F83AFC">
              <w:rPr>
                <w:rFonts w:ascii="Arial" w:hAnsi="Arial" w:cs="Arial"/>
                <w:sz w:val="20"/>
              </w:rPr>
              <w:t xml:space="preserve"> </w:t>
            </w:r>
          </w:p>
          <w:p w14:paraId="79FAD3E4" w14:textId="0CAEE823" w:rsidR="006A0A1E" w:rsidRPr="00F83AFC" w:rsidRDefault="00D204A4" w:rsidP="003C6611">
            <w:pPr>
              <w:tabs>
                <w:tab w:val="clear" w:pos="567"/>
                <w:tab w:val="clear" w:pos="1701"/>
                <w:tab w:val="clear" w:pos="2268"/>
                <w:tab w:val="clear" w:pos="9015"/>
                <w:tab w:val="right" w:pos="1134"/>
                <w:tab w:val="left" w:pos="1418"/>
                <w:tab w:val="left" w:pos="1843"/>
                <w:tab w:val="left" w:pos="2127"/>
                <w:tab w:val="left" w:pos="2552"/>
                <w:tab w:val="left" w:pos="2694"/>
                <w:tab w:val="left" w:pos="4395"/>
                <w:tab w:val="right" w:pos="9356"/>
              </w:tabs>
              <w:spacing w:before="120" w:after="120"/>
              <w:ind w:right="-23"/>
              <w:jc w:val="left"/>
              <w:rPr>
                <w:rFonts w:ascii="Arial" w:hAnsi="Arial" w:cs="Arial"/>
                <w:sz w:val="20"/>
              </w:rPr>
            </w:pPr>
            <w:r w:rsidRPr="00F83AFC">
              <w:rPr>
                <w:rFonts w:ascii="Arial" w:hAnsi="Arial" w:cs="Arial"/>
                <w:sz w:val="20"/>
              </w:rPr>
              <w:t xml:space="preserve">A discussion took placed on creating a </w:t>
            </w:r>
            <w:r w:rsidR="001E30E8" w:rsidRPr="00F83AFC">
              <w:rPr>
                <w:rFonts w:ascii="Arial" w:hAnsi="Arial" w:cs="Arial"/>
                <w:sz w:val="20"/>
              </w:rPr>
              <w:t>Guidance note</w:t>
            </w:r>
            <w:r w:rsidRPr="00F83AFC">
              <w:rPr>
                <w:rFonts w:ascii="Arial" w:hAnsi="Arial" w:cs="Arial"/>
                <w:sz w:val="20"/>
              </w:rPr>
              <w:t xml:space="preserve"> on the </w:t>
            </w:r>
            <w:r w:rsidR="001E30E8" w:rsidRPr="00F83AFC">
              <w:rPr>
                <w:rFonts w:ascii="Arial" w:hAnsi="Arial" w:cs="Arial"/>
                <w:sz w:val="20"/>
              </w:rPr>
              <w:t>Commonality of Records</w:t>
            </w:r>
            <w:r w:rsidRPr="00F83AFC">
              <w:rPr>
                <w:rFonts w:ascii="Arial" w:hAnsi="Arial" w:cs="Arial"/>
                <w:sz w:val="20"/>
              </w:rPr>
              <w:t xml:space="preserve">, with </w:t>
            </w:r>
            <w:r w:rsidR="00B90784" w:rsidRPr="00F83AFC">
              <w:rPr>
                <w:rFonts w:ascii="Arial" w:hAnsi="Arial" w:cs="Arial"/>
                <w:sz w:val="20"/>
              </w:rPr>
              <w:t>CJ s</w:t>
            </w:r>
            <w:r w:rsidRPr="00F83AFC">
              <w:rPr>
                <w:rFonts w:ascii="Arial" w:hAnsi="Arial" w:cs="Arial"/>
                <w:sz w:val="20"/>
              </w:rPr>
              <w:t>tating</w:t>
            </w:r>
            <w:r w:rsidR="00B90784" w:rsidRPr="00F83AFC">
              <w:rPr>
                <w:rFonts w:ascii="Arial" w:hAnsi="Arial" w:cs="Arial"/>
                <w:sz w:val="20"/>
              </w:rPr>
              <w:t xml:space="preserve"> the original idea occurred due to a conversation with Build UK, who mentioned</w:t>
            </w:r>
            <w:r w:rsidR="0002554F" w:rsidRPr="00F83AFC">
              <w:rPr>
                <w:rFonts w:ascii="Arial" w:hAnsi="Arial" w:cs="Arial"/>
                <w:sz w:val="20"/>
              </w:rPr>
              <w:t xml:space="preserve"> this in connection with</w:t>
            </w:r>
            <w:r w:rsidR="00B90784" w:rsidRPr="00F83AFC">
              <w:rPr>
                <w:rFonts w:ascii="Arial" w:hAnsi="Arial" w:cs="Arial"/>
                <w:sz w:val="20"/>
              </w:rPr>
              <w:t xml:space="preserve"> retention </w:t>
            </w:r>
            <w:r w:rsidR="002C233E" w:rsidRPr="00F83AFC">
              <w:rPr>
                <w:rFonts w:ascii="Arial" w:hAnsi="Arial" w:cs="Arial"/>
                <w:sz w:val="20"/>
              </w:rPr>
              <w:t>and the common standard of evidence that is pre-agreed with the main contractor.</w:t>
            </w:r>
            <w:r w:rsidR="009819D8" w:rsidRPr="00F83AFC">
              <w:rPr>
                <w:rFonts w:ascii="Arial" w:hAnsi="Arial" w:cs="Arial"/>
                <w:sz w:val="20"/>
              </w:rPr>
              <w:t xml:space="preserve"> </w:t>
            </w:r>
          </w:p>
          <w:p w14:paraId="72873A59" w14:textId="4C97F8E0" w:rsidR="00763A9D" w:rsidRPr="00F83AFC" w:rsidRDefault="00763A9D" w:rsidP="003C6611">
            <w:pPr>
              <w:tabs>
                <w:tab w:val="clear" w:pos="567"/>
                <w:tab w:val="clear" w:pos="1701"/>
                <w:tab w:val="clear" w:pos="2268"/>
                <w:tab w:val="clear" w:pos="9015"/>
                <w:tab w:val="right" w:pos="1134"/>
                <w:tab w:val="left" w:pos="1418"/>
                <w:tab w:val="left" w:pos="1843"/>
                <w:tab w:val="left" w:pos="2127"/>
                <w:tab w:val="left" w:pos="2552"/>
                <w:tab w:val="left" w:pos="2694"/>
                <w:tab w:val="left" w:pos="4395"/>
                <w:tab w:val="right" w:pos="9356"/>
              </w:tabs>
              <w:spacing w:before="120" w:after="120"/>
              <w:ind w:right="-23"/>
              <w:jc w:val="left"/>
              <w:rPr>
                <w:rFonts w:ascii="Arial" w:hAnsi="Arial" w:cs="Arial"/>
                <w:sz w:val="20"/>
              </w:rPr>
            </w:pPr>
            <w:r w:rsidRPr="00F83AFC">
              <w:rPr>
                <w:rFonts w:ascii="Arial" w:hAnsi="Arial" w:cs="Arial"/>
                <w:sz w:val="20"/>
              </w:rPr>
              <w:t xml:space="preserve">MS asked if the behaviour </w:t>
            </w:r>
            <w:r w:rsidR="0002554F" w:rsidRPr="00F83AFC">
              <w:rPr>
                <w:rFonts w:ascii="Arial" w:hAnsi="Arial" w:cs="Arial"/>
                <w:sz w:val="20"/>
              </w:rPr>
              <w:t>wa</w:t>
            </w:r>
            <w:r w:rsidRPr="00F83AFC">
              <w:rPr>
                <w:rFonts w:ascii="Arial" w:hAnsi="Arial" w:cs="Arial"/>
                <w:sz w:val="20"/>
              </w:rPr>
              <w:t>s being driven by the Piling Industry</w:t>
            </w:r>
          </w:p>
          <w:p w14:paraId="60677047" w14:textId="21ADEC69" w:rsidR="00763A9D" w:rsidRPr="00F83AFC" w:rsidRDefault="00E506A2" w:rsidP="003C6611">
            <w:pPr>
              <w:tabs>
                <w:tab w:val="clear" w:pos="567"/>
                <w:tab w:val="clear" w:pos="1701"/>
                <w:tab w:val="clear" w:pos="2268"/>
                <w:tab w:val="clear" w:pos="9015"/>
                <w:tab w:val="right" w:pos="1134"/>
                <w:tab w:val="left" w:pos="1418"/>
                <w:tab w:val="left" w:pos="1843"/>
                <w:tab w:val="left" w:pos="2127"/>
                <w:tab w:val="left" w:pos="2552"/>
                <w:tab w:val="left" w:pos="2694"/>
                <w:tab w:val="left" w:pos="4395"/>
                <w:tab w:val="right" w:pos="9356"/>
              </w:tabs>
              <w:spacing w:before="120" w:after="120"/>
              <w:ind w:right="-23"/>
              <w:jc w:val="left"/>
              <w:rPr>
                <w:rFonts w:ascii="Arial" w:hAnsi="Arial" w:cs="Arial"/>
                <w:sz w:val="20"/>
              </w:rPr>
            </w:pPr>
            <w:r w:rsidRPr="00F83AFC">
              <w:rPr>
                <w:rFonts w:ascii="Arial" w:hAnsi="Arial" w:cs="Arial"/>
                <w:sz w:val="20"/>
              </w:rPr>
              <w:t xml:space="preserve">The Group discussed Policy Number 8 in the </w:t>
            </w:r>
            <w:r w:rsidR="00763A9D" w:rsidRPr="00F83AFC">
              <w:rPr>
                <w:rFonts w:ascii="Arial" w:hAnsi="Arial" w:cs="Arial"/>
                <w:sz w:val="20"/>
              </w:rPr>
              <w:t>Construction Playbook</w:t>
            </w:r>
            <w:r w:rsidRPr="00F83AFC">
              <w:rPr>
                <w:rFonts w:ascii="Arial" w:hAnsi="Arial" w:cs="Arial"/>
                <w:sz w:val="20"/>
              </w:rPr>
              <w:t xml:space="preserve"> - </w:t>
            </w:r>
            <w:r w:rsidR="008D4405" w:rsidRPr="00F83AFC">
              <w:rPr>
                <w:rFonts w:ascii="Arial" w:hAnsi="Arial" w:cs="Arial"/>
                <w:sz w:val="20"/>
              </w:rPr>
              <w:t>‘benchmarking and should cost models’ and wondered if there was a case on educating customers on outturn values</w:t>
            </w:r>
            <w:r w:rsidR="00393E32" w:rsidRPr="00F83AFC">
              <w:rPr>
                <w:rFonts w:ascii="Arial" w:hAnsi="Arial" w:cs="Arial"/>
                <w:sz w:val="20"/>
              </w:rPr>
              <w:t>, and very often best value was substituted with lowest cost</w:t>
            </w:r>
            <w:r w:rsidR="00912269" w:rsidRPr="00F83AFC">
              <w:rPr>
                <w:rFonts w:ascii="Arial" w:hAnsi="Arial" w:cs="Arial"/>
                <w:sz w:val="20"/>
              </w:rPr>
              <w:t xml:space="preserve">. MOS felt it would be prudent to get other Associations aligned with these suggestions. CJ </w:t>
            </w:r>
            <w:r w:rsidR="00235171" w:rsidRPr="00F83AFC">
              <w:rPr>
                <w:rFonts w:ascii="Arial" w:hAnsi="Arial" w:cs="Arial"/>
                <w:sz w:val="20"/>
              </w:rPr>
              <w:t xml:space="preserve">said main contractors had a collective average margin of -1%. </w:t>
            </w:r>
          </w:p>
          <w:p w14:paraId="7F9218E4" w14:textId="26204323" w:rsidR="00026210" w:rsidRPr="00F83AFC" w:rsidRDefault="00026210" w:rsidP="003C6611">
            <w:pPr>
              <w:tabs>
                <w:tab w:val="clear" w:pos="567"/>
                <w:tab w:val="clear" w:pos="1701"/>
                <w:tab w:val="clear" w:pos="2268"/>
                <w:tab w:val="clear" w:pos="9015"/>
                <w:tab w:val="right" w:pos="1134"/>
                <w:tab w:val="left" w:pos="1418"/>
                <w:tab w:val="left" w:pos="1843"/>
                <w:tab w:val="left" w:pos="2127"/>
                <w:tab w:val="left" w:pos="2552"/>
                <w:tab w:val="left" w:pos="2694"/>
                <w:tab w:val="left" w:pos="4395"/>
                <w:tab w:val="right" w:pos="9356"/>
              </w:tabs>
              <w:spacing w:before="120" w:after="120"/>
              <w:ind w:right="-23"/>
              <w:jc w:val="left"/>
              <w:rPr>
                <w:rFonts w:ascii="Arial" w:hAnsi="Arial" w:cs="Arial"/>
                <w:sz w:val="20"/>
              </w:rPr>
            </w:pPr>
            <w:r w:rsidRPr="00F83AFC">
              <w:rPr>
                <w:rFonts w:ascii="Arial" w:hAnsi="Arial" w:cs="Arial"/>
                <w:sz w:val="20"/>
              </w:rPr>
              <w:t xml:space="preserve">MS asked everyone to </w:t>
            </w:r>
            <w:r w:rsidR="00A95FA4" w:rsidRPr="00F83AFC">
              <w:rPr>
                <w:rFonts w:ascii="Arial" w:hAnsi="Arial" w:cs="Arial"/>
                <w:sz w:val="20"/>
              </w:rPr>
              <w:t>consider</w:t>
            </w:r>
            <w:r w:rsidRPr="00F83AFC">
              <w:rPr>
                <w:rFonts w:ascii="Arial" w:hAnsi="Arial" w:cs="Arial"/>
                <w:sz w:val="20"/>
              </w:rPr>
              <w:t xml:space="preserve"> </w:t>
            </w:r>
            <w:r w:rsidR="00B637F5" w:rsidRPr="00F83AFC">
              <w:rPr>
                <w:rFonts w:ascii="Arial" w:hAnsi="Arial" w:cs="Arial"/>
                <w:sz w:val="20"/>
              </w:rPr>
              <w:t xml:space="preserve">if someone was to give fair certification all of the time, how </w:t>
            </w:r>
            <w:r w:rsidR="00A95FA4" w:rsidRPr="00F83AFC">
              <w:rPr>
                <w:rFonts w:ascii="Arial" w:hAnsi="Arial" w:cs="Arial"/>
                <w:sz w:val="20"/>
              </w:rPr>
              <w:t xml:space="preserve">this </w:t>
            </w:r>
            <w:r w:rsidR="00B637F5" w:rsidRPr="00F83AFC">
              <w:rPr>
                <w:rFonts w:ascii="Arial" w:hAnsi="Arial" w:cs="Arial"/>
                <w:sz w:val="20"/>
              </w:rPr>
              <w:t xml:space="preserve">would allow an FPS Member to </w:t>
            </w:r>
            <w:r w:rsidR="00A95FA4" w:rsidRPr="00F83AFC">
              <w:rPr>
                <w:rFonts w:ascii="Arial" w:hAnsi="Arial" w:cs="Arial"/>
                <w:sz w:val="20"/>
              </w:rPr>
              <w:t xml:space="preserve">increase </w:t>
            </w:r>
            <w:r w:rsidR="00954448" w:rsidRPr="00F83AFC">
              <w:rPr>
                <w:rFonts w:ascii="Arial" w:hAnsi="Arial" w:cs="Arial"/>
                <w:sz w:val="20"/>
              </w:rPr>
              <w:t xml:space="preserve">their service level </w:t>
            </w:r>
            <w:r w:rsidR="00B637F5" w:rsidRPr="00F83AFC">
              <w:rPr>
                <w:rFonts w:ascii="Arial" w:hAnsi="Arial" w:cs="Arial"/>
                <w:sz w:val="20"/>
              </w:rPr>
              <w:t>for the client?</w:t>
            </w:r>
          </w:p>
          <w:p w14:paraId="26F52BF8" w14:textId="3EBC4FDC" w:rsidR="00B87430" w:rsidRPr="00F83AFC" w:rsidRDefault="004259B3" w:rsidP="003C6611">
            <w:pPr>
              <w:tabs>
                <w:tab w:val="clear" w:pos="567"/>
                <w:tab w:val="clear" w:pos="1701"/>
                <w:tab w:val="clear" w:pos="2268"/>
                <w:tab w:val="clear" w:pos="9015"/>
                <w:tab w:val="right" w:pos="1134"/>
                <w:tab w:val="left" w:pos="1418"/>
                <w:tab w:val="left" w:pos="1843"/>
                <w:tab w:val="left" w:pos="2127"/>
                <w:tab w:val="left" w:pos="2552"/>
                <w:tab w:val="left" w:pos="2694"/>
                <w:tab w:val="left" w:pos="4395"/>
                <w:tab w:val="right" w:pos="9356"/>
              </w:tabs>
              <w:spacing w:before="120" w:after="120"/>
              <w:ind w:right="-23"/>
              <w:jc w:val="left"/>
              <w:rPr>
                <w:rFonts w:ascii="Arial" w:hAnsi="Arial" w:cs="Arial"/>
                <w:sz w:val="20"/>
              </w:rPr>
            </w:pPr>
            <w:r w:rsidRPr="00F83AFC">
              <w:rPr>
                <w:rFonts w:ascii="Arial" w:hAnsi="Arial" w:cs="Arial"/>
                <w:sz w:val="20"/>
              </w:rPr>
              <w:t>MOS said he felt the service level would increase when there is a good relationship.</w:t>
            </w:r>
          </w:p>
          <w:p w14:paraId="00881AB0" w14:textId="5F49D6FA" w:rsidR="00A5741E" w:rsidRPr="00F83AFC" w:rsidRDefault="004259B3" w:rsidP="003C6611">
            <w:pPr>
              <w:tabs>
                <w:tab w:val="clear" w:pos="567"/>
                <w:tab w:val="clear" w:pos="1701"/>
                <w:tab w:val="clear" w:pos="2268"/>
                <w:tab w:val="clear" w:pos="9015"/>
                <w:tab w:val="right" w:pos="1134"/>
                <w:tab w:val="left" w:pos="1418"/>
                <w:tab w:val="left" w:pos="1843"/>
                <w:tab w:val="left" w:pos="2127"/>
                <w:tab w:val="left" w:pos="2552"/>
                <w:tab w:val="left" w:pos="2694"/>
                <w:tab w:val="left" w:pos="4395"/>
                <w:tab w:val="right" w:pos="9356"/>
              </w:tabs>
              <w:spacing w:before="120" w:after="120"/>
              <w:ind w:right="-23"/>
              <w:jc w:val="left"/>
              <w:rPr>
                <w:rFonts w:ascii="Arial" w:hAnsi="Arial" w:cs="Arial"/>
                <w:sz w:val="20"/>
              </w:rPr>
            </w:pPr>
            <w:r w:rsidRPr="00F83AFC">
              <w:rPr>
                <w:rFonts w:ascii="Arial" w:hAnsi="Arial" w:cs="Arial"/>
                <w:sz w:val="20"/>
              </w:rPr>
              <w:t xml:space="preserve">Paul Kelly said he </w:t>
            </w:r>
            <w:r w:rsidR="001E5CF7" w:rsidRPr="00F83AFC">
              <w:rPr>
                <w:rFonts w:ascii="Arial" w:hAnsi="Arial" w:cs="Arial"/>
                <w:sz w:val="20"/>
              </w:rPr>
              <w:t>looked at the risks of the projects when they occur and</w:t>
            </w:r>
            <w:r w:rsidR="00954448" w:rsidRPr="00F83AFC">
              <w:rPr>
                <w:rFonts w:ascii="Arial" w:hAnsi="Arial" w:cs="Arial"/>
                <w:sz w:val="20"/>
              </w:rPr>
              <w:t xml:space="preserve"> if</w:t>
            </w:r>
            <w:r w:rsidR="001E5CF7" w:rsidRPr="00F83AFC">
              <w:rPr>
                <w:rFonts w:ascii="Arial" w:hAnsi="Arial" w:cs="Arial"/>
                <w:sz w:val="20"/>
              </w:rPr>
              <w:t xml:space="preserve"> the client </w:t>
            </w:r>
            <w:r w:rsidR="00954448" w:rsidRPr="00F83AFC">
              <w:rPr>
                <w:rFonts w:ascii="Arial" w:hAnsi="Arial" w:cs="Arial"/>
                <w:sz w:val="20"/>
              </w:rPr>
              <w:t>w</w:t>
            </w:r>
            <w:r w:rsidR="001E5CF7" w:rsidRPr="00F83AFC">
              <w:rPr>
                <w:rFonts w:ascii="Arial" w:hAnsi="Arial" w:cs="Arial"/>
                <w:sz w:val="20"/>
              </w:rPr>
              <w:t>as a Tier 1</w:t>
            </w:r>
            <w:r w:rsidR="00954448" w:rsidRPr="00F83AFC">
              <w:rPr>
                <w:rFonts w:ascii="Arial" w:hAnsi="Arial" w:cs="Arial"/>
                <w:sz w:val="20"/>
              </w:rPr>
              <w:t>, and wa</w:t>
            </w:r>
            <w:r w:rsidR="001E5CF7" w:rsidRPr="00F83AFC">
              <w:rPr>
                <w:rFonts w:ascii="Arial" w:hAnsi="Arial" w:cs="Arial"/>
                <w:sz w:val="20"/>
              </w:rPr>
              <w:t xml:space="preserve">s aware of the changes that might happen, </w:t>
            </w:r>
            <w:r w:rsidR="00954448" w:rsidRPr="00F83AFC">
              <w:rPr>
                <w:rFonts w:ascii="Arial" w:hAnsi="Arial" w:cs="Arial"/>
                <w:sz w:val="20"/>
              </w:rPr>
              <w:t xml:space="preserve">he would instigate </w:t>
            </w:r>
            <w:r w:rsidR="001E5CF7" w:rsidRPr="00F83AFC">
              <w:rPr>
                <w:rFonts w:ascii="Arial" w:hAnsi="Arial" w:cs="Arial"/>
                <w:sz w:val="20"/>
              </w:rPr>
              <w:t>a dialog to stop the risks occurring, and suggested the use of a risk register</w:t>
            </w:r>
            <w:r w:rsidR="00B00062" w:rsidRPr="00F83AFC">
              <w:rPr>
                <w:rFonts w:ascii="Arial" w:hAnsi="Arial" w:cs="Arial"/>
                <w:sz w:val="20"/>
              </w:rPr>
              <w:t>.</w:t>
            </w:r>
          </w:p>
          <w:p w14:paraId="5BC000EA" w14:textId="75479718" w:rsidR="00470EBD" w:rsidRPr="00F83AFC" w:rsidRDefault="00A5741E" w:rsidP="003C6611">
            <w:pPr>
              <w:tabs>
                <w:tab w:val="clear" w:pos="567"/>
                <w:tab w:val="clear" w:pos="1701"/>
                <w:tab w:val="clear" w:pos="2268"/>
                <w:tab w:val="clear" w:pos="9015"/>
                <w:tab w:val="right" w:pos="1134"/>
                <w:tab w:val="left" w:pos="1418"/>
                <w:tab w:val="left" w:pos="1843"/>
                <w:tab w:val="left" w:pos="2127"/>
                <w:tab w:val="left" w:pos="2552"/>
                <w:tab w:val="left" w:pos="2694"/>
                <w:tab w:val="left" w:pos="4395"/>
                <w:tab w:val="right" w:pos="9356"/>
              </w:tabs>
              <w:spacing w:before="120" w:after="120"/>
              <w:ind w:right="-23"/>
              <w:jc w:val="left"/>
              <w:rPr>
                <w:rFonts w:ascii="Arial" w:hAnsi="Arial" w:cs="Arial"/>
                <w:sz w:val="20"/>
              </w:rPr>
            </w:pPr>
            <w:r w:rsidRPr="00F83AFC">
              <w:rPr>
                <w:rFonts w:ascii="Arial" w:hAnsi="Arial" w:cs="Arial"/>
                <w:sz w:val="20"/>
              </w:rPr>
              <w:t>Mike</w:t>
            </w:r>
            <w:r w:rsidR="00B24FBA" w:rsidRPr="00F83AFC">
              <w:rPr>
                <w:rFonts w:ascii="Arial" w:hAnsi="Arial" w:cs="Arial"/>
                <w:sz w:val="20"/>
              </w:rPr>
              <w:t xml:space="preserve"> Parkes stated </w:t>
            </w:r>
            <w:r w:rsidRPr="00F83AFC">
              <w:rPr>
                <w:rFonts w:ascii="Arial" w:hAnsi="Arial" w:cs="Arial"/>
                <w:sz w:val="20"/>
              </w:rPr>
              <w:t xml:space="preserve">the starting point </w:t>
            </w:r>
            <w:r w:rsidR="00B24FBA" w:rsidRPr="00F83AFC">
              <w:rPr>
                <w:rFonts w:ascii="Arial" w:hAnsi="Arial" w:cs="Arial"/>
                <w:sz w:val="20"/>
              </w:rPr>
              <w:t xml:space="preserve">would be </w:t>
            </w:r>
            <w:r w:rsidRPr="00F83AFC">
              <w:rPr>
                <w:rFonts w:ascii="Arial" w:hAnsi="Arial" w:cs="Arial"/>
                <w:sz w:val="20"/>
              </w:rPr>
              <w:t>the fair application</w:t>
            </w:r>
            <w:r w:rsidR="0051655D" w:rsidRPr="00F83AFC">
              <w:rPr>
                <w:rFonts w:ascii="Arial" w:hAnsi="Arial" w:cs="Arial"/>
                <w:sz w:val="20"/>
              </w:rPr>
              <w:t xml:space="preserve"> which should then lead to fair certification, and how this is defined</w:t>
            </w:r>
            <w:r w:rsidR="00470EBD" w:rsidRPr="00F83AFC">
              <w:rPr>
                <w:rFonts w:ascii="Arial" w:hAnsi="Arial" w:cs="Arial"/>
                <w:sz w:val="20"/>
              </w:rPr>
              <w:t>.</w:t>
            </w:r>
          </w:p>
          <w:p w14:paraId="663608C8" w14:textId="61D6A344" w:rsidR="00470EBD" w:rsidRPr="00F83AFC" w:rsidRDefault="00023B22" w:rsidP="003C6611">
            <w:pPr>
              <w:tabs>
                <w:tab w:val="clear" w:pos="567"/>
                <w:tab w:val="clear" w:pos="1701"/>
                <w:tab w:val="clear" w:pos="2268"/>
                <w:tab w:val="clear" w:pos="9015"/>
                <w:tab w:val="right" w:pos="1134"/>
                <w:tab w:val="left" w:pos="1418"/>
                <w:tab w:val="left" w:pos="1843"/>
                <w:tab w:val="left" w:pos="2127"/>
                <w:tab w:val="left" w:pos="2552"/>
                <w:tab w:val="left" w:pos="2694"/>
                <w:tab w:val="left" w:pos="4395"/>
                <w:tab w:val="right" w:pos="9356"/>
              </w:tabs>
              <w:spacing w:before="120" w:after="120"/>
              <w:ind w:right="-23"/>
              <w:jc w:val="left"/>
              <w:rPr>
                <w:rFonts w:ascii="Arial" w:hAnsi="Arial" w:cs="Arial"/>
                <w:sz w:val="20"/>
              </w:rPr>
            </w:pPr>
            <w:r w:rsidRPr="00F83AFC">
              <w:rPr>
                <w:rFonts w:ascii="Arial" w:hAnsi="Arial" w:cs="Arial"/>
                <w:sz w:val="20"/>
              </w:rPr>
              <w:t>MS felt the use of a risk register would give a much more accurate outcome</w:t>
            </w:r>
            <w:r w:rsidR="006B4D83" w:rsidRPr="00F83AFC">
              <w:rPr>
                <w:rFonts w:ascii="Arial" w:hAnsi="Arial" w:cs="Arial"/>
                <w:sz w:val="20"/>
              </w:rPr>
              <w:t xml:space="preserve">, including a plethora of improvements, and through a certification </w:t>
            </w:r>
            <w:r w:rsidR="00932C3A" w:rsidRPr="00F83AFC">
              <w:rPr>
                <w:rFonts w:ascii="Arial" w:hAnsi="Arial" w:cs="Arial"/>
                <w:sz w:val="20"/>
              </w:rPr>
              <w:t xml:space="preserve">programme, it would free up training understanding and innovation. </w:t>
            </w:r>
          </w:p>
          <w:p w14:paraId="1E2AAB6B" w14:textId="2C3E32A9" w:rsidR="00FA14D0" w:rsidRPr="00F83AFC" w:rsidRDefault="00630F8A" w:rsidP="003C6611">
            <w:pPr>
              <w:tabs>
                <w:tab w:val="clear" w:pos="567"/>
                <w:tab w:val="clear" w:pos="1701"/>
                <w:tab w:val="clear" w:pos="2268"/>
                <w:tab w:val="clear" w:pos="9015"/>
                <w:tab w:val="right" w:pos="1134"/>
                <w:tab w:val="left" w:pos="1418"/>
                <w:tab w:val="left" w:pos="1843"/>
                <w:tab w:val="left" w:pos="2127"/>
                <w:tab w:val="left" w:pos="2552"/>
                <w:tab w:val="left" w:pos="2694"/>
                <w:tab w:val="left" w:pos="4395"/>
                <w:tab w:val="right" w:pos="9356"/>
              </w:tabs>
              <w:spacing w:before="120" w:after="120"/>
              <w:ind w:right="-23"/>
              <w:jc w:val="left"/>
              <w:rPr>
                <w:rFonts w:ascii="Arial" w:hAnsi="Arial" w:cs="Arial"/>
                <w:sz w:val="20"/>
              </w:rPr>
            </w:pPr>
            <w:r w:rsidRPr="00F83AFC">
              <w:rPr>
                <w:rFonts w:ascii="Arial" w:hAnsi="Arial" w:cs="Arial"/>
                <w:sz w:val="20"/>
              </w:rPr>
              <w:t>CJ said he felt Sustainability would bring with it a licence to operate</w:t>
            </w:r>
            <w:r w:rsidR="005E5618" w:rsidRPr="00F83AFC">
              <w:rPr>
                <w:rFonts w:ascii="Arial" w:hAnsi="Arial" w:cs="Arial"/>
                <w:sz w:val="20"/>
              </w:rPr>
              <w:t xml:space="preserve">. </w:t>
            </w:r>
          </w:p>
          <w:p w14:paraId="7D87F31F" w14:textId="57E307CE" w:rsidR="00FA14D0" w:rsidRPr="00F83AFC" w:rsidRDefault="00FA14D0" w:rsidP="003C6611">
            <w:pPr>
              <w:tabs>
                <w:tab w:val="clear" w:pos="567"/>
                <w:tab w:val="clear" w:pos="1701"/>
                <w:tab w:val="clear" w:pos="2268"/>
                <w:tab w:val="clear" w:pos="9015"/>
                <w:tab w:val="right" w:pos="1134"/>
                <w:tab w:val="left" w:pos="1418"/>
                <w:tab w:val="left" w:pos="1843"/>
                <w:tab w:val="left" w:pos="2127"/>
                <w:tab w:val="left" w:pos="2552"/>
                <w:tab w:val="left" w:pos="2694"/>
                <w:tab w:val="left" w:pos="4395"/>
                <w:tab w:val="right" w:pos="9356"/>
              </w:tabs>
              <w:spacing w:before="120" w:after="120"/>
              <w:ind w:right="-23"/>
              <w:jc w:val="left"/>
              <w:rPr>
                <w:rFonts w:ascii="Arial" w:hAnsi="Arial" w:cs="Arial"/>
                <w:sz w:val="20"/>
              </w:rPr>
            </w:pPr>
            <w:r w:rsidRPr="00F83AFC">
              <w:rPr>
                <w:rFonts w:ascii="Arial" w:hAnsi="Arial" w:cs="Arial"/>
                <w:sz w:val="20"/>
              </w:rPr>
              <w:t xml:space="preserve">MOS said </w:t>
            </w:r>
            <w:r w:rsidR="00125021" w:rsidRPr="00F83AFC">
              <w:rPr>
                <w:rFonts w:ascii="Arial" w:hAnsi="Arial" w:cs="Arial"/>
                <w:sz w:val="20"/>
              </w:rPr>
              <w:t>discussing the risks allows the FPS Member t</w:t>
            </w:r>
            <w:r w:rsidR="00B24FBA" w:rsidRPr="00F83AFC">
              <w:rPr>
                <w:rFonts w:ascii="Arial" w:hAnsi="Arial" w:cs="Arial"/>
                <w:sz w:val="20"/>
              </w:rPr>
              <w:t xml:space="preserve">o increase </w:t>
            </w:r>
            <w:r w:rsidR="00125021" w:rsidRPr="00F83AFC">
              <w:rPr>
                <w:rFonts w:ascii="Arial" w:hAnsi="Arial" w:cs="Arial"/>
                <w:sz w:val="20"/>
              </w:rPr>
              <w:t>their margin and the risk register</w:t>
            </w:r>
            <w:r w:rsidR="00B24FBA" w:rsidRPr="00F83AFC">
              <w:rPr>
                <w:rFonts w:ascii="Arial" w:hAnsi="Arial" w:cs="Arial"/>
                <w:sz w:val="20"/>
              </w:rPr>
              <w:t xml:space="preserve"> would</w:t>
            </w:r>
            <w:r w:rsidR="00125021" w:rsidRPr="00F83AFC">
              <w:rPr>
                <w:rFonts w:ascii="Arial" w:hAnsi="Arial" w:cs="Arial"/>
                <w:sz w:val="20"/>
              </w:rPr>
              <w:t xml:space="preserve"> then become the opportunity register</w:t>
            </w:r>
            <w:r w:rsidR="003560F3" w:rsidRPr="00F83AFC">
              <w:rPr>
                <w:rFonts w:ascii="Arial" w:hAnsi="Arial" w:cs="Arial"/>
                <w:sz w:val="20"/>
              </w:rPr>
              <w:t>, and an open conversation at the start will end up as a better project for the Customer.</w:t>
            </w:r>
          </w:p>
          <w:p w14:paraId="1516D32D" w14:textId="6F5916E9" w:rsidR="003210CD" w:rsidRPr="00F83AFC" w:rsidRDefault="001E4861" w:rsidP="003C6611">
            <w:pPr>
              <w:tabs>
                <w:tab w:val="clear" w:pos="567"/>
                <w:tab w:val="clear" w:pos="1701"/>
                <w:tab w:val="clear" w:pos="2268"/>
                <w:tab w:val="clear" w:pos="9015"/>
                <w:tab w:val="right" w:pos="1134"/>
                <w:tab w:val="left" w:pos="1418"/>
                <w:tab w:val="left" w:pos="1843"/>
                <w:tab w:val="left" w:pos="2127"/>
                <w:tab w:val="left" w:pos="2552"/>
                <w:tab w:val="left" w:pos="2694"/>
                <w:tab w:val="left" w:pos="4395"/>
                <w:tab w:val="right" w:pos="9356"/>
              </w:tabs>
              <w:spacing w:before="120" w:after="120"/>
              <w:ind w:right="-23"/>
              <w:jc w:val="left"/>
              <w:rPr>
                <w:rFonts w:ascii="Arial" w:hAnsi="Arial" w:cs="Arial"/>
                <w:sz w:val="20"/>
              </w:rPr>
            </w:pPr>
            <w:r w:rsidRPr="00F83AFC">
              <w:rPr>
                <w:rFonts w:ascii="Arial" w:hAnsi="Arial" w:cs="Arial"/>
                <w:sz w:val="20"/>
              </w:rPr>
              <w:t xml:space="preserve">MS </w:t>
            </w:r>
            <w:r w:rsidR="00B24FBA" w:rsidRPr="00F83AFC">
              <w:rPr>
                <w:rFonts w:ascii="Arial" w:hAnsi="Arial" w:cs="Arial"/>
                <w:sz w:val="20"/>
              </w:rPr>
              <w:t xml:space="preserve">asked if </w:t>
            </w:r>
            <w:r w:rsidRPr="00F83AFC">
              <w:rPr>
                <w:rFonts w:ascii="Arial" w:hAnsi="Arial" w:cs="Arial"/>
                <w:sz w:val="20"/>
              </w:rPr>
              <w:t>Tier 1 Contractors were not the barrier,</w:t>
            </w:r>
            <w:r w:rsidR="00B24FBA" w:rsidRPr="00F83AFC">
              <w:rPr>
                <w:rFonts w:ascii="Arial" w:hAnsi="Arial" w:cs="Arial"/>
                <w:sz w:val="20"/>
              </w:rPr>
              <w:t xml:space="preserve"> he would like to seek </w:t>
            </w:r>
            <w:r w:rsidRPr="00F83AFC">
              <w:rPr>
                <w:rFonts w:ascii="Arial" w:hAnsi="Arial" w:cs="Arial"/>
                <w:sz w:val="20"/>
              </w:rPr>
              <w:t>to understand where the barrier was</w:t>
            </w:r>
            <w:r w:rsidR="00D3523D" w:rsidRPr="00F83AFC">
              <w:rPr>
                <w:rFonts w:ascii="Arial" w:hAnsi="Arial" w:cs="Arial"/>
                <w:sz w:val="20"/>
              </w:rPr>
              <w:t xml:space="preserve">, </w:t>
            </w:r>
            <w:r w:rsidR="00B24FBA" w:rsidRPr="00F83AFC">
              <w:rPr>
                <w:rFonts w:ascii="Arial" w:hAnsi="Arial" w:cs="Arial"/>
                <w:sz w:val="20"/>
              </w:rPr>
              <w:t>and whether this w</w:t>
            </w:r>
            <w:r w:rsidR="00D3523D" w:rsidRPr="00F83AFC">
              <w:rPr>
                <w:rFonts w:ascii="Arial" w:hAnsi="Arial" w:cs="Arial"/>
                <w:sz w:val="20"/>
              </w:rPr>
              <w:t xml:space="preserve">as </w:t>
            </w:r>
            <w:r w:rsidR="0028480F" w:rsidRPr="00F83AFC">
              <w:rPr>
                <w:rFonts w:ascii="Arial" w:hAnsi="Arial" w:cs="Arial"/>
                <w:sz w:val="20"/>
              </w:rPr>
              <w:t xml:space="preserve">on site </w:t>
            </w:r>
            <w:r w:rsidR="00D3523D" w:rsidRPr="00F83AFC">
              <w:rPr>
                <w:rFonts w:ascii="Arial" w:hAnsi="Arial" w:cs="Arial"/>
                <w:sz w:val="20"/>
              </w:rPr>
              <w:t>QS, Contracts Managers,</w:t>
            </w:r>
            <w:r w:rsidR="0028480F" w:rsidRPr="00F83AFC">
              <w:rPr>
                <w:rFonts w:ascii="Arial" w:hAnsi="Arial" w:cs="Arial"/>
                <w:sz w:val="20"/>
              </w:rPr>
              <w:t xml:space="preserve"> or </w:t>
            </w:r>
            <w:r w:rsidR="00D3523D" w:rsidRPr="00F83AFC">
              <w:rPr>
                <w:rFonts w:ascii="Arial" w:hAnsi="Arial" w:cs="Arial"/>
                <w:sz w:val="20"/>
              </w:rPr>
              <w:t xml:space="preserve"> Supply Chain departments . M</w:t>
            </w:r>
            <w:r w:rsidR="0028480F" w:rsidRPr="00F83AFC">
              <w:rPr>
                <w:rFonts w:ascii="Arial" w:hAnsi="Arial" w:cs="Arial"/>
                <w:sz w:val="20"/>
              </w:rPr>
              <w:t xml:space="preserve">P </w:t>
            </w:r>
            <w:r w:rsidR="00D3523D" w:rsidRPr="00F83AFC">
              <w:rPr>
                <w:rFonts w:ascii="Arial" w:hAnsi="Arial" w:cs="Arial"/>
                <w:sz w:val="20"/>
              </w:rPr>
              <w:t xml:space="preserve">felt it was all of the roles ahead. MOS felt it needed to start with </w:t>
            </w:r>
            <w:r w:rsidR="000435E3" w:rsidRPr="00F83AFC">
              <w:rPr>
                <w:rFonts w:ascii="Arial" w:hAnsi="Arial" w:cs="Arial"/>
                <w:sz w:val="20"/>
              </w:rPr>
              <w:t>FPS Members</w:t>
            </w:r>
            <w:r w:rsidR="0028480F" w:rsidRPr="00F83AFC">
              <w:rPr>
                <w:rFonts w:ascii="Arial" w:hAnsi="Arial" w:cs="Arial"/>
                <w:sz w:val="20"/>
              </w:rPr>
              <w:t>.</w:t>
            </w:r>
          </w:p>
          <w:p w14:paraId="2C58A9EF" w14:textId="4BB95408" w:rsidR="003210CD" w:rsidRPr="00F83AFC" w:rsidRDefault="00CC72D1" w:rsidP="003C6611">
            <w:pPr>
              <w:tabs>
                <w:tab w:val="clear" w:pos="567"/>
                <w:tab w:val="clear" w:pos="1701"/>
                <w:tab w:val="clear" w:pos="2268"/>
                <w:tab w:val="clear" w:pos="9015"/>
                <w:tab w:val="right" w:pos="1134"/>
                <w:tab w:val="left" w:pos="1418"/>
                <w:tab w:val="left" w:pos="1843"/>
                <w:tab w:val="left" w:pos="2127"/>
                <w:tab w:val="left" w:pos="2552"/>
                <w:tab w:val="left" w:pos="2694"/>
                <w:tab w:val="left" w:pos="4395"/>
                <w:tab w:val="right" w:pos="9356"/>
              </w:tabs>
              <w:spacing w:before="120" w:after="120"/>
              <w:ind w:right="-23"/>
              <w:jc w:val="left"/>
              <w:rPr>
                <w:rFonts w:ascii="Arial" w:hAnsi="Arial" w:cs="Arial"/>
                <w:sz w:val="20"/>
              </w:rPr>
            </w:pPr>
            <w:r w:rsidRPr="00F83AFC">
              <w:rPr>
                <w:rFonts w:ascii="Arial" w:hAnsi="Arial" w:cs="Arial"/>
                <w:sz w:val="20"/>
              </w:rPr>
              <w:t xml:space="preserve">MS wondered whether an article on why you should </w:t>
            </w:r>
            <w:r w:rsidR="007D5C86" w:rsidRPr="00F83AFC">
              <w:rPr>
                <w:rFonts w:ascii="Arial" w:hAnsi="Arial" w:cs="Arial"/>
                <w:sz w:val="20"/>
              </w:rPr>
              <w:t xml:space="preserve">‘fair certify’, </w:t>
            </w:r>
            <w:r w:rsidR="00A856E7" w:rsidRPr="00F83AFC">
              <w:rPr>
                <w:rFonts w:ascii="Arial" w:hAnsi="Arial" w:cs="Arial"/>
                <w:sz w:val="20"/>
              </w:rPr>
              <w:t>should be created detailing t</w:t>
            </w:r>
            <w:r w:rsidR="007D5C86" w:rsidRPr="00F83AFC">
              <w:rPr>
                <w:rFonts w:ascii="Arial" w:hAnsi="Arial" w:cs="Arial"/>
                <w:sz w:val="20"/>
              </w:rPr>
              <w:t>he change</w:t>
            </w:r>
            <w:r w:rsidR="00A856E7" w:rsidRPr="00F83AFC">
              <w:rPr>
                <w:rFonts w:ascii="Arial" w:hAnsi="Arial" w:cs="Arial"/>
                <w:sz w:val="20"/>
              </w:rPr>
              <w:t>s</w:t>
            </w:r>
            <w:r w:rsidR="007D5C86" w:rsidRPr="00F83AFC">
              <w:rPr>
                <w:rFonts w:ascii="Arial" w:hAnsi="Arial" w:cs="Arial"/>
                <w:sz w:val="20"/>
              </w:rPr>
              <w:t xml:space="preserve"> and record keeping</w:t>
            </w:r>
            <w:r w:rsidR="00A856E7" w:rsidRPr="00F83AFC">
              <w:rPr>
                <w:rFonts w:ascii="Arial" w:hAnsi="Arial" w:cs="Arial"/>
                <w:sz w:val="20"/>
              </w:rPr>
              <w:t xml:space="preserve"> that</w:t>
            </w:r>
            <w:r w:rsidR="007D5C86" w:rsidRPr="00F83AFC">
              <w:rPr>
                <w:rFonts w:ascii="Arial" w:hAnsi="Arial" w:cs="Arial"/>
                <w:sz w:val="20"/>
              </w:rPr>
              <w:t xml:space="preserve"> need to be tackled. </w:t>
            </w:r>
          </w:p>
          <w:p w14:paraId="5B59F0F7" w14:textId="3D6D6507" w:rsidR="00710943" w:rsidRPr="00F83AFC" w:rsidRDefault="00B02C64" w:rsidP="003C6611">
            <w:pPr>
              <w:tabs>
                <w:tab w:val="clear" w:pos="567"/>
                <w:tab w:val="clear" w:pos="1701"/>
                <w:tab w:val="clear" w:pos="2268"/>
                <w:tab w:val="clear" w:pos="9015"/>
                <w:tab w:val="right" w:pos="1134"/>
                <w:tab w:val="left" w:pos="1418"/>
                <w:tab w:val="left" w:pos="1843"/>
                <w:tab w:val="left" w:pos="2127"/>
                <w:tab w:val="left" w:pos="2552"/>
                <w:tab w:val="left" w:pos="2694"/>
                <w:tab w:val="left" w:pos="4395"/>
                <w:tab w:val="right" w:pos="9356"/>
              </w:tabs>
              <w:spacing w:before="120" w:after="120"/>
              <w:ind w:right="-23"/>
              <w:jc w:val="left"/>
              <w:rPr>
                <w:rFonts w:ascii="Arial" w:hAnsi="Arial" w:cs="Arial"/>
                <w:sz w:val="20"/>
              </w:rPr>
            </w:pPr>
            <w:r w:rsidRPr="00F83AFC">
              <w:rPr>
                <w:rFonts w:ascii="Arial" w:hAnsi="Arial" w:cs="Arial"/>
                <w:sz w:val="20"/>
              </w:rPr>
              <w:t xml:space="preserve">MOS felt this was a reasonable plan. </w:t>
            </w:r>
          </w:p>
          <w:p w14:paraId="13EF5F4C" w14:textId="138A7C60" w:rsidR="00710943" w:rsidRPr="00F83AFC" w:rsidRDefault="00710943" w:rsidP="003C6611">
            <w:pPr>
              <w:tabs>
                <w:tab w:val="clear" w:pos="567"/>
                <w:tab w:val="clear" w:pos="1701"/>
                <w:tab w:val="clear" w:pos="2268"/>
                <w:tab w:val="clear" w:pos="9015"/>
                <w:tab w:val="right" w:pos="1134"/>
                <w:tab w:val="left" w:pos="1418"/>
                <w:tab w:val="left" w:pos="1843"/>
                <w:tab w:val="left" w:pos="2127"/>
                <w:tab w:val="left" w:pos="2552"/>
                <w:tab w:val="left" w:pos="2694"/>
                <w:tab w:val="left" w:pos="4395"/>
                <w:tab w:val="right" w:pos="9356"/>
              </w:tabs>
              <w:spacing w:before="120" w:after="120"/>
              <w:ind w:right="-23"/>
              <w:jc w:val="left"/>
              <w:rPr>
                <w:rFonts w:ascii="Arial" w:hAnsi="Arial" w:cs="Arial"/>
                <w:sz w:val="20"/>
              </w:rPr>
            </w:pPr>
            <w:r w:rsidRPr="00F83AFC">
              <w:rPr>
                <w:rFonts w:ascii="Arial" w:hAnsi="Arial" w:cs="Arial"/>
                <w:sz w:val="20"/>
              </w:rPr>
              <w:t>MOS felt there was</w:t>
            </w:r>
            <w:r w:rsidR="00A856E7" w:rsidRPr="00F83AFC">
              <w:rPr>
                <w:rFonts w:ascii="Arial" w:hAnsi="Arial" w:cs="Arial"/>
                <w:sz w:val="20"/>
              </w:rPr>
              <w:t xml:space="preserve"> a</w:t>
            </w:r>
            <w:r w:rsidRPr="00F83AFC">
              <w:rPr>
                <w:rFonts w:ascii="Arial" w:hAnsi="Arial" w:cs="Arial"/>
                <w:sz w:val="20"/>
              </w:rPr>
              <w:t xml:space="preserve"> benefit to collating the information, however this would need to be anonymised, and wondered how this could be collated in relation to the rules.</w:t>
            </w:r>
            <w:r w:rsidR="00947433" w:rsidRPr="00F83AFC">
              <w:rPr>
                <w:rFonts w:ascii="Arial" w:hAnsi="Arial" w:cs="Arial"/>
                <w:sz w:val="20"/>
              </w:rPr>
              <w:t xml:space="preserve"> </w:t>
            </w:r>
          </w:p>
          <w:p w14:paraId="20308CB0" w14:textId="1A73C6DD" w:rsidR="000B446F" w:rsidRPr="00F83AFC" w:rsidRDefault="000B446F" w:rsidP="003C6611">
            <w:pPr>
              <w:tabs>
                <w:tab w:val="clear" w:pos="567"/>
                <w:tab w:val="clear" w:pos="1701"/>
                <w:tab w:val="clear" w:pos="2268"/>
                <w:tab w:val="clear" w:pos="9015"/>
                <w:tab w:val="right" w:pos="1134"/>
                <w:tab w:val="left" w:pos="1418"/>
                <w:tab w:val="left" w:pos="1843"/>
                <w:tab w:val="left" w:pos="2127"/>
                <w:tab w:val="left" w:pos="2552"/>
                <w:tab w:val="left" w:pos="2694"/>
                <w:tab w:val="left" w:pos="4395"/>
                <w:tab w:val="right" w:pos="9356"/>
              </w:tabs>
              <w:spacing w:before="120" w:after="120"/>
              <w:ind w:right="-23"/>
              <w:jc w:val="left"/>
              <w:rPr>
                <w:rFonts w:ascii="Arial" w:hAnsi="Arial" w:cs="Arial"/>
                <w:sz w:val="20"/>
              </w:rPr>
            </w:pPr>
            <w:r w:rsidRPr="00F83AFC">
              <w:rPr>
                <w:rFonts w:ascii="Arial" w:hAnsi="Arial" w:cs="Arial"/>
                <w:sz w:val="20"/>
              </w:rPr>
              <w:t>CJ stated Build UK published league tables of payment performance on their website, but this did not go into Fair Certification</w:t>
            </w:r>
            <w:r w:rsidR="001663ED" w:rsidRPr="00F83AFC">
              <w:rPr>
                <w:rFonts w:ascii="Arial" w:hAnsi="Arial" w:cs="Arial"/>
                <w:sz w:val="20"/>
              </w:rPr>
              <w:t xml:space="preserve">, and wondered if it would be worth lobbying Build UK to </w:t>
            </w:r>
            <w:r w:rsidR="00514080" w:rsidRPr="00F83AFC">
              <w:rPr>
                <w:rFonts w:ascii="Arial" w:hAnsi="Arial" w:cs="Arial"/>
                <w:sz w:val="20"/>
              </w:rPr>
              <w:t xml:space="preserve">display Fair Certification. </w:t>
            </w:r>
          </w:p>
          <w:p w14:paraId="66A0C142" w14:textId="63826C3E" w:rsidR="00514080" w:rsidRPr="00F83AFC" w:rsidRDefault="000F7589" w:rsidP="003C6611">
            <w:pPr>
              <w:tabs>
                <w:tab w:val="clear" w:pos="567"/>
                <w:tab w:val="clear" w:pos="1701"/>
                <w:tab w:val="clear" w:pos="2268"/>
                <w:tab w:val="clear" w:pos="9015"/>
                <w:tab w:val="right" w:pos="1134"/>
                <w:tab w:val="left" w:pos="1418"/>
                <w:tab w:val="left" w:pos="1843"/>
                <w:tab w:val="left" w:pos="2127"/>
                <w:tab w:val="left" w:pos="2552"/>
                <w:tab w:val="left" w:pos="2694"/>
                <w:tab w:val="left" w:pos="4395"/>
                <w:tab w:val="right" w:pos="9356"/>
              </w:tabs>
              <w:spacing w:before="120" w:after="120"/>
              <w:ind w:right="-23"/>
              <w:jc w:val="left"/>
              <w:rPr>
                <w:rFonts w:ascii="Arial" w:hAnsi="Arial" w:cs="Arial"/>
                <w:sz w:val="20"/>
              </w:rPr>
            </w:pPr>
            <w:r w:rsidRPr="00F83AFC">
              <w:rPr>
                <w:rFonts w:ascii="Arial" w:hAnsi="Arial" w:cs="Arial"/>
                <w:sz w:val="20"/>
              </w:rPr>
              <w:t>M</w:t>
            </w:r>
            <w:r w:rsidR="00815A2C" w:rsidRPr="00F83AFC">
              <w:rPr>
                <w:rFonts w:ascii="Arial" w:hAnsi="Arial" w:cs="Arial"/>
                <w:sz w:val="20"/>
              </w:rPr>
              <w:t xml:space="preserve">S </w:t>
            </w:r>
            <w:r w:rsidR="00DB162D" w:rsidRPr="00F83AFC">
              <w:rPr>
                <w:rFonts w:ascii="Arial" w:hAnsi="Arial" w:cs="Arial"/>
                <w:sz w:val="20"/>
              </w:rPr>
              <w:t xml:space="preserve">said there </w:t>
            </w:r>
            <w:r w:rsidR="00D7618F" w:rsidRPr="00F83AFC">
              <w:rPr>
                <w:rFonts w:ascii="Arial" w:hAnsi="Arial" w:cs="Arial"/>
                <w:sz w:val="20"/>
              </w:rPr>
              <w:t>wa</w:t>
            </w:r>
            <w:r w:rsidR="00DB162D" w:rsidRPr="00F83AFC">
              <w:rPr>
                <w:rFonts w:ascii="Arial" w:hAnsi="Arial" w:cs="Arial"/>
                <w:sz w:val="20"/>
              </w:rPr>
              <w:t xml:space="preserve">s an assumption that Customers know that money is added on when Customers do not certify properly. </w:t>
            </w:r>
            <w:r w:rsidR="00395E35" w:rsidRPr="00F83AFC">
              <w:rPr>
                <w:rFonts w:ascii="Arial" w:hAnsi="Arial" w:cs="Arial"/>
                <w:sz w:val="20"/>
              </w:rPr>
              <w:t>MS said he would write an article on Why should you fair certify and benefits to all</w:t>
            </w:r>
            <w:r w:rsidR="00D7618F" w:rsidRPr="00F83AFC">
              <w:rPr>
                <w:rFonts w:ascii="Arial" w:hAnsi="Arial" w:cs="Arial"/>
                <w:sz w:val="20"/>
              </w:rPr>
              <w:t xml:space="preserve">. </w:t>
            </w:r>
          </w:p>
          <w:p w14:paraId="5F63A815" w14:textId="218F5CD3" w:rsidR="009D2327" w:rsidRPr="00F83AFC" w:rsidRDefault="000031C4" w:rsidP="003C6611">
            <w:pPr>
              <w:tabs>
                <w:tab w:val="clear" w:pos="567"/>
                <w:tab w:val="clear" w:pos="1701"/>
                <w:tab w:val="clear" w:pos="2268"/>
                <w:tab w:val="clear" w:pos="9015"/>
                <w:tab w:val="right" w:pos="1134"/>
                <w:tab w:val="left" w:pos="1418"/>
                <w:tab w:val="left" w:pos="1843"/>
                <w:tab w:val="left" w:pos="2127"/>
                <w:tab w:val="left" w:pos="2552"/>
                <w:tab w:val="left" w:pos="2694"/>
                <w:tab w:val="left" w:pos="4395"/>
                <w:tab w:val="right" w:pos="9356"/>
              </w:tabs>
              <w:spacing w:before="120" w:after="120"/>
              <w:ind w:right="-23"/>
              <w:jc w:val="left"/>
              <w:rPr>
                <w:rFonts w:ascii="Arial" w:hAnsi="Arial" w:cs="Arial"/>
                <w:sz w:val="20"/>
              </w:rPr>
            </w:pPr>
            <w:r w:rsidRPr="00F83AFC">
              <w:rPr>
                <w:rFonts w:ascii="Arial" w:hAnsi="Arial" w:cs="Arial"/>
                <w:sz w:val="20"/>
              </w:rPr>
              <w:t xml:space="preserve">MOS urged for participation wider than just attendance at the meeting. </w:t>
            </w:r>
          </w:p>
          <w:p w14:paraId="13E8D210" w14:textId="2D9C1FF2" w:rsidR="004A6804" w:rsidRPr="00F83AFC" w:rsidRDefault="004A6804" w:rsidP="003C6611">
            <w:pPr>
              <w:tabs>
                <w:tab w:val="clear" w:pos="567"/>
                <w:tab w:val="clear" w:pos="1701"/>
                <w:tab w:val="clear" w:pos="2268"/>
                <w:tab w:val="clear" w:pos="9015"/>
                <w:tab w:val="right" w:pos="1134"/>
                <w:tab w:val="left" w:pos="1418"/>
                <w:tab w:val="left" w:pos="1843"/>
                <w:tab w:val="left" w:pos="2127"/>
                <w:tab w:val="left" w:pos="2552"/>
                <w:tab w:val="left" w:pos="2694"/>
                <w:tab w:val="left" w:pos="4395"/>
                <w:tab w:val="right" w:pos="9356"/>
              </w:tabs>
              <w:spacing w:before="120" w:after="120"/>
              <w:ind w:right="-23"/>
              <w:jc w:val="left"/>
              <w:rPr>
                <w:rFonts w:ascii="Arial" w:hAnsi="Arial" w:cs="Arial"/>
                <w:sz w:val="20"/>
              </w:rPr>
            </w:pPr>
            <w:r w:rsidRPr="00F83AFC">
              <w:rPr>
                <w:rFonts w:ascii="Arial" w:hAnsi="Arial" w:cs="Arial"/>
                <w:sz w:val="20"/>
              </w:rPr>
              <w:lastRenderedPageBreak/>
              <w:t>Action: MOS to circulate thoughts following the meeting</w:t>
            </w:r>
          </w:p>
          <w:p w14:paraId="0594DB78" w14:textId="7CD4DD23" w:rsidR="003C6611" w:rsidRPr="00F83AFC" w:rsidRDefault="00812270" w:rsidP="00D414DB">
            <w:pPr>
              <w:pStyle w:val="ListParagraph"/>
              <w:numPr>
                <w:ilvl w:val="0"/>
                <w:numId w:val="44"/>
              </w:numPr>
              <w:tabs>
                <w:tab w:val="clear" w:pos="567"/>
                <w:tab w:val="clear" w:pos="1701"/>
                <w:tab w:val="clear" w:pos="2268"/>
                <w:tab w:val="clear" w:pos="9015"/>
                <w:tab w:val="right" w:pos="1134"/>
                <w:tab w:val="left" w:pos="1418"/>
                <w:tab w:val="left" w:pos="1843"/>
                <w:tab w:val="left" w:pos="2127"/>
                <w:tab w:val="left" w:pos="2552"/>
                <w:tab w:val="left" w:pos="2694"/>
                <w:tab w:val="left" w:pos="4395"/>
                <w:tab w:val="right" w:pos="9356"/>
              </w:tabs>
              <w:spacing w:before="120" w:after="120"/>
              <w:ind w:right="-23"/>
              <w:jc w:val="left"/>
              <w:rPr>
                <w:rFonts w:ascii="Arial" w:hAnsi="Arial" w:cs="Arial"/>
                <w:b/>
                <w:bCs/>
                <w:sz w:val="20"/>
              </w:rPr>
            </w:pPr>
            <w:r w:rsidRPr="00F83AFC">
              <w:rPr>
                <w:rFonts w:ascii="Arial" w:hAnsi="Arial" w:cs="Arial"/>
                <w:b/>
                <w:bCs/>
                <w:sz w:val="20"/>
              </w:rPr>
              <w:t xml:space="preserve">Chair Position </w:t>
            </w:r>
          </w:p>
          <w:p w14:paraId="5A6A9749" w14:textId="32D1635A" w:rsidR="002043BA" w:rsidRPr="00F83AFC" w:rsidRDefault="004A6804" w:rsidP="004A6804">
            <w:pPr>
              <w:tabs>
                <w:tab w:val="clear" w:pos="567"/>
                <w:tab w:val="clear" w:pos="1701"/>
                <w:tab w:val="clear" w:pos="2268"/>
                <w:tab w:val="clear" w:pos="9015"/>
                <w:tab w:val="right" w:pos="1134"/>
                <w:tab w:val="left" w:pos="1418"/>
                <w:tab w:val="left" w:pos="1843"/>
                <w:tab w:val="left" w:pos="2127"/>
                <w:tab w:val="left" w:pos="2552"/>
                <w:tab w:val="left" w:pos="2694"/>
                <w:tab w:val="left" w:pos="4395"/>
                <w:tab w:val="right" w:pos="9356"/>
              </w:tabs>
              <w:spacing w:before="120" w:after="120"/>
              <w:ind w:right="-23"/>
              <w:jc w:val="left"/>
              <w:rPr>
                <w:rFonts w:ascii="Arial" w:hAnsi="Arial" w:cs="Arial"/>
                <w:sz w:val="20"/>
              </w:rPr>
            </w:pPr>
            <w:r w:rsidRPr="00F83AFC">
              <w:rPr>
                <w:rFonts w:ascii="Arial" w:hAnsi="Arial" w:cs="Arial"/>
                <w:sz w:val="20"/>
              </w:rPr>
              <w:t>MS stated he had been in the position since 2015, and believed rotation would bring fresh thinking and a different impetus for the Committee</w:t>
            </w:r>
            <w:r w:rsidR="0038192B" w:rsidRPr="00F83AFC">
              <w:rPr>
                <w:rFonts w:ascii="Arial" w:hAnsi="Arial" w:cs="Arial"/>
                <w:sz w:val="20"/>
              </w:rPr>
              <w:t>. MS said</w:t>
            </w:r>
            <w:r w:rsidRPr="00F83AFC">
              <w:rPr>
                <w:rFonts w:ascii="Arial" w:hAnsi="Arial" w:cs="Arial"/>
                <w:sz w:val="20"/>
              </w:rPr>
              <w:t xml:space="preserve"> his intention was to find someone to become the new Chair and Vice Chair, and </w:t>
            </w:r>
            <w:r w:rsidR="002217E2" w:rsidRPr="00F83AFC">
              <w:rPr>
                <w:rFonts w:ascii="Arial" w:hAnsi="Arial" w:cs="Arial"/>
                <w:sz w:val="20"/>
              </w:rPr>
              <w:t xml:space="preserve">was seeking volunteers. MOS said the tenure would be for two years, with the expectation the Vice Chair would move to be the Chair following this period. </w:t>
            </w:r>
          </w:p>
          <w:p w14:paraId="52D26D00" w14:textId="171CAD68" w:rsidR="002043BA" w:rsidRPr="00F83AFC" w:rsidRDefault="00207180" w:rsidP="004A6804">
            <w:pPr>
              <w:tabs>
                <w:tab w:val="clear" w:pos="567"/>
                <w:tab w:val="clear" w:pos="1701"/>
                <w:tab w:val="clear" w:pos="2268"/>
                <w:tab w:val="clear" w:pos="9015"/>
                <w:tab w:val="right" w:pos="1134"/>
                <w:tab w:val="left" w:pos="1418"/>
                <w:tab w:val="left" w:pos="1843"/>
                <w:tab w:val="left" w:pos="2127"/>
                <w:tab w:val="left" w:pos="2552"/>
                <w:tab w:val="left" w:pos="2694"/>
                <w:tab w:val="left" w:pos="4395"/>
                <w:tab w:val="right" w:pos="9356"/>
              </w:tabs>
              <w:spacing w:before="120" w:after="120"/>
              <w:ind w:right="-23"/>
              <w:jc w:val="left"/>
              <w:rPr>
                <w:rFonts w:ascii="Arial" w:hAnsi="Arial" w:cs="Arial"/>
                <w:sz w:val="20"/>
              </w:rPr>
            </w:pPr>
            <w:r w:rsidRPr="00F83AFC">
              <w:rPr>
                <w:rFonts w:ascii="Arial" w:hAnsi="Arial" w:cs="Arial"/>
                <w:sz w:val="20"/>
              </w:rPr>
              <w:t>MOS said the position showed a willingness to change the industry, and the frustration can be the length of time it takes to come to decisions.</w:t>
            </w:r>
            <w:r w:rsidR="00775513" w:rsidRPr="00F83AFC">
              <w:rPr>
                <w:rFonts w:ascii="Arial" w:hAnsi="Arial" w:cs="Arial"/>
                <w:sz w:val="20"/>
              </w:rPr>
              <w:t xml:space="preserve"> MS wondered if there might be individuals within organisations who were not present in the meeting who might wish to participate.</w:t>
            </w:r>
            <w:r w:rsidR="00E416C4" w:rsidRPr="00F83AFC">
              <w:rPr>
                <w:rFonts w:ascii="Arial" w:hAnsi="Arial" w:cs="Arial"/>
                <w:sz w:val="20"/>
              </w:rPr>
              <w:t xml:space="preserve"> </w:t>
            </w:r>
            <w:r w:rsidR="00AE0F5D" w:rsidRPr="00F83AFC">
              <w:rPr>
                <w:rFonts w:ascii="Arial" w:hAnsi="Arial" w:cs="Arial"/>
                <w:sz w:val="20"/>
              </w:rPr>
              <w:t>MS said he hoped the next meeting will bring the change of Chair handover.</w:t>
            </w:r>
          </w:p>
          <w:p w14:paraId="42351EF6" w14:textId="3EE087E0" w:rsidR="00F373FE" w:rsidRPr="00F83AFC" w:rsidRDefault="00F373FE" w:rsidP="004A6804">
            <w:pPr>
              <w:tabs>
                <w:tab w:val="clear" w:pos="567"/>
                <w:tab w:val="clear" w:pos="1701"/>
                <w:tab w:val="clear" w:pos="2268"/>
                <w:tab w:val="clear" w:pos="9015"/>
                <w:tab w:val="right" w:pos="1134"/>
                <w:tab w:val="left" w:pos="1418"/>
                <w:tab w:val="left" w:pos="1843"/>
                <w:tab w:val="left" w:pos="2127"/>
                <w:tab w:val="left" w:pos="2552"/>
                <w:tab w:val="left" w:pos="2694"/>
                <w:tab w:val="left" w:pos="4395"/>
                <w:tab w:val="right" w:pos="9356"/>
              </w:tabs>
              <w:spacing w:before="120" w:after="120"/>
              <w:ind w:right="-23"/>
              <w:jc w:val="left"/>
              <w:rPr>
                <w:rFonts w:ascii="Arial" w:hAnsi="Arial" w:cs="Arial"/>
                <w:sz w:val="20"/>
              </w:rPr>
            </w:pPr>
            <w:r w:rsidRPr="00F83AFC">
              <w:rPr>
                <w:rFonts w:ascii="Arial" w:hAnsi="Arial" w:cs="Arial"/>
                <w:sz w:val="20"/>
              </w:rPr>
              <w:t>4 x Committee Meetings a year and 4 x Quarterly Meetings</w:t>
            </w:r>
          </w:p>
          <w:p w14:paraId="7C3C5572" w14:textId="0143F10C" w:rsidR="00207180" w:rsidRPr="00F83AFC" w:rsidRDefault="00207180" w:rsidP="004A6804">
            <w:pPr>
              <w:tabs>
                <w:tab w:val="clear" w:pos="567"/>
                <w:tab w:val="clear" w:pos="1701"/>
                <w:tab w:val="clear" w:pos="2268"/>
                <w:tab w:val="clear" w:pos="9015"/>
                <w:tab w:val="right" w:pos="1134"/>
                <w:tab w:val="left" w:pos="1418"/>
                <w:tab w:val="left" w:pos="1843"/>
                <w:tab w:val="left" w:pos="2127"/>
                <w:tab w:val="left" w:pos="2552"/>
                <w:tab w:val="left" w:pos="2694"/>
                <w:tab w:val="left" w:pos="4395"/>
                <w:tab w:val="right" w:pos="9356"/>
              </w:tabs>
              <w:spacing w:before="120" w:after="120"/>
              <w:ind w:right="-23"/>
              <w:jc w:val="left"/>
              <w:rPr>
                <w:rFonts w:ascii="Arial" w:hAnsi="Arial" w:cs="Arial"/>
                <w:b/>
                <w:bCs/>
                <w:sz w:val="20"/>
              </w:rPr>
            </w:pPr>
            <w:r w:rsidRPr="00F83AFC">
              <w:rPr>
                <w:rFonts w:ascii="Arial" w:hAnsi="Arial" w:cs="Arial"/>
                <w:b/>
                <w:bCs/>
                <w:sz w:val="20"/>
              </w:rPr>
              <w:t>Action: Self nominations to CJ</w:t>
            </w:r>
          </w:p>
          <w:p w14:paraId="18811B95" w14:textId="78428341" w:rsidR="003C6611" w:rsidRPr="00F83AFC" w:rsidRDefault="00812270" w:rsidP="00747F1E">
            <w:pPr>
              <w:pStyle w:val="ListParagraph"/>
              <w:numPr>
                <w:ilvl w:val="0"/>
                <w:numId w:val="44"/>
              </w:numPr>
              <w:tabs>
                <w:tab w:val="clear" w:pos="567"/>
                <w:tab w:val="clear" w:pos="1701"/>
                <w:tab w:val="clear" w:pos="2268"/>
                <w:tab w:val="clear" w:pos="9015"/>
                <w:tab w:val="right" w:pos="1134"/>
                <w:tab w:val="left" w:pos="1418"/>
                <w:tab w:val="left" w:pos="1843"/>
                <w:tab w:val="left" w:pos="2127"/>
                <w:tab w:val="left" w:pos="2552"/>
                <w:tab w:val="left" w:pos="2694"/>
                <w:tab w:val="left" w:pos="4395"/>
                <w:tab w:val="right" w:pos="9356"/>
              </w:tabs>
              <w:spacing w:before="120" w:after="120"/>
              <w:ind w:right="-23"/>
              <w:jc w:val="left"/>
              <w:rPr>
                <w:rFonts w:ascii="Arial" w:hAnsi="Arial" w:cs="Arial"/>
                <w:sz w:val="20"/>
              </w:rPr>
            </w:pPr>
            <w:r w:rsidRPr="00F83AFC">
              <w:rPr>
                <w:rFonts w:ascii="Arial" w:hAnsi="Arial" w:cs="Arial"/>
                <w:sz w:val="20"/>
              </w:rPr>
              <w:t xml:space="preserve">Future Meetings </w:t>
            </w:r>
          </w:p>
          <w:p w14:paraId="2AB24BFA" w14:textId="60F748D5" w:rsidR="00775513" w:rsidRPr="00F83AFC" w:rsidRDefault="00F373FE" w:rsidP="00775513">
            <w:pPr>
              <w:tabs>
                <w:tab w:val="clear" w:pos="567"/>
                <w:tab w:val="clear" w:pos="1701"/>
                <w:tab w:val="clear" w:pos="2268"/>
                <w:tab w:val="clear" w:pos="9015"/>
                <w:tab w:val="right" w:pos="1134"/>
                <w:tab w:val="left" w:pos="1418"/>
                <w:tab w:val="left" w:pos="1843"/>
                <w:tab w:val="left" w:pos="2127"/>
                <w:tab w:val="left" w:pos="2552"/>
                <w:tab w:val="left" w:pos="2694"/>
                <w:tab w:val="left" w:pos="4395"/>
                <w:tab w:val="right" w:pos="9356"/>
              </w:tabs>
              <w:spacing w:before="120" w:after="120"/>
              <w:ind w:right="-23"/>
              <w:jc w:val="left"/>
              <w:rPr>
                <w:rFonts w:ascii="Arial" w:hAnsi="Arial" w:cs="Arial"/>
                <w:sz w:val="20"/>
              </w:rPr>
            </w:pPr>
            <w:r w:rsidRPr="00F83AFC">
              <w:rPr>
                <w:rFonts w:ascii="Arial" w:hAnsi="Arial" w:cs="Arial"/>
                <w:sz w:val="20"/>
              </w:rPr>
              <w:t>CJ stated lockdown would be ending in June, and wondered if the meetings should be kept as virtual</w:t>
            </w:r>
            <w:r w:rsidR="00CB0A47" w:rsidRPr="00F83AFC">
              <w:rPr>
                <w:rFonts w:ascii="Arial" w:hAnsi="Arial" w:cs="Arial"/>
                <w:sz w:val="20"/>
              </w:rPr>
              <w:t xml:space="preserve">. </w:t>
            </w:r>
          </w:p>
          <w:p w14:paraId="15FD5578" w14:textId="3A610F5C" w:rsidR="00CB0A47" w:rsidRPr="00F83AFC" w:rsidRDefault="00CB0A47" w:rsidP="00775513">
            <w:pPr>
              <w:tabs>
                <w:tab w:val="clear" w:pos="567"/>
                <w:tab w:val="clear" w:pos="1701"/>
                <w:tab w:val="clear" w:pos="2268"/>
                <w:tab w:val="clear" w:pos="9015"/>
                <w:tab w:val="right" w:pos="1134"/>
                <w:tab w:val="left" w:pos="1418"/>
                <w:tab w:val="left" w:pos="1843"/>
                <w:tab w:val="left" w:pos="2127"/>
                <w:tab w:val="left" w:pos="2552"/>
                <w:tab w:val="left" w:pos="2694"/>
                <w:tab w:val="left" w:pos="4395"/>
                <w:tab w:val="right" w:pos="9356"/>
              </w:tabs>
              <w:spacing w:before="120" w:after="120"/>
              <w:ind w:right="-23"/>
              <w:jc w:val="left"/>
              <w:rPr>
                <w:rFonts w:ascii="Arial" w:hAnsi="Arial" w:cs="Arial"/>
                <w:sz w:val="20"/>
              </w:rPr>
            </w:pPr>
            <w:r w:rsidRPr="00F83AFC">
              <w:rPr>
                <w:rFonts w:ascii="Arial" w:hAnsi="Arial" w:cs="Arial"/>
                <w:sz w:val="20"/>
              </w:rPr>
              <w:t xml:space="preserve">It was agreed the meeting should take place </w:t>
            </w:r>
            <w:r w:rsidR="002015AA" w:rsidRPr="00F83AFC">
              <w:rPr>
                <w:rFonts w:ascii="Arial" w:hAnsi="Arial" w:cs="Arial"/>
                <w:sz w:val="20"/>
              </w:rPr>
              <w:t xml:space="preserve">in person as soon as possible. </w:t>
            </w:r>
          </w:p>
          <w:p w14:paraId="38970E3F" w14:textId="7CBA3B16" w:rsidR="002015AA" w:rsidRPr="00F83AFC" w:rsidRDefault="002015AA" w:rsidP="00775513">
            <w:pPr>
              <w:tabs>
                <w:tab w:val="clear" w:pos="567"/>
                <w:tab w:val="clear" w:pos="1701"/>
                <w:tab w:val="clear" w:pos="2268"/>
                <w:tab w:val="clear" w:pos="9015"/>
                <w:tab w:val="right" w:pos="1134"/>
                <w:tab w:val="left" w:pos="1418"/>
                <w:tab w:val="left" w:pos="1843"/>
                <w:tab w:val="left" w:pos="2127"/>
                <w:tab w:val="left" w:pos="2552"/>
                <w:tab w:val="left" w:pos="2694"/>
                <w:tab w:val="left" w:pos="4395"/>
                <w:tab w:val="right" w:pos="9356"/>
              </w:tabs>
              <w:spacing w:before="120" w:after="120"/>
              <w:ind w:right="-23"/>
              <w:jc w:val="left"/>
              <w:rPr>
                <w:rFonts w:ascii="Arial" w:hAnsi="Arial" w:cs="Arial"/>
                <w:sz w:val="20"/>
              </w:rPr>
            </w:pPr>
            <w:r w:rsidRPr="00F83AFC">
              <w:rPr>
                <w:rFonts w:ascii="Arial" w:hAnsi="Arial" w:cs="Arial"/>
                <w:sz w:val="20"/>
              </w:rPr>
              <w:t>MS suggested there was a facility to join electronically</w:t>
            </w:r>
            <w:r w:rsidR="00EC1B63" w:rsidRPr="00F83AFC">
              <w:rPr>
                <w:rFonts w:ascii="Arial" w:hAnsi="Arial" w:cs="Arial"/>
                <w:sz w:val="20"/>
              </w:rPr>
              <w:t xml:space="preserve"> – but not preferable. </w:t>
            </w:r>
          </w:p>
          <w:p w14:paraId="0F79BB7F" w14:textId="22B4A099" w:rsidR="009466A4" w:rsidRPr="00F83AFC" w:rsidRDefault="009466A4" w:rsidP="00775513">
            <w:pPr>
              <w:tabs>
                <w:tab w:val="clear" w:pos="567"/>
                <w:tab w:val="clear" w:pos="1701"/>
                <w:tab w:val="clear" w:pos="2268"/>
                <w:tab w:val="clear" w:pos="9015"/>
                <w:tab w:val="right" w:pos="1134"/>
                <w:tab w:val="left" w:pos="1418"/>
                <w:tab w:val="left" w:pos="1843"/>
                <w:tab w:val="left" w:pos="2127"/>
                <w:tab w:val="left" w:pos="2552"/>
                <w:tab w:val="left" w:pos="2694"/>
                <w:tab w:val="left" w:pos="4395"/>
                <w:tab w:val="right" w:pos="9356"/>
              </w:tabs>
              <w:spacing w:before="120" w:after="120"/>
              <w:ind w:right="-23"/>
              <w:jc w:val="left"/>
              <w:rPr>
                <w:rFonts w:ascii="Arial" w:hAnsi="Arial" w:cs="Arial"/>
                <w:sz w:val="20"/>
              </w:rPr>
            </w:pPr>
            <w:r w:rsidRPr="00F83AFC">
              <w:rPr>
                <w:rFonts w:ascii="Arial" w:hAnsi="Arial" w:cs="Arial"/>
                <w:sz w:val="20"/>
              </w:rPr>
              <w:t xml:space="preserve">A challenge for the Chair would be to </w:t>
            </w:r>
            <w:r w:rsidR="003D1391" w:rsidRPr="00F83AFC">
              <w:rPr>
                <w:rFonts w:ascii="Arial" w:hAnsi="Arial" w:cs="Arial"/>
                <w:sz w:val="20"/>
              </w:rPr>
              <w:t xml:space="preserve">encourage greater </w:t>
            </w:r>
            <w:r w:rsidR="00034564" w:rsidRPr="00F83AFC">
              <w:rPr>
                <w:rFonts w:ascii="Arial" w:hAnsi="Arial" w:cs="Arial"/>
                <w:sz w:val="20"/>
              </w:rPr>
              <w:t>participation / attendance</w:t>
            </w:r>
            <w:r w:rsidR="003313BE" w:rsidRPr="00F83AFC">
              <w:rPr>
                <w:rFonts w:ascii="Arial" w:hAnsi="Arial" w:cs="Arial"/>
                <w:sz w:val="20"/>
              </w:rPr>
              <w:t xml:space="preserve">, but the next two meetings should be face to face, with a lunch in November. </w:t>
            </w:r>
          </w:p>
          <w:p w14:paraId="0681D524" w14:textId="3408254E" w:rsidR="0045358A" w:rsidRPr="00F83AFC" w:rsidRDefault="0045358A" w:rsidP="00775513">
            <w:pPr>
              <w:tabs>
                <w:tab w:val="clear" w:pos="567"/>
                <w:tab w:val="clear" w:pos="1701"/>
                <w:tab w:val="clear" w:pos="2268"/>
                <w:tab w:val="clear" w:pos="9015"/>
                <w:tab w:val="right" w:pos="1134"/>
                <w:tab w:val="left" w:pos="1418"/>
                <w:tab w:val="left" w:pos="1843"/>
                <w:tab w:val="left" w:pos="2127"/>
                <w:tab w:val="left" w:pos="2552"/>
                <w:tab w:val="left" w:pos="2694"/>
                <w:tab w:val="left" w:pos="4395"/>
                <w:tab w:val="right" w:pos="9356"/>
              </w:tabs>
              <w:spacing w:before="120" w:after="120"/>
              <w:ind w:right="-23"/>
              <w:jc w:val="left"/>
              <w:rPr>
                <w:rFonts w:ascii="Arial" w:hAnsi="Arial" w:cs="Arial"/>
                <w:sz w:val="20"/>
              </w:rPr>
            </w:pPr>
            <w:r w:rsidRPr="00F83AFC">
              <w:rPr>
                <w:rFonts w:ascii="Arial" w:hAnsi="Arial" w:cs="Arial"/>
                <w:sz w:val="20"/>
              </w:rPr>
              <w:t xml:space="preserve">MS said there was a standing invitation to bring a member along who would not usually gain exposure to this type of </w:t>
            </w:r>
            <w:r w:rsidR="001952A9" w:rsidRPr="00F83AFC">
              <w:rPr>
                <w:rFonts w:ascii="Arial" w:hAnsi="Arial" w:cs="Arial"/>
                <w:sz w:val="20"/>
              </w:rPr>
              <w:t>discussion and</w:t>
            </w:r>
            <w:r w:rsidRPr="00F83AFC">
              <w:rPr>
                <w:rFonts w:ascii="Arial" w:hAnsi="Arial" w:cs="Arial"/>
                <w:sz w:val="20"/>
              </w:rPr>
              <w:t xml:space="preserve"> encouraged the group to reinvigorate </w:t>
            </w:r>
            <w:r w:rsidR="00C96E88" w:rsidRPr="00F83AFC">
              <w:rPr>
                <w:rFonts w:ascii="Arial" w:hAnsi="Arial" w:cs="Arial"/>
                <w:sz w:val="20"/>
              </w:rPr>
              <w:t xml:space="preserve">this </w:t>
            </w:r>
            <w:r w:rsidR="001952A9" w:rsidRPr="00F83AFC">
              <w:rPr>
                <w:rFonts w:ascii="Arial" w:hAnsi="Arial" w:cs="Arial"/>
                <w:sz w:val="20"/>
              </w:rPr>
              <w:t>initiative.</w:t>
            </w:r>
          </w:p>
          <w:p w14:paraId="23733C2E" w14:textId="6598438D" w:rsidR="002015AA" w:rsidRPr="00F83AFC" w:rsidRDefault="003D1391" w:rsidP="00775513">
            <w:pPr>
              <w:tabs>
                <w:tab w:val="clear" w:pos="567"/>
                <w:tab w:val="clear" w:pos="1701"/>
                <w:tab w:val="clear" w:pos="2268"/>
                <w:tab w:val="clear" w:pos="9015"/>
                <w:tab w:val="right" w:pos="1134"/>
                <w:tab w:val="left" w:pos="1418"/>
                <w:tab w:val="left" w:pos="1843"/>
                <w:tab w:val="left" w:pos="2127"/>
                <w:tab w:val="left" w:pos="2552"/>
                <w:tab w:val="left" w:pos="2694"/>
                <w:tab w:val="left" w:pos="4395"/>
                <w:tab w:val="right" w:pos="9356"/>
              </w:tabs>
              <w:spacing w:before="120" w:after="120"/>
              <w:ind w:right="-23"/>
              <w:jc w:val="left"/>
              <w:rPr>
                <w:rFonts w:ascii="Arial" w:hAnsi="Arial" w:cs="Arial"/>
                <w:b/>
                <w:bCs/>
                <w:sz w:val="20"/>
              </w:rPr>
            </w:pPr>
            <w:r w:rsidRPr="00F83AFC">
              <w:rPr>
                <w:rFonts w:ascii="Arial" w:hAnsi="Arial" w:cs="Arial"/>
                <w:b/>
                <w:bCs/>
                <w:sz w:val="20"/>
              </w:rPr>
              <w:t>Action: M</w:t>
            </w:r>
            <w:r w:rsidR="00034564" w:rsidRPr="00F83AFC">
              <w:rPr>
                <w:rFonts w:ascii="Arial" w:hAnsi="Arial" w:cs="Arial"/>
                <w:b/>
                <w:bCs/>
                <w:sz w:val="20"/>
              </w:rPr>
              <w:t>O</w:t>
            </w:r>
            <w:r w:rsidRPr="00F83AFC">
              <w:rPr>
                <w:rFonts w:ascii="Arial" w:hAnsi="Arial" w:cs="Arial"/>
                <w:b/>
                <w:bCs/>
                <w:sz w:val="20"/>
              </w:rPr>
              <w:t>S is there a representative from each FPS Member on the Committee</w:t>
            </w:r>
          </w:p>
          <w:p w14:paraId="1D645A02" w14:textId="4F194D27" w:rsidR="00C96E88" w:rsidRPr="00F83AFC" w:rsidRDefault="00C96E88" w:rsidP="00775513">
            <w:pPr>
              <w:tabs>
                <w:tab w:val="clear" w:pos="567"/>
                <w:tab w:val="clear" w:pos="1701"/>
                <w:tab w:val="clear" w:pos="2268"/>
                <w:tab w:val="clear" w:pos="9015"/>
                <w:tab w:val="right" w:pos="1134"/>
                <w:tab w:val="left" w:pos="1418"/>
                <w:tab w:val="left" w:pos="1843"/>
                <w:tab w:val="left" w:pos="2127"/>
                <w:tab w:val="left" w:pos="2552"/>
                <w:tab w:val="left" w:pos="2694"/>
                <w:tab w:val="left" w:pos="4395"/>
                <w:tab w:val="right" w:pos="9356"/>
              </w:tabs>
              <w:spacing w:before="120" w:after="120"/>
              <w:ind w:right="-23"/>
              <w:jc w:val="left"/>
              <w:rPr>
                <w:rFonts w:ascii="Arial" w:hAnsi="Arial" w:cs="Arial"/>
                <w:sz w:val="20"/>
              </w:rPr>
            </w:pPr>
            <w:r w:rsidRPr="00F83AFC">
              <w:rPr>
                <w:rFonts w:ascii="Arial" w:hAnsi="Arial" w:cs="Arial"/>
                <w:b/>
                <w:bCs/>
                <w:sz w:val="20"/>
              </w:rPr>
              <w:t xml:space="preserve">Action: Circulate the topics discussed </w:t>
            </w:r>
          </w:p>
          <w:p w14:paraId="5E35BF52" w14:textId="141D5D4E" w:rsidR="003C6611" w:rsidRPr="00F83AFC" w:rsidRDefault="00812270" w:rsidP="00D54E3A">
            <w:pPr>
              <w:pStyle w:val="ListParagraph"/>
              <w:numPr>
                <w:ilvl w:val="0"/>
                <w:numId w:val="44"/>
              </w:numPr>
              <w:tabs>
                <w:tab w:val="clear" w:pos="567"/>
                <w:tab w:val="clear" w:pos="1701"/>
                <w:tab w:val="clear" w:pos="2268"/>
                <w:tab w:val="clear" w:pos="9015"/>
                <w:tab w:val="right" w:pos="1134"/>
                <w:tab w:val="left" w:pos="1418"/>
                <w:tab w:val="left" w:pos="1843"/>
                <w:tab w:val="left" w:pos="2127"/>
                <w:tab w:val="left" w:pos="2552"/>
                <w:tab w:val="left" w:pos="2694"/>
                <w:tab w:val="left" w:pos="4395"/>
                <w:tab w:val="right" w:pos="9356"/>
              </w:tabs>
              <w:spacing w:before="120" w:after="120"/>
              <w:ind w:right="-23"/>
              <w:jc w:val="left"/>
              <w:rPr>
                <w:rFonts w:ascii="Arial" w:hAnsi="Arial" w:cs="Arial"/>
                <w:b/>
                <w:bCs/>
                <w:sz w:val="20"/>
              </w:rPr>
            </w:pPr>
            <w:r w:rsidRPr="00F83AFC">
              <w:rPr>
                <w:rFonts w:ascii="Arial" w:hAnsi="Arial" w:cs="Arial"/>
                <w:b/>
                <w:bCs/>
                <w:sz w:val="20"/>
              </w:rPr>
              <w:t xml:space="preserve">FPS Audit </w:t>
            </w:r>
          </w:p>
          <w:p w14:paraId="45912804" w14:textId="55DE41E0" w:rsidR="0004195F" w:rsidRPr="00F83AFC" w:rsidRDefault="001A3CAC" w:rsidP="0004195F">
            <w:pPr>
              <w:tabs>
                <w:tab w:val="clear" w:pos="567"/>
                <w:tab w:val="clear" w:pos="1701"/>
                <w:tab w:val="clear" w:pos="2268"/>
                <w:tab w:val="clear" w:pos="9015"/>
                <w:tab w:val="right" w:pos="1134"/>
                <w:tab w:val="left" w:pos="1418"/>
                <w:tab w:val="left" w:pos="1843"/>
                <w:tab w:val="left" w:pos="2127"/>
                <w:tab w:val="left" w:pos="2552"/>
                <w:tab w:val="left" w:pos="2694"/>
                <w:tab w:val="left" w:pos="4395"/>
                <w:tab w:val="right" w:pos="9356"/>
              </w:tabs>
              <w:spacing w:before="120" w:after="120"/>
              <w:ind w:right="-23"/>
              <w:jc w:val="left"/>
              <w:rPr>
                <w:rFonts w:ascii="Arial" w:hAnsi="Arial" w:cs="Arial"/>
                <w:sz w:val="20"/>
              </w:rPr>
            </w:pPr>
            <w:r w:rsidRPr="00F83AFC">
              <w:rPr>
                <w:rFonts w:ascii="Arial" w:hAnsi="Arial" w:cs="Arial"/>
                <w:sz w:val="20"/>
              </w:rPr>
              <w:t>CJ said the next audit round will be in 2022, and there were inserts into this, and needed a volunteer to review the audit schedules and update these. In relation to Commercial this would no doubt be around Quality.</w:t>
            </w:r>
          </w:p>
          <w:p w14:paraId="4A9207C4" w14:textId="679C8C00" w:rsidR="00631201" w:rsidRPr="00F83AFC" w:rsidRDefault="00631201" w:rsidP="0004195F">
            <w:pPr>
              <w:tabs>
                <w:tab w:val="clear" w:pos="567"/>
                <w:tab w:val="clear" w:pos="1701"/>
                <w:tab w:val="clear" w:pos="2268"/>
                <w:tab w:val="clear" w:pos="9015"/>
                <w:tab w:val="right" w:pos="1134"/>
                <w:tab w:val="left" w:pos="1418"/>
                <w:tab w:val="left" w:pos="1843"/>
                <w:tab w:val="left" w:pos="2127"/>
                <w:tab w:val="left" w:pos="2552"/>
                <w:tab w:val="left" w:pos="2694"/>
                <w:tab w:val="left" w:pos="4395"/>
                <w:tab w:val="right" w:pos="9356"/>
              </w:tabs>
              <w:spacing w:before="120" w:after="120"/>
              <w:ind w:right="-23"/>
              <w:jc w:val="left"/>
              <w:rPr>
                <w:rFonts w:ascii="Arial" w:hAnsi="Arial" w:cs="Arial"/>
                <w:b/>
                <w:bCs/>
                <w:sz w:val="20"/>
              </w:rPr>
            </w:pPr>
            <w:r w:rsidRPr="00F83AFC">
              <w:rPr>
                <w:rFonts w:ascii="Arial" w:hAnsi="Arial" w:cs="Arial"/>
                <w:b/>
                <w:bCs/>
                <w:sz w:val="20"/>
              </w:rPr>
              <w:t>Action: Volunteers to CJ</w:t>
            </w:r>
            <w:r w:rsidR="00592223" w:rsidRPr="00F83AFC">
              <w:rPr>
                <w:rFonts w:ascii="Arial" w:hAnsi="Arial" w:cs="Arial"/>
                <w:b/>
                <w:bCs/>
                <w:sz w:val="20"/>
              </w:rPr>
              <w:t xml:space="preserve"> to review</w:t>
            </w:r>
          </w:p>
          <w:p w14:paraId="6D3F3C87" w14:textId="7BB3CFC3" w:rsidR="003C6611" w:rsidRPr="00F83AFC" w:rsidRDefault="00812270" w:rsidP="00712738">
            <w:pPr>
              <w:pStyle w:val="ListParagraph"/>
              <w:numPr>
                <w:ilvl w:val="0"/>
                <w:numId w:val="44"/>
              </w:numPr>
              <w:tabs>
                <w:tab w:val="clear" w:pos="567"/>
                <w:tab w:val="clear" w:pos="1701"/>
                <w:tab w:val="clear" w:pos="2268"/>
                <w:tab w:val="clear" w:pos="9015"/>
                <w:tab w:val="right" w:pos="1134"/>
                <w:tab w:val="left" w:pos="1418"/>
                <w:tab w:val="left" w:pos="1843"/>
                <w:tab w:val="left" w:pos="2127"/>
                <w:tab w:val="left" w:pos="2552"/>
                <w:tab w:val="left" w:pos="2694"/>
                <w:tab w:val="left" w:pos="4395"/>
                <w:tab w:val="right" w:pos="9356"/>
              </w:tabs>
              <w:spacing w:before="120" w:after="120"/>
              <w:ind w:right="-23"/>
              <w:jc w:val="left"/>
              <w:rPr>
                <w:rFonts w:ascii="Arial" w:hAnsi="Arial" w:cs="Arial"/>
                <w:b/>
                <w:bCs/>
                <w:sz w:val="20"/>
              </w:rPr>
            </w:pPr>
            <w:r w:rsidRPr="00F83AFC">
              <w:rPr>
                <w:rFonts w:ascii="Arial" w:hAnsi="Arial" w:cs="Arial"/>
                <w:b/>
                <w:bCs/>
                <w:sz w:val="20"/>
              </w:rPr>
              <w:t xml:space="preserve">PI Insurance </w:t>
            </w:r>
          </w:p>
          <w:p w14:paraId="61994848" w14:textId="75DCFC29" w:rsidR="00E40A02" w:rsidRPr="00F83AFC" w:rsidRDefault="004B34FC" w:rsidP="00592223">
            <w:pPr>
              <w:tabs>
                <w:tab w:val="clear" w:pos="567"/>
                <w:tab w:val="clear" w:pos="1701"/>
                <w:tab w:val="clear" w:pos="2268"/>
                <w:tab w:val="clear" w:pos="9015"/>
                <w:tab w:val="right" w:pos="1134"/>
                <w:tab w:val="left" w:pos="1418"/>
                <w:tab w:val="left" w:pos="1843"/>
                <w:tab w:val="left" w:pos="2127"/>
                <w:tab w:val="left" w:pos="2552"/>
                <w:tab w:val="left" w:pos="2694"/>
                <w:tab w:val="left" w:pos="4395"/>
                <w:tab w:val="right" w:pos="9356"/>
              </w:tabs>
              <w:spacing w:before="120" w:after="120"/>
              <w:ind w:right="-23"/>
              <w:jc w:val="left"/>
              <w:rPr>
                <w:rFonts w:ascii="Arial" w:hAnsi="Arial" w:cs="Arial"/>
                <w:sz w:val="20"/>
              </w:rPr>
            </w:pPr>
            <w:r w:rsidRPr="00F83AFC">
              <w:rPr>
                <w:rFonts w:ascii="Arial" w:hAnsi="Arial" w:cs="Arial"/>
                <w:sz w:val="20"/>
              </w:rPr>
              <w:t xml:space="preserve">SE said he felt it had been raised </w:t>
            </w:r>
            <w:r w:rsidR="00731A35" w:rsidRPr="00F83AFC">
              <w:rPr>
                <w:rFonts w:ascii="Arial" w:hAnsi="Arial" w:cs="Arial"/>
                <w:sz w:val="20"/>
              </w:rPr>
              <w:t>previously but</w:t>
            </w:r>
            <w:r w:rsidRPr="00F83AFC">
              <w:rPr>
                <w:rFonts w:ascii="Arial" w:hAnsi="Arial" w:cs="Arial"/>
                <w:sz w:val="20"/>
              </w:rPr>
              <w:t xml:space="preserve"> had not seen the FPS view of it. SE said his </w:t>
            </w:r>
            <w:r w:rsidR="00392838" w:rsidRPr="00F83AFC">
              <w:rPr>
                <w:rFonts w:ascii="Arial" w:hAnsi="Arial" w:cs="Arial"/>
                <w:sz w:val="20"/>
              </w:rPr>
              <w:t xml:space="preserve">view was that the premiums had increased </w:t>
            </w:r>
            <w:r w:rsidR="003C4F40" w:rsidRPr="00F83AFC">
              <w:rPr>
                <w:rFonts w:ascii="Arial" w:hAnsi="Arial" w:cs="Arial"/>
                <w:sz w:val="20"/>
              </w:rPr>
              <w:t>fivefold</w:t>
            </w:r>
            <w:r w:rsidR="00392838" w:rsidRPr="00F83AFC">
              <w:rPr>
                <w:rFonts w:ascii="Arial" w:hAnsi="Arial" w:cs="Arial"/>
                <w:sz w:val="20"/>
              </w:rPr>
              <w:t xml:space="preserve">, despite never having had any claims, and felt this was astonishing. </w:t>
            </w:r>
            <w:r w:rsidR="003C4F40" w:rsidRPr="00F83AFC">
              <w:rPr>
                <w:rFonts w:ascii="Arial" w:hAnsi="Arial" w:cs="Arial"/>
                <w:sz w:val="20"/>
              </w:rPr>
              <w:t xml:space="preserve">SE said the view of the insurance industry is that foundations could be a ‘ticking time bomb’ for issues in the future. The Committee agreed </w:t>
            </w:r>
            <w:r w:rsidR="00E40A02" w:rsidRPr="00F83AFC">
              <w:rPr>
                <w:rFonts w:ascii="Arial" w:hAnsi="Arial" w:cs="Arial"/>
                <w:sz w:val="20"/>
              </w:rPr>
              <w:t>they were experiencing this too.</w:t>
            </w:r>
          </w:p>
          <w:p w14:paraId="6BF057F6" w14:textId="7981A6E6" w:rsidR="006534DA" w:rsidRPr="00F83AFC" w:rsidRDefault="00E40A02" w:rsidP="00592223">
            <w:pPr>
              <w:tabs>
                <w:tab w:val="clear" w:pos="567"/>
                <w:tab w:val="clear" w:pos="1701"/>
                <w:tab w:val="clear" w:pos="2268"/>
                <w:tab w:val="clear" w:pos="9015"/>
                <w:tab w:val="right" w:pos="1134"/>
                <w:tab w:val="left" w:pos="1418"/>
                <w:tab w:val="left" w:pos="1843"/>
                <w:tab w:val="left" w:pos="2127"/>
                <w:tab w:val="left" w:pos="2552"/>
                <w:tab w:val="left" w:pos="2694"/>
                <w:tab w:val="left" w:pos="4395"/>
                <w:tab w:val="right" w:pos="9356"/>
              </w:tabs>
              <w:spacing w:before="120" w:after="120"/>
              <w:ind w:right="-23"/>
              <w:jc w:val="left"/>
              <w:rPr>
                <w:rFonts w:ascii="Arial" w:hAnsi="Arial" w:cs="Arial"/>
                <w:sz w:val="20"/>
              </w:rPr>
            </w:pPr>
            <w:r w:rsidRPr="00F83AFC">
              <w:rPr>
                <w:rFonts w:ascii="Arial" w:hAnsi="Arial" w:cs="Arial"/>
                <w:sz w:val="20"/>
              </w:rPr>
              <w:t xml:space="preserve">MS felt the only </w:t>
            </w:r>
            <w:proofErr w:type="spellStart"/>
            <w:r w:rsidRPr="00F83AFC">
              <w:rPr>
                <w:rFonts w:ascii="Arial" w:hAnsi="Arial" w:cs="Arial"/>
                <w:sz w:val="20"/>
              </w:rPr>
              <w:t>was</w:t>
            </w:r>
            <w:proofErr w:type="spellEnd"/>
            <w:r w:rsidRPr="00F83AFC">
              <w:rPr>
                <w:rFonts w:ascii="Arial" w:hAnsi="Arial" w:cs="Arial"/>
                <w:sz w:val="20"/>
              </w:rPr>
              <w:t xml:space="preserve"> to increase the </w:t>
            </w:r>
            <w:r w:rsidR="006534DA" w:rsidRPr="00F83AFC">
              <w:rPr>
                <w:rFonts w:ascii="Arial" w:hAnsi="Arial" w:cs="Arial"/>
                <w:sz w:val="20"/>
              </w:rPr>
              <w:t>deductible</w:t>
            </w:r>
            <w:r w:rsidRPr="00F83AFC">
              <w:rPr>
                <w:rFonts w:ascii="Arial" w:hAnsi="Arial" w:cs="Arial"/>
                <w:sz w:val="20"/>
              </w:rPr>
              <w:t xml:space="preserve">, to become </w:t>
            </w:r>
            <w:r w:rsidR="00731A35" w:rsidRPr="00F83AFC">
              <w:rPr>
                <w:rFonts w:ascii="Arial" w:hAnsi="Arial" w:cs="Arial"/>
                <w:sz w:val="20"/>
              </w:rPr>
              <w:t>self-insured</w:t>
            </w:r>
            <w:r w:rsidRPr="00F83AFC">
              <w:rPr>
                <w:rFonts w:ascii="Arial" w:hAnsi="Arial" w:cs="Arial"/>
                <w:sz w:val="20"/>
              </w:rPr>
              <w:t xml:space="preserve">, and felt this is where the industry was </w:t>
            </w:r>
            <w:r w:rsidR="006534DA" w:rsidRPr="00F83AFC">
              <w:rPr>
                <w:rFonts w:ascii="Arial" w:hAnsi="Arial" w:cs="Arial"/>
                <w:sz w:val="20"/>
              </w:rPr>
              <w:t xml:space="preserve">heading. </w:t>
            </w:r>
          </w:p>
          <w:p w14:paraId="77BEBBAB" w14:textId="0736C230" w:rsidR="006534DA" w:rsidRPr="00F83AFC" w:rsidRDefault="006534DA" w:rsidP="00592223">
            <w:pPr>
              <w:tabs>
                <w:tab w:val="clear" w:pos="567"/>
                <w:tab w:val="clear" w:pos="1701"/>
                <w:tab w:val="clear" w:pos="2268"/>
                <w:tab w:val="clear" w:pos="9015"/>
                <w:tab w:val="right" w:pos="1134"/>
                <w:tab w:val="left" w:pos="1418"/>
                <w:tab w:val="left" w:pos="1843"/>
                <w:tab w:val="left" w:pos="2127"/>
                <w:tab w:val="left" w:pos="2552"/>
                <w:tab w:val="left" w:pos="2694"/>
                <w:tab w:val="left" w:pos="4395"/>
                <w:tab w:val="right" w:pos="9356"/>
              </w:tabs>
              <w:spacing w:before="120" w:after="120"/>
              <w:ind w:right="-23"/>
              <w:jc w:val="left"/>
              <w:rPr>
                <w:rFonts w:ascii="Arial" w:hAnsi="Arial" w:cs="Arial"/>
                <w:sz w:val="20"/>
              </w:rPr>
            </w:pPr>
            <w:r w:rsidRPr="00F83AFC">
              <w:rPr>
                <w:rFonts w:ascii="Arial" w:hAnsi="Arial" w:cs="Arial"/>
                <w:sz w:val="20"/>
              </w:rPr>
              <w:t xml:space="preserve">SE said </w:t>
            </w:r>
            <w:r w:rsidR="00503A0A" w:rsidRPr="00F83AFC">
              <w:rPr>
                <w:rFonts w:ascii="Arial" w:hAnsi="Arial" w:cs="Arial"/>
                <w:sz w:val="20"/>
              </w:rPr>
              <w:t xml:space="preserve">the certification was required </w:t>
            </w:r>
            <w:r w:rsidRPr="00F83AFC">
              <w:rPr>
                <w:rFonts w:ascii="Arial" w:hAnsi="Arial" w:cs="Arial"/>
                <w:sz w:val="20"/>
              </w:rPr>
              <w:t xml:space="preserve">to sign off warranties, </w:t>
            </w:r>
            <w:r w:rsidR="00503A0A" w:rsidRPr="00F83AFC">
              <w:rPr>
                <w:rFonts w:ascii="Arial" w:hAnsi="Arial" w:cs="Arial"/>
                <w:sz w:val="20"/>
              </w:rPr>
              <w:t xml:space="preserve">with </w:t>
            </w:r>
            <w:r w:rsidRPr="00F83AFC">
              <w:rPr>
                <w:rFonts w:ascii="Arial" w:hAnsi="Arial" w:cs="Arial"/>
                <w:sz w:val="20"/>
              </w:rPr>
              <w:t xml:space="preserve">PI </w:t>
            </w:r>
            <w:r w:rsidR="00503A0A" w:rsidRPr="00F83AFC">
              <w:rPr>
                <w:rFonts w:ascii="Arial" w:hAnsi="Arial" w:cs="Arial"/>
                <w:sz w:val="20"/>
              </w:rPr>
              <w:t xml:space="preserve">insurance being </w:t>
            </w:r>
            <w:r w:rsidRPr="00F83AFC">
              <w:rPr>
                <w:rFonts w:ascii="Arial" w:hAnsi="Arial" w:cs="Arial"/>
                <w:sz w:val="20"/>
              </w:rPr>
              <w:t>seen as a secondary form of guarantee</w:t>
            </w:r>
            <w:r w:rsidR="00503A0A" w:rsidRPr="00F83AFC">
              <w:rPr>
                <w:rFonts w:ascii="Arial" w:hAnsi="Arial" w:cs="Arial"/>
                <w:sz w:val="20"/>
              </w:rPr>
              <w:t>.</w:t>
            </w:r>
          </w:p>
          <w:p w14:paraId="5AC45938" w14:textId="769BA35B" w:rsidR="00503A0A" w:rsidRPr="00F83AFC" w:rsidRDefault="00503A0A" w:rsidP="00592223">
            <w:pPr>
              <w:tabs>
                <w:tab w:val="clear" w:pos="567"/>
                <w:tab w:val="clear" w:pos="1701"/>
                <w:tab w:val="clear" w:pos="2268"/>
                <w:tab w:val="clear" w:pos="9015"/>
                <w:tab w:val="right" w:pos="1134"/>
                <w:tab w:val="left" w:pos="1418"/>
                <w:tab w:val="left" w:pos="1843"/>
                <w:tab w:val="left" w:pos="2127"/>
                <w:tab w:val="left" w:pos="2552"/>
                <w:tab w:val="left" w:pos="2694"/>
                <w:tab w:val="left" w:pos="4395"/>
                <w:tab w:val="right" w:pos="9356"/>
              </w:tabs>
              <w:spacing w:before="120" w:after="120"/>
              <w:ind w:right="-23"/>
              <w:jc w:val="left"/>
              <w:rPr>
                <w:rFonts w:ascii="Arial" w:hAnsi="Arial" w:cs="Arial"/>
                <w:sz w:val="20"/>
              </w:rPr>
            </w:pPr>
            <w:r w:rsidRPr="00F83AFC">
              <w:rPr>
                <w:rFonts w:ascii="Arial" w:hAnsi="Arial" w:cs="Arial"/>
                <w:sz w:val="20"/>
              </w:rPr>
              <w:t xml:space="preserve">MOS said this was an industry problem </w:t>
            </w:r>
            <w:r w:rsidR="006922A0" w:rsidRPr="00F83AFC">
              <w:rPr>
                <w:rFonts w:ascii="Arial" w:hAnsi="Arial" w:cs="Arial"/>
                <w:sz w:val="20"/>
              </w:rPr>
              <w:t xml:space="preserve">and had never had a PI claim that he had taken to </w:t>
            </w:r>
            <w:r w:rsidR="00731A35" w:rsidRPr="00F83AFC">
              <w:rPr>
                <w:rFonts w:ascii="Arial" w:hAnsi="Arial" w:cs="Arial"/>
                <w:sz w:val="20"/>
              </w:rPr>
              <w:t>fruition but</w:t>
            </w:r>
            <w:r w:rsidR="003372FF" w:rsidRPr="00F83AFC">
              <w:rPr>
                <w:rFonts w:ascii="Arial" w:hAnsi="Arial" w:cs="Arial"/>
                <w:sz w:val="20"/>
              </w:rPr>
              <w:t xml:space="preserve"> wondered how it would be possible to influence the industry. </w:t>
            </w:r>
          </w:p>
          <w:p w14:paraId="6DEC779A" w14:textId="648D3DEB" w:rsidR="001018BD" w:rsidRPr="00F83AFC" w:rsidRDefault="001018BD" w:rsidP="00592223">
            <w:pPr>
              <w:tabs>
                <w:tab w:val="clear" w:pos="567"/>
                <w:tab w:val="clear" w:pos="1701"/>
                <w:tab w:val="clear" w:pos="2268"/>
                <w:tab w:val="clear" w:pos="9015"/>
                <w:tab w:val="right" w:pos="1134"/>
                <w:tab w:val="left" w:pos="1418"/>
                <w:tab w:val="left" w:pos="1843"/>
                <w:tab w:val="left" w:pos="2127"/>
                <w:tab w:val="left" w:pos="2552"/>
                <w:tab w:val="left" w:pos="2694"/>
                <w:tab w:val="left" w:pos="4395"/>
                <w:tab w:val="right" w:pos="9356"/>
              </w:tabs>
              <w:spacing w:before="120" w:after="120"/>
              <w:ind w:right="-23"/>
              <w:jc w:val="left"/>
              <w:rPr>
                <w:rFonts w:ascii="Arial" w:hAnsi="Arial" w:cs="Arial"/>
                <w:sz w:val="20"/>
              </w:rPr>
            </w:pPr>
            <w:r w:rsidRPr="00F83AFC">
              <w:rPr>
                <w:rFonts w:ascii="Arial" w:hAnsi="Arial" w:cs="Arial"/>
                <w:sz w:val="20"/>
              </w:rPr>
              <w:t xml:space="preserve">SE said the question was not whether the insurance could be removed entirely but whether </w:t>
            </w:r>
            <w:r w:rsidR="00001FF5" w:rsidRPr="00F83AFC">
              <w:rPr>
                <w:rFonts w:ascii="Arial" w:hAnsi="Arial" w:cs="Arial"/>
                <w:sz w:val="20"/>
              </w:rPr>
              <w:t xml:space="preserve">there was FPS guidance to provide to the insurance companies that could show the assurance of what is provided by using an FPS Member. </w:t>
            </w:r>
          </w:p>
          <w:p w14:paraId="198D5004" w14:textId="389645FF" w:rsidR="000F1161" w:rsidRPr="00F83AFC" w:rsidRDefault="000F1161" w:rsidP="00592223">
            <w:pPr>
              <w:tabs>
                <w:tab w:val="clear" w:pos="567"/>
                <w:tab w:val="clear" w:pos="1701"/>
                <w:tab w:val="clear" w:pos="2268"/>
                <w:tab w:val="clear" w:pos="9015"/>
                <w:tab w:val="right" w:pos="1134"/>
                <w:tab w:val="left" w:pos="1418"/>
                <w:tab w:val="left" w:pos="1843"/>
                <w:tab w:val="left" w:pos="2127"/>
                <w:tab w:val="left" w:pos="2552"/>
                <w:tab w:val="left" w:pos="2694"/>
                <w:tab w:val="left" w:pos="4395"/>
                <w:tab w:val="right" w:pos="9356"/>
              </w:tabs>
              <w:spacing w:before="120" w:after="120"/>
              <w:ind w:right="-23"/>
              <w:jc w:val="left"/>
              <w:rPr>
                <w:rFonts w:ascii="Arial" w:hAnsi="Arial" w:cs="Arial"/>
                <w:sz w:val="20"/>
              </w:rPr>
            </w:pPr>
            <w:r w:rsidRPr="00F83AFC">
              <w:rPr>
                <w:rFonts w:ascii="Arial" w:hAnsi="Arial" w:cs="Arial"/>
                <w:sz w:val="20"/>
              </w:rPr>
              <w:t>CJ said he had spoken to Lloyds of London to talk to insurers about Geotechnical Risk</w:t>
            </w:r>
            <w:r w:rsidR="00AF673E" w:rsidRPr="00F83AFC">
              <w:rPr>
                <w:rFonts w:ascii="Arial" w:hAnsi="Arial" w:cs="Arial"/>
                <w:sz w:val="20"/>
              </w:rPr>
              <w:t>, and struggled to locate those who assessed the risk</w:t>
            </w:r>
            <w:r w:rsidR="00601A2B" w:rsidRPr="00F83AFC">
              <w:rPr>
                <w:rFonts w:ascii="Arial" w:hAnsi="Arial" w:cs="Arial"/>
                <w:sz w:val="20"/>
              </w:rPr>
              <w:t xml:space="preserve">. </w:t>
            </w:r>
            <w:r w:rsidR="005E1137" w:rsidRPr="00F83AFC">
              <w:rPr>
                <w:rFonts w:ascii="Arial" w:hAnsi="Arial" w:cs="Arial"/>
                <w:sz w:val="20"/>
              </w:rPr>
              <w:t>CJ wondered if speaking to Build UK might be a good route</w:t>
            </w:r>
            <w:r w:rsidR="00A90E37" w:rsidRPr="00F83AFC">
              <w:rPr>
                <w:rFonts w:ascii="Arial" w:hAnsi="Arial" w:cs="Arial"/>
                <w:sz w:val="20"/>
              </w:rPr>
              <w:t>, and a representation to the FPS Executive Committee would be worthwhile.</w:t>
            </w:r>
          </w:p>
          <w:p w14:paraId="78081629" w14:textId="2ADC6290" w:rsidR="00ED2929" w:rsidRPr="00F83AFC" w:rsidRDefault="0026606F" w:rsidP="00592223">
            <w:pPr>
              <w:tabs>
                <w:tab w:val="clear" w:pos="567"/>
                <w:tab w:val="clear" w:pos="1701"/>
                <w:tab w:val="clear" w:pos="2268"/>
                <w:tab w:val="clear" w:pos="9015"/>
                <w:tab w:val="right" w:pos="1134"/>
                <w:tab w:val="left" w:pos="1418"/>
                <w:tab w:val="left" w:pos="1843"/>
                <w:tab w:val="left" w:pos="2127"/>
                <w:tab w:val="left" w:pos="2552"/>
                <w:tab w:val="left" w:pos="2694"/>
                <w:tab w:val="left" w:pos="4395"/>
                <w:tab w:val="right" w:pos="9356"/>
              </w:tabs>
              <w:spacing w:before="120" w:after="120"/>
              <w:ind w:right="-23"/>
              <w:jc w:val="left"/>
              <w:rPr>
                <w:rFonts w:ascii="Arial" w:hAnsi="Arial" w:cs="Arial"/>
                <w:sz w:val="20"/>
              </w:rPr>
            </w:pPr>
            <w:r w:rsidRPr="00F83AFC">
              <w:rPr>
                <w:rFonts w:ascii="Arial" w:hAnsi="Arial" w:cs="Arial"/>
                <w:sz w:val="20"/>
              </w:rPr>
              <w:lastRenderedPageBreak/>
              <w:t xml:space="preserve">CJ wondered if it would be worth raising the issue at </w:t>
            </w:r>
            <w:proofErr w:type="spellStart"/>
            <w:r w:rsidRPr="00F83AFC">
              <w:rPr>
                <w:rFonts w:ascii="Arial" w:hAnsi="Arial" w:cs="Arial"/>
                <w:sz w:val="20"/>
              </w:rPr>
              <w:t>GeoTechnica</w:t>
            </w:r>
            <w:proofErr w:type="spellEnd"/>
            <w:r w:rsidRPr="00F83AFC">
              <w:rPr>
                <w:rFonts w:ascii="Arial" w:hAnsi="Arial" w:cs="Arial"/>
                <w:sz w:val="20"/>
              </w:rPr>
              <w:t xml:space="preserve"> in July (an event run by Julian Lovell of Equip, and current AGS Chair). </w:t>
            </w:r>
            <w:r w:rsidR="00DB59E9" w:rsidRPr="00F83AFC">
              <w:rPr>
                <w:rFonts w:ascii="Arial" w:hAnsi="Arial" w:cs="Arial"/>
                <w:sz w:val="20"/>
              </w:rPr>
              <w:t xml:space="preserve">MS felt it would be worth speaking about Fair Certification </w:t>
            </w:r>
            <w:r w:rsidR="00820D9F" w:rsidRPr="00F83AFC">
              <w:rPr>
                <w:rFonts w:ascii="Arial" w:hAnsi="Arial" w:cs="Arial"/>
                <w:sz w:val="20"/>
              </w:rPr>
              <w:t xml:space="preserve">during the event too. </w:t>
            </w:r>
          </w:p>
          <w:p w14:paraId="5904C20B" w14:textId="1D189EAE" w:rsidR="0012377E" w:rsidRPr="00F83AFC" w:rsidRDefault="0012377E" w:rsidP="00592223">
            <w:pPr>
              <w:tabs>
                <w:tab w:val="clear" w:pos="567"/>
                <w:tab w:val="clear" w:pos="1701"/>
                <w:tab w:val="clear" w:pos="2268"/>
                <w:tab w:val="clear" w:pos="9015"/>
                <w:tab w:val="right" w:pos="1134"/>
                <w:tab w:val="left" w:pos="1418"/>
                <w:tab w:val="left" w:pos="1843"/>
                <w:tab w:val="left" w:pos="2127"/>
                <w:tab w:val="left" w:pos="2552"/>
                <w:tab w:val="left" w:pos="2694"/>
                <w:tab w:val="left" w:pos="4395"/>
                <w:tab w:val="right" w:pos="9356"/>
              </w:tabs>
              <w:spacing w:before="120" w:after="120"/>
              <w:ind w:right="-23"/>
              <w:jc w:val="left"/>
              <w:rPr>
                <w:rFonts w:ascii="Arial" w:hAnsi="Arial" w:cs="Arial"/>
                <w:sz w:val="20"/>
              </w:rPr>
            </w:pPr>
            <w:r w:rsidRPr="00F83AFC">
              <w:rPr>
                <w:rFonts w:ascii="Arial" w:hAnsi="Arial" w:cs="Arial"/>
                <w:sz w:val="20"/>
              </w:rPr>
              <w:t xml:space="preserve">SE </w:t>
            </w:r>
            <w:r w:rsidR="00DB59E9" w:rsidRPr="00F83AFC">
              <w:rPr>
                <w:rFonts w:ascii="Arial" w:hAnsi="Arial" w:cs="Arial"/>
                <w:sz w:val="20"/>
              </w:rPr>
              <w:t>said he had been thinking of an insurers CPD session at Lloyds of London</w:t>
            </w:r>
            <w:r w:rsidR="00820D9F" w:rsidRPr="00F83AFC">
              <w:rPr>
                <w:rFonts w:ascii="Arial" w:hAnsi="Arial" w:cs="Arial"/>
                <w:sz w:val="20"/>
              </w:rPr>
              <w:t xml:space="preserve">, but agreed the approach of </w:t>
            </w:r>
            <w:proofErr w:type="spellStart"/>
            <w:r w:rsidR="00820D9F" w:rsidRPr="00F83AFC">
              <w:rPr>
                <w:rFonts w:ascii="Arial" w:hAnsi="Arial" w:cs="Arial"/>
                <w:sz w:val="20"/>
              </w:rPr>
              <w:t>Geotechnica</w:t>
            </w:r>
            <w:proofErr w:type="spellEnd"/>
            <w:r w:rsidR="00820D9F" w:rsidRPr="00F83AFC">
              <w:rPr>
                <w:rFonts w:ascii="Arial" w:hAnsi="Arial" w:cs="Arial"/>
                <w:sz w:val="20"/>
              </w:rPr>
              <w:t xml:space="preserve"> would work.</w:t>
            </w:r>
          </w:p>
          <w:p w14:paraId="01EA0890" w14:textId="7D81855F" w:rsidR="00820D9F" w:rsidRPr="00F83AFC" w:rsidRDefault="00820D9F" w:rsidP="00592223">
            <w:pPr>
              <w:tabs>
                <w:tab w:val="clear" w:pos="567"/>
                <w:tab w:val="clear" w:pos="1701"/>
                <w:tab w:val="clear" w:pos="2268"/>
                <w:tab w:val="clear" w:pos="9015"/>
                <w:tab w:val="right" w:pos="1134"/>
                <w:tab w:val="left" w:pos="1418"/>
                <w:tab w:val="left" w:pos="1843"/>
                <w:tab w:val="left" w:pos="2127"/>
                <w:tab w:val="left" w:pos="2552"/>
                <w:tab w:val="left" w:pos="2694"/>
                <w:tab w:val="left" w:pos="4395"/>
                <w:tab w:val="right" w:pos="9356"/>
              </w:tabs>
              <w:spacing w:before="120" w:after="120"/>
              <w:ind w:right="-23"/>
              <w:jc w:val="left"/>
              <w:rPr>
                <w:rFonts w:ascii="Arial" w:hAnsi="Arial" w:cs="Arial"/>
                <w:b/>
                <w:bCs/>
                <w:sz w:val="20"/>
              </w:rPr>
            </w:pPr>
            <w:r w:rsidRPr="00F83AFC">
              <w:rPr>
                <w:rFonts w:ascii="Arial" w:hAnsi="Arial" w:cs="Arial"/>
                <w:b/>
                <w:bCs/>
                <w:sz w:val="20"/>
              </w:rPr>
              <w:t>Action: CJ to raise with Suzy Nichols at Build UK</w:t>
            </w:r>
          </w:p>
          <w:p w14:paraId="6CE68A44" w14:textId="3B077A54" w:rsidR="00820D9F" w:rsidRPr="00F83AFC" w:rsidRDefault="00820D9F" w:rsidP="00592223">
            <w:pPr>
              <w:tabs>
                <w:tab w:val="clear" w:pos="567"/>
                <w:tab w:val="clear" w:pos="1701"/>
                <w:tab w:val="clear" w:pos="2268"/>
                <w:tab w:val="clear" w:pos="9015"/>
                <w:tab w:val="right" w:pos="1134"/>
                <w:tab w:val="left" w:pos="1418"/>
                <w:tab w:val="left" w:pos="1843"/>
                <w:tab w:val="left" w:pos="2127"/>
                <w:tab w:val="left" w:pos="2552"/>
                <w:tab w:val="left" w:pos="2694"/>
                <w:tab w:val="left" w:pos="4395"/>
                <w:tab w:val="right" w:pos="9356"/>
              </w:tabs>
              <w:spacing w:before="120" w:after="120"/>
              <w:ind w:right="-23"/>
              <w:jc w:val="left"/>
              <w:rPr>
                <w:rFonts w:ascii="Arial" w:hAnsi="Arial" w:cs="Arial"/>
                <w:b/>
                <w:bCs/>
                <w:sz w:val="20"/>
              </w:rPr>
            </w:pPr>
            <w:r w:rsidRPr="00F83AFC">
              <w:rPr>
                <w:rFonts w:ascii="Arial" w:hAnsi="Arial" w:cs="Arial"/>
                <w:b/>
                <w:bCs/>
                <w:sz w:val="20"/>
              </w:rPr>
              <w:t>Action: CJ to collate records of PI Premiums and Claims made</w:t>
            </w:r>
          </w:p>
          <w:p w14:paraId="707FB93F" w14:textId="0B4AC51C" w:rsidR="00812270" w:rsidRPr="00F83AFC" w:rsidRDefault="00812270" w:rsidP="00712738">
            <w:pPr>
              <w:pStyle w:val="ListParagraph"/>
              <w:numPr>
                <w:ilvl w:val="0"/>
                <w:numId w:val="44"/>
              </w:numPr>
              <w:tabs>
                <w:tab w:val="clear" w:pos="567"/>
                <w:tab w:val="clear" w:pos="1701"/>
                <w:tab w:val="clear" w:pos="2268"/>
                <w:tab w:val="clear" w:pos="9015"/>
                <w:tab w:val="right" w:pos="1134"/>
                <w:tab w:val="left" w:pos="1418"/>
                <w:tab w:val="left" w:pos="1843"/>
                <w:tab w:val="left" w:pos="2127"/>
                <w:tab w:val="left" w:pos="2552"/>
                <w:tab w:val="left" w:pos="2694"/>
                <w:tab w:val="left" w:pos="4395"/>
                <w:tab w:val="right" w:pos="9356"/>
              </w:tabs>
              <w:spacing w:before="120" w:after="120"/>
              <w:ind w:right="-23"/>
              <w:jc w:val="left"/>
              <w:rPr>
                <w:rFonts w:ascii="Arial" w:hAnsi="Arial" w:cs="Arial"/>
                <w:b/>
                <w:bCs/>
                <w:sz w:val="20"/>
              </w:rPr>
            </w:pPr>
            <w:r w:rsidRPr="00F83AFC">
              <w:rPr>
                <w:rFonts w:ascii="Arial" w:hAnsi="Arial" w:cs="Arial"/>
                <w:b/>
                <w:bCs/>
                <w:sz w:val="20"/>
              </w:rPr>
              <w:t>Build UK Construction Playbook (pre-read)</w:t>
            </w:r>
          </w:p>
          <w:p w14:paraId="539FA747" w14:textId="7E2D71CA" w:rsidR="00561FB6" w:rsidRPr="00F83AFC" w:rsidRDefault="00820D9F" w:rsidP="00820D9F">
            <w:pPr>
              <w:tabs>
                <w:tab w:val="clear" w:pos="567"/>
                <w:tab w:val="clear" w:pos="1701"/>
                <w:tab w:val="clear" w:pos="2268"/>
                <w:tab w:val="clear" w:pos="9015"/>
                <w:tab w:val="right" w:pos="1134"/>
                <w:tab w:val="left" w:pos="1418"/>
                <w:tab w:val="left" w:pos="1843"/>
                <w:tab w:val="left" w:pos="2127"/>
                <w:tab w:val="left" w:pos="2552"/>
                <w:tab w:val="left" w:pos="2694"/>
                <w:tab w:val="left" w:pos="4395"/>
                <w:tab w:val="right" w:pos="9356"/>
              </w:tabs>
              <w:spacing w:before="120" w:after="120"/>
              <w:ind w:right="-23"/>
              <w:jc w:val="left"/>
              <w:rPr>
                <w:rFonts w:ascii="Arial" w:hAnsi="Arial" w:cs="Arial"/>
                <w:sz w:val="20"/>
              </w:rPr>
            </w:pPr>
            <w:r w:rsidRPr="00F83AFC">
              <w:rPr>
                <w:rFonts w:ascii="Arial" w:hAnsi="Arial" w:cs="Arial"/>
                <w:sz w:val="20"/>
              </w:rPr>
              <w:t>MS said he felt th</w:t>
            </w:r>
            <w:r w:rsidR="00561FB6" w:rsidRPr="00F83AFC">
              <w:rPr>
                <w:rFonts w:ascii="Arial" w:hAnsi="Arial" w:cs="Arial"/>
                <w:sz w:val="20"/>
              </w:rPr>
              <w:t>e document covered only a small part of the industry</w:t>
            </w:r>
            <w:r w:rsidR="008134BE" w:rsidRPr="00F83AFC">
              <w:rPr>
                <w:rFonts w:ascii="Arial" w:hAnsi="Arial" w:cs="Arial"/>
                <w:sz w:val="20"/>
              </w:rPr>
              <w:t xml:space="preserve">, and urged everyone to read these. </w:t>
            </w:r>
          </w:p>
          <w:p w14:paraId="481F36B0" w14:textId="1038DCEA" w:rsidR="00686788" w:rsidRPr="00F83AFC" w:rsidRDefault="00812270" w:rsidP="00F03275">
            <w:pPr>
              <w:tabs>
                <w:tab w:val="clear" w:pos="567"/>
                <w:tab w:val="clear" w:pos="1701"/>
                <w:tab w:val="clear" w:pos="2268"/>
                <w:tab w:val="clear" w:pos="9015"/>
                <w:tab w:val="right" w:pos="1134"/>
                <w:tab w:val="left" w:pos="1418"/>
                <w:tab w:val="left" w:pos="1843"/>
                <w:tab w:val="left" w:pos="2127"/>
                <w:tab w:val="left" w:pos="2552"/>
                <w:tab w:val="left" w:pos="2694"/>
                <w:tab w:val="left" w:pos="4395"/>
                <w:tab w:val="right" w:pos="9356"/>
              </w:tabs>
              <w:spacing w:before="120" w:after="120"/>
              <w:ind w:right="-23"/>
              <w:jc w:val="left"/>
              <w:rPr>
                <w:rFonts w:ascii="Arial" w:hAnsi="Arial" w:cs="Arial"/>
                <w:sz w:val="20"/>
              </w:rPr>
            </w:pPr>
            <w:r w:rsidRPr="00F83AFC">
              <w:rPr>
                <w:rFonts w:ascii="Arial" w:hAnsi="Arial" w:cs="Arial"/>
                <w:sz w:val="20"/>
              </w:rPr>
              <w:t xml:space="preserve"> vii. </w:t>
            </w:r>
            <w:r w:rsidRPr="00F83AFC">
              <w:rPr>
                <w:rFonts w:ascii="Arial" w:hAnsi="Arial" w:cs="Arial"/>
                <w:b/>
                <w:bCs/>
                <w:sz w:val="20"/>
              </w:rPr>
              <w:t>Build UK Transforming Public Procurement (pre-read)</w:t>
            </w:r>
          </w:p>
        </w:tc>
        <w:tc>
          <w:tcPr>
            <w:tcW w:w="1559" w:type="dxa"/>
            <w:shd w:val="clear" w:color="auto" w:fill="auto"/>
          </w:tcPr>
          <w:p w14:paraId="7081C677" w14:textId="77777777" w:rsidR="00F03275" w:rsidRPr="00F83AFC" w:rsidRDefault="00F03275" w:rsidP="00F03275">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p>
        </w:tc>
      </w:tr>
      <w:tr w:rsidR="00F03275" w:rsidRPr="00F83AFC" w14:paraId="3F4ECD0D" w14:textId="77777777" w:rsidTr="00865D51">
        <w:tc>
          <w:tcPr>
            <w:tcW w:w="534" w:type="dxa"/>
            <w:shd w:val="clear" w:color="auto" w:fill="D9D9D9"/>
            <w:vAlign w:val="center"/>
          </w:tcPr>
          <w:p w14:paraId="67045673" w14:textId="77777777" w:rsidR="00F03275" w:rsidRPr="00F83AFC" w:rsidRDefault="00F03275" w:rsidP="00F03275">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jc w:val="center"/>
              <w:rPr>
                <w:rFonts w:ascii="Arial" w:hAnsi="Arial" w:cs="Arial"/>
                <w:b/>
                <w:sz w:val="20"/>
              </w:rPr>
            </w:pPr>
            <w:r w:rsidRPr="00F83AFC">
              <w:rPr>
                <w:rFonts w:ascii="Arial" w:hAnsi="Arial" w:cs="Arial"/>
                <w:b/>
                <w:sz w:val="20"/>
              </w:rPr>
              <w:lastRenderedPageBreak/>
              <w:t>4.</w:t>
            </w:r>
          </w:p>
        </w:tc>
        <w:tc>
          <w:tcPr>
            <w:tcW w:w="7938" w:type="dxa"/>
            <w:shd w:val="clear" w:color="auto" w:fill="D9D9D9"/>
          </w:tcPr>
          <w:p w14:paraId="2C756B85" w14:textId="38B7A65F" w:rsidR="00F03275" w:rsidRPr="00F83AFC" w:rsidRDefault="00F03275" w:rsidP="00F03275">
            <w:pPr>
              <w:tabs>
                <w:tab w:val="clear" w:pos="567"/>
                <w:tab w:val="clear" w:pos="1134"/>
                <w:tab w:val="clear" w:pos="1701"/>
                <w:tab w:val="clear" w:pos="2268"/>
                <w:tab w:val="clear" w:pos="5670"/>
                <w:tab w:val="clear" w:pos="9015"/>
                <w:tab w:val="left" w:pos="1560"/>
                <w:tab w:val="left" w:pos="1985"/>
              </w:tabs>
              <w:spacing w:before="120" w:after="120"/>
              <w:ind w:left="33"/>
              <w:contextualSpacing/>
              <w:rPr>
                <w:rFonts w:ascii="Arial" w:hAnsi="Arial" w:cs="Arial"/>
                <w:b/>
                <w:sz w:val="20"/>
              </w:rPr>
            </w:pPr>
            <w:r w:rsidRPr="00F83AFC">
              <w:rPr>
                <w:rFonts w:ascii="Arial" w:hAnsi="Arial" w:cs="Arial"/>
                <w:b/>
                <w:sz w:val="20"/>
              </w:rPr>
              <w:t>MARKET TRENDS: FPS</w:t>
            </w:r>
            <w:r w:rsidR="00F86DF1" w:rsidRPr="00F83AFC">
              <w:rPr>
                <w:rFonts w:ascii="Arial" w:hAnsi="Arial" w:cs="Arial"/>
                <w:b/>
                <w:sz w:val="20"/>
              </w:rPr>
              <w:t xml:space="preserve"> </w:t>
            </w:r>
            <w:r w:rsidR="00FA60BF" w:rsidRPr="00F83AFC">
              <w:rPr>
                <w:rFonts w:ascii="Arial" w:hAnsi="Arial" w:cs="Arial"/>
                <w:b/>
                <w:sz w:val="20"/>
              </w:rPr>
              <w:t>4th</w:t>
            </w:r>
            <w:r w:rsidR="00F86DF1" w:rsidRPr="00F83AFC">
              <w:rPr>
                <w:rFonts w:ascii="Arial" w:hAnsi="Arial" w:cs="Arial"/>
                <w:b/>
                <w:sz w:val="20"/>
                <w:vertAlign w:val="superscript"/>
              </w:rPr>
              <w:t xml:space="preserve"> </w:t>
            </w:r>
            <w:r w:rsidR="00F86DF1" w:rsidRPr="00F83AFC">
              <w:rPr>
                <w:rFonts w:ascii="Arial" w:hAnsi="Arial" w:cs="Arial"/>
                <w:b/>
                <w:sz w:val="20"/>
              </w:rPr>
              <w:t>QUARTER OF 20</w:t>
            </w:r>
            <w:r w:rsidR="00A30581" w:rsidRPr="00F83AFC">
              <w:rPr>
                <w:rFonts w:ascii="Arial" w:hAnsi="Arial" w:cs="Arial"/>
                <w:b/>
                <w:sz w:val="20"/>
              </w:rPr>
              <w:t>20 ST</w:t>
            </w:r>
            <w:r w:rsidRPr="00F83AFC">
              <w:rPr>
                <w:rFonts w:ascii="Arial" w:hAnsi="Arial" w:cs="Arial"/>
                <w:b/>
                <w:sz w:val="20"/>
              </w:rPr>
              <w:t xml:space="preserve">ATISTICS </w:t>
            </w:r>
          </w:p>
        </w:tc>
        <w:tc>
          <w:tcPr>
            <w:tcW w:w="1559" w:type="dxa"/>
            <w:shd w:val="clear" w:color="auto" w:fill="D9D9D9"/>
          </w:tcPr>
          <w:p w14:paraId="2FAA9CD1" w14:textId="77777777" w:rsidR="00F03275" w:rsidRPr="00F83AFC" w:rsidRDefault="00F03275" w:rsidP="00F03275">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p>
        </w:tc>
      </w:tr>
      <w:tr w:rsidR="00F03275" w:rsidRPr="00F83AFC" w14:paraId="6B356FAC" w14:textId="77777777" w:rsidTr="00865D51">
        <w:tc>
          <w:tcPr>
            <w:tcW w:w="534" w:type="dxa"/>
            <w:shd w:val="clear" w:color="auto" w:fill="FFFFFF"/>
          </w:tcPr>
          <w:p w14:paraId="4D1D3E5E" w14:textId="77777777" w:rsidR="00F03275" w:rsidRPr="00F83AFC" w:rsidRDefault="00F03275" w:rsidP="00F03275">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p>
          <w:p w14:paraId="75EE8366" w14:textId="77777777" w:rsidR="00F03275" w:rsidRPr="00F83AFC" w:rsidRDefault="00F03275" w:rsidP="00F03275">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p>
        </w:tc>
        <w:tc>
          <w:tcPr>
            <w:tcW w:w="7938" w:type="dxa"/>
            <w:shd w:val="clear" w:color="auto" w:fill="FFFFFF"/>
          </w:tcPr>
          <w:p w14:paraId="2A08473B" w14:textId="77777777" w:rsidR="002D230F" w:rsidRPr="00F83AFC" w:rsidRDefault="00D41197" w:rsidP="002D230F">
            <w:pPr>
              <w:rPr>
                <w:rFonts w:ascii="Arial" w:hAnsi="Arial" w:cs="Arial"/>
                <w:b/>
                <w:bCs/>
                <w:sz w:val="20"/>
              </w:rPr>
            </w:pPr>
            <w:r w:rsidRPr="00F83AFC">
              <w:rPr>
                <w:rFonts w:ascii="Arial" w:hAnsi="Arial" w:cs="Arial"/>
                <w:sz w:val="20"/>
              </w:rPr>
              <w:t xml:space="preserve"> </w:t>
            </w:r>
          </w:p>
          <w:p w14:paraId="20EDCD91" w14:textId="4E44F0C7" w:rsidR="002B2557" w:rsidRPr="00F83AFC" w:rsidRDefault="002B2557" w:rsidP="003A2774">
            <w:pPr>
              <w:rPr>
                <w:rFonts w:ascii="Arial" w:hAnsi="Arial" w:cs="Arial"/>
                <w:b/>
                <w:bCs/>
                <w:sz w:val="20"/>
              </w:rPr>
            </w:pPr>
            <w:r w:rsidRPr="00F83AFC">
              <w:rPr>
                <w:rFonts w:ascii="Arial" w:hAnsi="Arial" w:cs="Arial"/>
                <w:sz w:val="20"/>
              </w:rPr>
              <w:t>MS</w:t>
            </w:r>
            <w:r w:rsidR="003A2774" w:rsidRPr="00F83AFC">
              <w:rPr>
                <w:rFonts w:ascii="Arial" w:hAnsi="Arial" w:cs="Arial"/>
                <w:sz w:val="20"/>
              </w:rPr>
              <w:t xml:space="preserve"> stated on</w:t>
            </w:r>
            <w:r w:rsidRPr="00F83AFC">
              <w:rPr>
                <w:rFonts w:ascii="Arial" w:hAnsi="Arial" w:cs="Arial"/>
                <w:sz w:val="20"/>
              </w:rPr>
              <w:t xml:space="preserve"> investigation</w:t>
            </w:r>
            <w:r w:rsidR="003A2774" w:rsidRPr="00F83AFC">
              <w:rPr>
                <w:rFonts w:ascii="Arial" w:hAnsi="Arial" w:cs="Arial"/>
                <w:sz w:val="20"/>
              </w:rPr>
              <w:t xml:space="preserve"> the m</w:t>
            </w:r>
            <w:r w:rsidRPr="00F83AFC">
              <w:rPr>
                <w:rFonts w:ascii="Arial" w:hAnsi="Arial" w:cs="Arial"/>
                <w:sz w:val="20"/>
              </w:rPr>
              <w:t>arket appear</w:t>
            </w:r>
            <w:r w:rsidR="003A2774" w:rsidRPr="00F83AFC">
              <w:rPr>
                <w:rFonts w:ascii="Arial" w:hAnsi="Arial" w:cs="Arial"/>
                <w:sz w:val="20"/>
              </w:rPr>
              <w:t>ed</w:t>
            </w:r>
            <w:r w:rsidRPr="00F83AFC">
              <w:rPr>
                <w:rFonts w:ascii="Arial" w:hAnsi="Arial" w:cs="Arial"/>
                <w:sz w:val="20"/>
              </w:rPr>
              <w:t xml:space="preserve"> to be buoyant. </w:t>
            </w:r>
          </w:p>
          <w:p w14:paraId="2198B50C" w14:textId="7A664EB2" w:rsidR="000D030D" w:rsidRPr="00F83AFC" w:rsidRDefault="000D030D" w:rsidP="002D230F">
            <w:pPr>
              <w:rPr>
                <w:rFonts w:ascii="Arial" w:hAnsi="Arial" w:cs="Arial"/>
                <w:b/>
                <w:bCs/>
                <w:sz w:val="20"/>
              </w:rPr>
            </w:pPr>
          </w:p>
          <w:p w14:paraId="41E5EB7D" w14:textId="5406025D" w:rsidR="000D030D" w:rsidRPr="00F83AFC" w:rsidRDefault="000D030D" w:rsidP="002D230F">
            <w:pPr>
              <w:rPr>
                <w:rFonts w:ascii="Arial" w:hAnsi="Arial" w:cs="Arial"/>
                <w:sz w:val="20"/>
              </w:rPr>
            </w:pPr>
            <w:r w:rsidRPr="00F83AFC">
              <w:rPr>
                <w:rFonts w:ascii="Arial" w:hAnsi="Arial" w:cs="Arial"/>
                <w:sz w:val="20"/>
              </w:rPr>
              <w:t>M</w:t>
            </w:r>
            <w:r w:rsidR="003A2774" w:rsidRPr="00F83AFC">
              <w:rPr>
                <w:rFonts w:ascii="Arial" w:hAnsi="Arial" w:cs="Arial"/>
                <w:sz w:val="20"/>
              </w:rPr>
              <w:t xml:space="preserve">P stated </w:t>
            </w:r>
            <w:r w:rsidRPr="00F83AFC">
              <w:rPr>
                <w:rFonts w:ascii="Arial" w:hAnsi="Arial" w:cs="Arial"/>
                <w:sz w:val="20"/>
              </w:rPr>
              <w:t>Covid had hit the</w:t>
            </w:r>
            <w:r w:rsidR="003A2774" w:rsidRPr="00F83AFC">
              <w:rPr>
                <w:rFonts w:ascii="Arial" w:hAnsi="Arial" w:cs="Arial"/>
                <w:sz w:val="20"/>
              </w:rPr>
              <w:t xml:space="preserve"> </w:t>
            </w:r>
            <w:r w:rsidRPr="00F83AFC">
              <w:rPr>
                <w:rFonts w:ascii="Arial" w:hAnsi="Arial" w:cs="Arial"/>
                <w:sz w:val="20"/>
              </w:rPr>
              <w:t>Lon</w:t>
            </w:r>
            <w:r w:rsidR="003A2774" w:rsidRPr="00F83AFC">
              <w:rPr>
                <w:rFonts w:ascii="Arial" w:hAnsi="Arial" w:cs="Arial"/>
                <w:sz w:val="20"/>
              </w:rPr>
              <w:t>don</w:t>
            </w:r>
            <w:r w:rsidRPr="00F83AFC">
              <w:rPr>
                <w:rFonts w:ascii="Arial" w:hAnsi="Arial" w:cs="Arial"/>
                <w:sz w:val="20"/>
              </w:rPr>
              <w:t xml:space="preserve"> Market but HS2 ha</w:t>
            </w:r>
            <w:r w:rsidR="003A2774" w:rsidRPr="00F83AFC">
              <w:rPr>
                <w:rFonts w:ascii="Arial" w:hAnsi="Arial" w:cs="Arial"/>
                <w:sz w:val="20"/>
              </w:rPr>
              <w:t>d</w:t>
            </w:r>
            <w:r w:rsidRPr="00F83AFC">
              <w:rPr>
                <w:rFonts w:ascii="Arial" w:hAnsi="Arial" w:cs="Arial"/>
                <w:sz w:val="20"/>
              </w:rPr>
              <w:t xml:space="preserve"> been their saving grace, but regional work was strong, but the concern was the London Commercial Market. </w:t>
            </w:r>
          </w:p>
          <w:p w14:paraId="132350A4" w14:textId="4CD961B1" w:rsidR="00CD7E3E" w:rsidRPr="00F83AFC" w:rsidRDefault="00CD7E3E" w:rsidP="002D230F">
            <w:pPr>
              <w:rPr>
                <w:rFonts w:ascii="Arial" w:hAnsi="Arial" w:cs="Arial"/>
                <w:sz w:val="20"/>
              </w:rPr>
            </w:pPr>
          </w:p>
          <w:p w14:paraId="4A85B365" w14:textId="1EFB7F3E" w:rsidR="00CD7E3E" w:rsidRPr="00F83AFC" w:rsidRDefault="00CD7E3E" w:rsidP="002D230F">
            <w:pPr>
              <w:rPr>
                <w:rFonts w:ascii="Arial" w:hAnsi="Arial" w:cs="Arial"/>
                <w:sz w:val="20"/>
              </w:rPr>
            </w:pPr>
            <w:r w:rsidRPr="00F83AFC">
              <w:rPr>
                <w:rFonts w:ascii="Arial" w:hAnsi="Arial" w:cs="Arial"/>
                <w:sz w:val="20"/>
              </w:rPr>
              <w:t xml:space="preserve">MOS felt prices were not as they were pre-COVID and margins were a little tight. </w:t>
            </w:r>
          </w:p>
          <w:p w14:paraId="0EEED531" w14:textId="7B756741" w:rsidR="003A2774" w:rsidRPr="00F83AFC" w:rsidRDefault="003A2774" w:rsidP="002D230F">
            <w:pPr>
              <w:rPr>
                <w:rFonts w:ascii="Arial" w:hAnsi="Arial" w:cs="Arial"/>
                <w:sz w:val="20"/>
              </w:rPr>
            </w:pPr>
          </w:p>
          <w:p w14:paraId="62071A21" w14:textId="7F0A10DA" w:rsidR="003A2774" w:rsidRPr="00F83AFC" w:rsidRDefault="003A2774" w:rsidP="002D230F">
            <w:pPr>
              <w:rPr>
                <w:rFonts w:ascii="Arial" w:hAnsi="Arial" w:cs="Arial"/>
                <w:sz w:val="20"/>
              </w:rPr>
            </w:pPr>
            <w:r w:rsidRPr="00F83AFC">
              <w:rPr>
                <w:rFonts w:ascii="Arial" w:hAnsi="Arial" w:cs="Arial"/>
                <w:sz w:val="20"/>
              </w:rPr>
              <w:t>MP challenged the Q1 – 2020 Order Statistics data.</w:t>
            </w:r>
          </w:p>
          <w:p w14:paraId="40357F12" w14:textId="77777777" w:rsidR="003A2774" w:rsidRPr="00F83AFC" w:rsidRDefault="003A2774" w:rsidP="002D230F">
            <w:pPr>
              <w:rPr>
                <w:rFonts w:ascii="Arial" w:hAnsi="Arial" w:cs="Arial"/>
                <w:sz w:val="20"/>
              </w:rPr>
            </w:pPr>
          </w:p>
          <w:p w14:paraId="7FECF8A6" w14:textId="3288ED43" w:rsidR="00F03275" w:rsidRPr="00F83AFC" w:rsidRDefault="00C939E6" w:rsidP="003A2774">
            <w:pPr>
              <w:rPr>
                <w:rFonts w:ascii="Arial" w:hAnsi="Arial" w:cs="Arial"/>
                <w:color w:val="FF0000"/>
                <w:sz w:val="20"/>
              </w:rPr>
            </w:pPr>
            <w:r w:rsidRPr="00F83AFC">
              <w:rPr>
                <w:rFonts w:ascii="Arial" w:hAnsi="Arial" w:cs="Arial"/>
                <w:b/>
                <w:bCs/>
                <w:sz w:val="20"/>
              </w:rPr>
              <w:t>Action: CJ to challenge the data from Q1 2020</w:t>
            </w:r>
          </w:p>
        </w:tc>
        <w:tc>
          <w:tcPr>
            <w:tcW w:w="1559" w:type="dxa"/>
            <w:shd w:val="clear" w:color="auto" w:fill="FFFFFF"/>
          </w:tcPr>
          <w:p w14:paraId="410BFFED" w14:textId="77777777" w:rsidR="00F03275" w:rsidRPr="00F83AFC" w:rsidRDefault="00F03275" w:rsidP="00F03275">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p>
          <w:p w14:paraId="0465F840" w14:textId="77777777" w:rsidR="00F03275" w:rsidRPr="00F83AFC" w:rsidRDefault="00F03275" w:rsidP="00F03275">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p>
          <w:p w14:paraId="56F157DC" w14:textId="77777777" w:rsidR="00F03275" w:rsidRPr="00F83AFC" w:rsidRDefault="00F03275" w:rsidP="00F03275">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p>
          <w:p w14:paraId="03C47E00" w14:textId="77777777" w:rsidR="00F03275" w:rsidRPr="00F83AFC" w:rsidRDefault="00F03275" w:rsidP="00F03275">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p>
          <w:p w14:paraId="242268C5" w14:textId="0D7D3D34" w:rsidR="00F03275" w:rsidRPr="00F83AFC" w:rsidRDefault="00F03275" w:rsidP="00F03275">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p>
          <w:p w14:paraId="18A1A02D" w14:textId="0B8A9F3D" w:rsidR="00A00A68" w:rsidRPr="00F83AFC" w:rsidRDefault="00A00A68" w:rsidP="00F03275">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p>
          <w:p w14:paraId="600BA62C" w14:textId="39F2DCF9" w:rsidR="00A00A68" w:rsidRPr="00F83AFC" w:rsidRDefault="00A00A68" w:rsidP="00F03275">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p>
          <w:p w14:paraId="35140104" w14:textId="5B77D802" w:rsidR="00A00A68" w:rsidRPr="00F83AFC" w:rsidRDefault="00A00A68" w:rsidP="00F03275">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p>
          <w:p w14:paraId="7A1ECB0F" w14:textId="0A60ED92" w:rsidR="00A00A68" w:rsidRPr="00F83AFC" w:rsidRDefault="00A00A68" w:rsidP="00F03275">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p>
          <w:p w14:paraId="4386BBE7" w14:textId="22E359CC" w:rsidR="00A00A68" w:rsidRPr="00F83AFC" w:rsidRDefault="00A00A68" w:rsidP="00F03275">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p>
          <w:p w14:paraId="06F8A887" w14:textId="4E366043" w:rsidR="00A00A68" w:rsidRPr="00F83AFC" w:rsidRDefault="003A2774" w:rsidP="00F03275">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r w:rsidRPr="00F83AFC">
              <w:rPr>
                <w:rFonts w:ascii="Arial" w:hAnsi="Arial" w:cs="Arial"/>
                <w:b/>
                <w:sz w:val="20"/>
              </w:rPr>
              <w:t>CJ</w:t>
            </w:r>
          </w:p>
          <w:p w14:paraId="428E613E" w14:textId="77777777" w:rsidR="00F03275" w:rsidRPr="00F83AFC" w:rsidRDefault="00F03275" w:rsidP="00187374">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p>
        </w:tc>
      </w:tr>
      <w:tr w:rsidR="00F03275" w:rsidRPr="00F83AFC" w14:paraId="137F2FDE" w14:textId="77777777" w:rsidTr="00865D51">
        <w:tc>
          <w:tcPr>
            <w:tcW w:w="534" w:type="dxa"/>
            <w:shd w:val="clear" w:color="auto" w:fill="D9D9D9" w:themeFill="background1" w:themeFillShade="D9"/>
          </w:tcPr>
          <w:p w14:paraId="7C0A05C1" w14:textId="77777777" w:rsidR="00F03275" w:rsidRPr="00F83AFC" w:rsidRDefault="00F03275" w:rsidP="00F03275">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r w:rsidRPr="00F83AFC">
              <w:rPr>
                <w:rFonts w:ascii="Arial" w:hAnsi="Arial" w:cs="Arial"/>
                <w:b/>
                <w:sz w:val="20"/>
              </w:rPr>
              <w:t>5.</w:t>
            </w:r>
          </w:p>
        </w:tc>
        <w:tc>
          <w:tcPr>
            <w:tcW w:w="7938" w:type="dxa"/>
            <w:shd w:val="clear" w:color="auto" w:fill="D9D9D9" w:themeFill="background1" w:themeFillShade="D9"/>
          </w:tcPr>
          <w:p w14:paraId="278BA916" w14:textId="36507C08" w:rsidR="00F03275" w:rsidRPr="00F83AFC" w:rsidRDefault="007B49FC" w:rsidP="00F03275">
            <w:pPr>
              <w:tabs>
                <w:tab w:val="clear" w:pos="567"/>
                <w:tab w:val="clear" w:pos="1701"/>
                <w:tab w:val="clear" w:pos="2268"/>
                <w:tab w:val="clear" w:pos="9015"/>
                <w:tab w:val="right" w:pos="1134"/>
                <w:tab w:val="left" w:pos="1418"/>
                <w:tab w:val="left" w:pos="1843"/>
                <w:tab w:val="left" w:pos="2127"/>
                <w:tab w:val="left" w:pos="2552"/>
                <w:tab w:val="left" w:pos="2694"/>
                <w:tab w:val="left" w:pos="4395"/>
                <w:tab w:val="right" w:pos="9356"/>
              </w:tabs>
              <w:ind w:right="-23"/>
              <w:rPr>
                <w:rFonts w:ascii="Arial" w:hAnsi="Arial" w:cs="Arial"/>
                <w:b/>
                <w:bCs/>
                <w:sz w:val="20"/>
              </w:rPr>
            </w:pPr>
            <w:r w:rsidRPr="00F83AFC">
              <w:rPr>
                <w:rFonts w:ascii="Arial" w:hAnsi="Arial" w:cs="Arial"/>
                <w:b/>
                <w:bCs/>
                <w:sz w:val="20"/>
              </w:rPr>
              <w:t>POST COVID-19</w:t>
            </w:r>
          </w:p>
        </w:tc>
        <w:tc>
          <w:tcPr>
            <w:tcW w:w="1559" w:type="dxa"/>
            <w:shd w:val="clear" w:color="auto" w:fill="D9D9D9" w:themeFill="background1" w:themeFillShade="D9"/>
          </w:tcPr>
          <w:p w14:paraId="33E28117" w14:textId="77777777" w:rsidR="00F03275" w:rsidRPr="00F83AFC" w:rsidRDefault="00F03275" w:rsidP="00F03275">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p>
        </w:tc>
      </w:tr>
      <w:tr w:rsidR="00F03275" w:rsidRPr="00F83AFC" w14:paraId="37E43096" w14:textId="77777777" w:rsidTr="00865D51">
        <w:tc>
          <w:tcPr>
            <w:tcW w:w="534" w:type="dxa"/>
            <w:shd w:val="clear" w:color="auto" w:fill="FFFFFF"/>
          </w:tcPr>
          <w:p w14:paraId="115C0954" w14:textId="77777777" w:rsidR="00F03275" w:rsidRPr="00F83AFC" w:rsidRDefault="00F03275" w:rsidP="00F03275">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p>
        </w:tc>
        <w:tc>
          <w:tcPr>
            <w:tcW w:w="7938" w:type="dxa"/>
            <w:shd w:val="clear" w:color="auto" w:fill="FFFFFF"/>
          </w:tcPr>
          <w:p w14:paraId="068DC689" w14:textId="77777777" w:rsidR="002D230F" w:rsidRPr="00F83AFC" w:rsidRDefault="002D230F" w:rsidP="00FA60BF">
            <w:pPr>
              <w:rPr>
                <w:rFonts w:ascii="Arial" w:hAnsi="Arial" w:cs="Arial"/>
                <w:sz w:val="20"/>
              </w:rPr>
            </w:pPr>
          </w:p>
          <w:p w14:paraId="6F18AB2D" w14:textId="4933AA6F" w:rsidR="00EF5525" w:rsidRPr="00F83AFC" w:rsidRDefault="003A2774" w:rsidP="00FA60BF">
            <w:pPr>
              <w:rPr>
                <w:rFonts w:ascii="Arial" w:hAnsi="Arial" w:cs="Arial"/>
                <w:sz w:val="20"/>
              </w:rPr>
            </w:pPr>
            <w:r w:rsidRPr="00F83AFC">
              <w:rPr>
                <w:rFonts w:ascii="Arial" w:hAnsi="Arial" w:cs="Arial"/>
                <w:sz w:val="20"/>
              </w:rPr>
              <w:t>It was agreed to r</w:t>
            </w:r>
            <w:r w:rsidR="00EF5525" w:rsidRPr="00F83AFC">
              <w:rPr>
                <w:rFonts w:ascii="Arial" w:hAnsi="Arial" w:cs="Arial"/>
                <w:sz w:val="20"/>
              </w:rPr>
              <w:t xml:space="preserve">emove </w:t>
            </w:r>
            <w:r w:rsidRPr="00F83AFC">
              <w:rPr>
                <w:rFonts w:ascii="Arial" w:hAnsi="Arial" w:cs="Arial"/>
                <w:sz w:val="20"/>
              </w:rPr>
              <w:t xml:space="preserve">this </w:t>
            </w:r>
            <w:r w:rsidR="00EF5525" w:rsidRPr="00F83AFC">
              <w:rPr>
                <w:rFonts w:ascii="Arial" w:hAnsi="Arial" w:cs="Arial"/>
                <w:sz w:val="20"/>
              </w:rPr>
              <w:t>from the Agenda</w:t>
            </w:r>
          </w:p>
          <w:p w14:paraId="6F041DDF" w14:textId="08062727" w:rsidR="00EF5525" w:rsidRPr="00F83AFC" w:rsidRDefault="00EF5525" w:rsidP="00FA60BF">
            <w:pPr>
              <w:rPr>
                <w:rFonts w:ascii="Arial" w:hAnsi="Arial" w:cs="Arial"/>
                <w:sz w:val="20"/>
              </w:rPr>
            </w:pPr>
          </w:p>
        </w:tc>
        <w:tc>
          <w:tcPr>
            <w:tcW w:w="1559" w:type="dxa"/>
            <w:shd w:val="clear" w:color="auto" w:fill="FFFFFF"/>
          </w:tcPr>
          <w:p w14:paraId="4B4BD982" w14:textId="38DE6997" w:rsidR="00F03275" w:rsidRPr="00F83AFC" w:rsidRDefault="00F03275" w:rsidP="00F03275">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p>
        </w:tc>
      </w:tr>
      <w:tr w:rsidR="00B73B11" w:rsidRPr="00F83AFC" w14:paraId="6E3B29B9" w14:textId="77777777" w:rsidTr="005B5AFA">
        <w:trPr>
          <w:trHeight w:val="273"/>
        </w:trPr>
        <w:tc>
          <w:tcPr>
            <w:tcW w:w="534" w:type="dxa"/>
            <w:shd w:val="clear" w:color="auto" w:fill="D9D9D9" w:themeFill="background1" w:themeFillShade="D9"/>
          </w:tcPr>
          <w:p w14:paraId="3566F0BE" w14:textId="3A1D25BA" w:rsidR="00B73B11" w:rsidRPr="00F83AFC" w:rsidRDefault="00FD40CB" w:rsidP="00F03275">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r w:rsidRPr="00F83AFC">
              <w:rPr>
                <w:rFonts w:ascii="Arial" w:hAnsi="Arial" w:cs="Arial"/>
                <w:b/>
                <w:sz w:val="20"/>
              </w:rPr>
              <w:t>6.</w:t>
            </w:r>
          </w:p>
        </w:tc>
        <w:tc>
          <w:tcPr>
            <w:tcW w:w="7938" w:type="dxa"/>
            <w:shd w:val="clear" w:color="auto" w:fill="D9D9D9" w:themeFill="background1" w:themeFillShade="D9"/>
          </w:tcPr>
          <w:p w14:paraId="492E8C3A" w14:textId="2A082AB4" w:rsidR="00B73B11" w:rsidRPr="00F83AFC" w:rsidRDefault="00FD40CB" w:rsidP="005B5AFA">
            <w:pPr>
              <w:tabs>
                <w:tab w:val="clear" w:pos="567"/>
                <w:tab w:val="clear" w:pos="1701"/>
                <w:tab w:val="clear" w:pos="2268"/>
                <w:tab w:val="clear" w:pos="9015"/>
                <w:tab w:val="right" w:pos="1134"/>
                <w:tab w:val="left" w:pos="1199"/>
                <w:tab w:val="left" w:pos="1843"/>
                <w:tab w:val="left" w:pos="2127"/>
                <w:tab w:val="left" w:pos="2552"/>
                <w:tab w:val="left" w:pos="2694"/>
                <w:tab w:val="left" w:pos="4395"/>
                <w:tab w:val="right" w:pos="9356"/>
              </w:tabs>
              <w:spacing w:before="120" w:after="120"/>
              <w:ind w:right="-23"/>
              <w:jc w:val="left"/>
              <w:rPr>
                <w:rFonts w:ascii="Arial" w:hAnsi="Arial" w:cs="Arial"/>
                <w:b/>
                <w:bCs/>
                <w:sz w:val="20"/>
              </w:rPr>
            </w:pPr>
            <w:r w:rsidRPr="00F83AFC">
              <w:rPr>
                <w:rFonts w:ascii="Arial" w:hAnsi="Arial" w:cs="Arial"/>
                <w:b/>
                <w:bCs/>
                <w:sz w:val="20"/>
              </w:rPr>
              <w:t>FPS BALANCED SCORECARD</w:t>
            </w:r>
          </w:p>
        </w:tc>
        <w:tc>
          <w:tcPr>
            <w:tcW w:w="1559" w:type="dxa"/>
            <w:shd w:val="clear" w:color="auto" w:fill="D9D9D9" w:themeFill="background1" w:themeFillShade="D9"/>
          </w:tcPr>
          <w:p w14:paraId="19C679CB" w14:textId="77777777" w:rsidR="00B73B11" w:rsidRPr="00F83AFC" w:rsidRDefault="00B73B11" w:rsidP="00F03275">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p>
        </w:tc>
      </w:tr>
      <w:tr w:rsidR="00FD40CB" w:rsidRPr="00F83AFC" w14:paraId="38CE4213" w14:textId="77777777" w:rsidTr="00FD40CB">
        <w:trPr>
          <w:trHeight w:val="273"/>
        </w:trPr>
        <w:tc>
          <w:tcPr>
            <w:tcW w:w="534" w:type="dxa"/>
            <w:shd w:val="clear" w:color="auto" w:fill="auto"/>
          </w:tcPr>
          <w:p w14:paraId="59F26E25" w14:textId="41BF5047" w:rsidR="00FD40CB" w:rsidRPr="00F83AFC" w:rsidRDefault="00FD40CB" w:rsidP="00FD40CB">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p>
        </w:tc>
        <w:tc>
          <w:tcPr>
            <w:tcW w:w="7938" w:type="dxa"/>
            <w:shd w:val="clear" w:color="auto" w:fill="auto"/>
          </w:tcPr>
          <w:p w14:paraId="3FA7CB7F" w14:textId="29F0308F" w:rsidR="006A7D59" w:rsidRPr="00F83AFC" w:rsidRDefault="001D16EB" w:rsidP="00187374">
            <w:pPr>
              <w:rPr>
                <w:rFonts w:ascii="Arial" w:hAnsi="Arial" w:cs="Arial"/>
                <w:sz w:val="20"/>
              </w:rPr>
            </w:pPr>
            <w:r w:rsidRPr="00F83AFC">
              <w:rPr>
                <w:rFonts w:ascii="Arial" w:hAnsi="Arial" w:cs="Arial"/>
                <w:sz w:val="20"/>
              </w:rPr>
              <w:t>MS</w:t>
            </w:r>
            <w:r w:rsidR="006C2FD0" w:rsidRPr="00F83AFC">
              <w:rPr>
                <w:rFonts w:ascii="Arial" w:hAnsi="Arial" w:cs="Arial"/>
                <w:sz w:val="20"/>
              </w:rPr>
              <w:t xml:space="preserve"> felt there were</w:t>
            </w:r>
            <w:r w:rsidRPr="00F83AFC">
              <w:rPr>
                <w:rFonts w:ascii="Arial" w:hAnsi="Arial" w:cs="Arial"/>
                <w:sz w:val="20"/>
              </w:rPr>
              <w:t xml:space="preserve"> several areas to measure</w:t>
            </w:r>
            <w:r w:rsidR="003A2774" w:rsidRPr="00F83AFC">
              <w:rPr>
                <w:rFonts w:ascii="Arial" w:hAnsi="Arial" w:cs="Arial"/>
                <w:sz w:val="20"/>
              </w:rPr>
              <w:t xml:space="preserve"> organisations</w:t>
            </w:r>
            <w:r w:rsidRPr="00F83AFC">
              <w:rPr>
                <w:rFonts w:ascii="Arial" w:hAnsi="Arial" w:cs="Arial"/>
                <w:sz w:val="20"/>
              </w:rPr>
              <w:t xml:space="preserve"> on, and</w:t>
            </w:r>
            <w:r w:rsidR="00760A75" w:rsidRPr="00F83AFC">
              <w:rPr>
                <w:rFonts w:ascii="Arial" w:hAnsi="Arial" w:cs="Arial"/>
                <w:sz w:val="20"/>
              </w:rPr>
              <w:t xml:space="preserve"> asked</w:t>
            </w:r>
            <w:r w:rsidRPr="00F83AFC">
              <w:rPr>
                <w:rFonts w:ascii="Arial" w:hAnsi="Arial" w:cs="Arial"/>
                <w:sz w:val="20"/>
              </w:rPr>
              <w:t xml:space="preserve"> what</w:t>
            </w:r>
            <w:r w:rsidR="00760A75" w:rsidRPr="00F83AFC">
              <w:rPr>
                <w:rFonts w:ascii="Arial" w:hAnsi="Arial" w:cs="Arial"/>
                <w:sz w:val="20"/>
              </w:rPr>
              <w:t xml:space="preserve"> wa</w:t>
            </w:r>
            <w:r w:rsidRPr="00F83AFC">
              <w:rPr>
                <w:rFonts w:ascii="Arial" w:hAnsi="Arial" w:cs="Arial"/>
                <w:sz w:val="20"/>
              </w:rPr>
              <w:t>s important for the FPS</w:t>
            </w:r>
            <w:r w:rsidR="00760A75" w:rsidRPr="00F83AFC">
              <w:rPr>
                <w:rFonts w:ascii="Arial" w:hAnsi="Arial" w:cs="Arial"/>
                <w:sz w:val="20"/>
              </w:rPr>
              <w:t>, and the ai</w:t>
            </w:r>
            <w:r w:rsidR="006A7D59" w:rsidRPr="00F83AFC">
              <w:rPr>
                <w:rFonts w:ascii="Arial" w:hAnsi="Arial" w:cs="Arial"/>
                <w:sz w:val="20"/>
              </w:rPr>
              <w:t>m</w:t>
            </w:r>
            <w:r w:rsidR="00760A75" w:rsidRPr="00F83AFC">
              <w:rPr>
                <w:rFonts w:ascii="Arial" w:hAnsi="Arial" w:cs="Arial"/>
                <w:sz w:val="20"/>
              </w:rPr>
              <w:t>s</w:t>
            </w:r>
            <w:r w:rsidR="006A7D59" w:rsidRPr="00F83AFC">
              <w:rPr>
                <w:rFonts w:ascii="Arial" w:hAnsi="Arial" w:cs="Arial"/>
                <w:sz w:val="20"/>
              </w:rPr>
              <w:t xml:space="preserve"> and </w:t>
            </w:r>
            <w:r w:rsidR="00760A75" w:rsidRPr="00F83AFC">
              <w:rPr>
                <w:rFonts w:ascii="Arial" w:hAnsi="Arial" w:cs="Arial"/>
                <w:sz w:val="20"/>
              </w:rPr>
              <w:t>o</w:t>
            </w:r>
            <w:r w:rsidR="006A7D59" w:rsidRPr="00F83AFC">
              <w:rPr>
                <w:rFonts w:ascii="Arial" w:hAnsi="Arial" w:cs="Arial"/>
                <w:sz w:val="20"/>
              </w:rPr>
              <w:t>bjectives for each of those areas.</w:t>
            </w:r>
          </w:p>
          <w:p w14:paraId="03097A24" w14:textId="77777777" w:rsidR="006A7D59" w:rsidRPr="00F83AFC" w:rsidRDefault="006A7D59" w:rsidP="00187374">
            <w:pPr>
              <w:rPr>
                <w:rFonts w:ascii="Arial" w:hAnsi="Arial" w:cs="Arial"/>
                <w:sz w:val="20"/>
              </w:rPr>
            </w:pPr>
          </w:p>
          <w:p w14:paraId="0BAC934E" w14:textId="77777777" w:rsidR="006A7D59" w:rsidRPr="00F83AFC" w:rsidRDefault="006A7D59" w:rsidP="00187374">
            <w:pPr>
              <w:rPr>
                <w:rFonts w:ascii="Arial" w:hAnsi="Arial" w:cs="Arial"/>
                <w:sz w:val="20"/>
              </w:rPr>
            </w:pPr>
            <w:r w:rsidRPr="00F83AFC">
              <w:rPr>
                <w:rFonts w:ascii="Arial" w:hAnsi="Arial" w:cs="Arial"/>
                <w:sz w:val="20"/>
              </w:rPr>
              <w:t xml:space="preserve">CJ stated the discussions </w:t>
            </w:r>
            <w:r w:rsidR="00B42C14" w:rsidRPr="00F83AFC">
              <w:rPr>
                <w:rFonts w:ascii="Arial" w:hAnsi="Arial" w:cs="Arial"/>
                <w:sz w:val="20"/>
              </w:rPr>
              <w:t xml:space="preserve">previously had been around something specific for clients to adopt or whether this was driven from the audit instead. </w:t>
            </w:r>
          </w:p>
          <w:p w14:paraId="79B5C563" w14:textId="77777777" w:rsidR="00E75C16" w:rsidRPr="00F83AFC" w:rsidRDefault="00E75C16" w:rsidP="00187374">
            <w:pPr>
              <w:rPr>
                <w:rFonts w:ascii="Arial" w:hAnsi="Arial" w:cs="Arial"/>
                <w:sz w:val="20"/>
              </w:rPr>
            </w:pPr>
          </w:p>
          <w:p w14:paraId="077F3058" w14:textId="77777777" w:rsidR="00E75C16" w:rsidRPr="00F83AFC" w:rsidRDefault="00E75C16" w:rsidP="00187374">
            <w:pPr>
              <w:rPr>
                <w:rFonts w:ascii="Arial" w:hAnsi="Arial" w:cs="Arial"/>
                <w:sz w:val="20"/>
              </w:rPr>
            </w:pPr>
            <w:r w:rsidRPr="00F83AFC">
              <w:rPr>
                <w:rFonts w:ascii="Arial" w:hAnsi="Arial" w:cs="Arial"/>
                <w:sz w:val="20"/>
              </w:rPr>
              <w:t>MS said that the document on ‘Why you should use an FPS Member’ should be what th</w:t>
            </w:r>
            <w:r w:rsidR="009310EE" w:rsidRPr="00F83AFC">
              <w:rPr>
                <w:rFonts w:ascii="Arial" w:hAnsi="Arial" w:cs="Arial"/>
                <w:sz w:val="20"/>
              </w:rPr>
              <w:t>is was based on. It was agreed that it had been a struggle to use this document.</w:t>
            </w:r>
          </w:p>
          <w:p w14:paraId="62B26309" w14:textId="77777777" w:rsidR="009310EE" w:rsidRPr="00F83AFC" w:rsidRDefault="009310EE" w:rsidP="00187374">
            <w:pPr>
              <w:rPr>
                <w:rFonts w:ascii="Arial" w:hAnsi="Arial" w:cs="Arial"/>
                <w:sz w:val="20"/>
              </w:rPr>
            </w:pPr>
          </w:p>
          <w:p w14:paraId="243FFDE4" w14:textId="55F0A892" w:rsidR="00F83AFC" w:rsidRPr="00F83AFC" w:rsidRDefault="00F83AFC" w:rsidP="00F83AFC">
            <w:pPr>
              <w:rPr>
                <w:rFonts w:ascii="Arial" w:hAnsi="Arial" w:cs="Arial"/>
                <w:sz w:val="20"/>
              </w:rPr>
            </w:pPr>
            <w:r w:rsidRPr="00F83AFC">
              <w:rPr>
                <w:rFonts w:ascii="Arial" w:hAnsi="Arial" w:cs="Arial"/>
                <w:sz w:val="20"/>
              </w:rPr>
              <w:t>MOS said he would report back to the Executive Committee.</w:t>
            </w:r>
          </w:p>
          <w:p w14:paraId="0C7FD8B0" w14:textId="77777777" w:rsidR="00F83AFC" w:rsidRPr="00F83AFC" w:rsidRDefault="00F83AFC" w:rsidP="00F83AFC">
            <w:pPr>
              <w:rPr>
                <w:rFonts w:ascii="Arial" w:hAnsi="Arial" w:cs="Arial"/>
                <w:sz w:val="20"/>
              </w:rPr>
            </w:pPr>
          </w:p>
          <w:p w14:paraId="45FBD3E4" w14:textId="77777777" w:rsidR="00F83AFC" w:rsidRPr="00F83AFC" w:rsidRDefault="00F83AFC" w:rsidP="00F83AFC">
            <w:pPr>
              <w:rPr>
                <w:rFonts w:ascii="Arial" w:hAnsi="Arial" w:cs="Arial"/>
                <w:sz w:val="20"/>
              </w:rPr>
            </w:pPr>
            <w:r w:rsidRPr="00F83AFC">
              <w:rPr>
                <w:rFonts w:ascii="Arial" w:hAnsi="Arial" w:cs="Arial"/>
                <w:sz w:val="20"/>
              </w:rPr>
              <w:t xml:space="preserve">CJ stated the Executive Committee had discussed undertaking formal research on procurement, to then form a strategy on how to target in a sensible way. MOS said perhaps there was a lack of understanding on what customers actually required. </w:t>
            </w:r>
          </w:p>
          <w:p w14:paraId="68FCB747" w14:textId="77777777" w:rsidR="00F83AFC" w:rsidRPr="00F83AFC" w:rsidRDefault="00F83AFC" w:rsidP="00F83AFC">
            <w:pPr>
              <w:rPr>
                <w:rFonts w:ascii="Arial" w:hAnsi="Arial" w:cs="Arial"/>
                <w:sz w:val="20"/>
              </w:rPr>
            </w:pPr>
          </w:p>
          <w:p w14:paraId="42101CBF" w14:textId="77777777" w:rsidR="00F83AFC" w:rsidRPr="00F83AFC" w:rsidRDefault="00F83AFC" w:rsidP="00F83AFC">
            <w:pPr>
              <w:rPr>
                <w:rFonts w:ascii="Arial" w:hAnsi="Arial" w:cs="Arial"/>
                <w:sz w:val="20"/>
              </w:rPr>
            </w:pPr>
            <w:r w:rsidRPr="00F83AFC">
              <w:rPr>
                <w:rFonts w:ascii="Arial" w:hAnsi="Arial" w:cs="Arial"/>
                <w:sz w:val="20"/>
              </w:rPr>
              <w:t xml:space="preserve">MOS summarised to say he did not feel there was currently a huge appetite for the creation of a scorecard at this point. </w:t>
            </w:r>
          </w:p>
          <w:p w14:paraId="7F2BB22F" w14:textId="77777777" w:rsidR="00F83AFC" w:rsidRPr="00F83AFC" w:rsidRDefault="00F83AFC" w:rsidP="00F83AFC">
            <w:pPr>
              <w:rPr>
                <w:rFonts w:ascii="Arial" w:hAnsi="Arial" w:cs="Arial"/>
                <w:b/>
                <w:bCs/>
                <w:sz w:val="20"/>
              </w:rPr>
            </w:pPr>
          </w:p>
          <w:p w14:paraId="41835B6B" w14:textId="34A5208B" w:rsidR="000A0978" w:rsidRPr="00F83AFC" w:rsidRDefault="00F83AFC" w:rsidP="00187374">
            <w:pPr>
              <w:rPr>
                <w:rFonts w:ascii="Arial" w:hAnsi="Arial" w:cs="Arial"/>
                <w:sz w:val="20"/>
              </w:rPr>
            </w:pPr>
            <w:r w:rsidRPr="00F83AFC">
              <w:rPr>
                <w:rFonts w:ascii="Arial" w:hAnsi="Arial" w:cs="Arial"/>
                <w:sz w:val="20"/>
              </w:rPr>
              <w:t>MOS left the meeting at this point.</w:t>
            </w:r>
          </w:p>
          <w:p w14:paraId="447872CF" w14:textId="3253DC57" w:rsidR="00C80DDD" w:rsidRPr="00F83AFC" w:rsidRDefault="00C80DDD" w:rsidP="00F83AFC">
            <w:pPr>
              <w:rPr>
                <w:rFonts w:ascii="Arial" w:hAnsi="Arial" w:cs="Arial"/>
                <w:b/>
                <w:bCs/>
                <w:sz w:val="20"/>
              </w:rPr>
            </w:pPr>
          </w:p>
        </w:tc>
        <w:tc>
          <w:tcPr>
            <w:tcW w:w="1559" w:type="dxa"/>
            <w:shd w:val="clear" w:color="auto" w:fill="auto"/>
          </w:tcPr>
          <w:p w14:paraId="79CC10CD" w14:textId="77777777" w:rsidR="00FD40CB" w:rsidRPr="00F83AFC" w:rsidRDefault="00FD40CB" w:rsidP="00FD40CB">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p>
          <w:p w14:paraId="2F10D5CD" w14:textId="77777777" w:rsidR="00847B67" w:rsidRPr="00F83AFC" w:rsidRDefault="00847B67" w:rsidP="00FD40CB">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p>
          <w:p w14:paraId="3D9B3B0A" w14:textId="77777777" w:rsidR="00847B67" w:rsidRPr="00F83AFC" w:rsidRDefault="00847B67" w:rsidP="00FD40CB">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p>
          <w:p w14:paraId="71BA18A7" w14:textId="77777777" w:rsidR="00847B67" w:rsidRPr="00F83AFC" w:rsidRDefault="00847B67" w:rsidP="00FD40CB">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p>
          <w:p w14:paraId="30C064E7" w14:textId="77777777" w:rsidR="00847B67" w:rsidRPr="00F83AFC" w:rsidRDefault="00847B67" w:rsidP="00FD40CB">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p>
          <w:p w14:paraId="713FE250" w14:textId="77777777" w:rsidR="00847B67" w:rsidRPr="00F83AFC" w:rsidRDefault="00847B67" w:rsidP="00FD40CB">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p>
          <w:p w14:paraId="7C4BE972" w14:textId="77777777" w:rsidR="00847B67" w:rsidRPr="00F83AFC" w:rsidRDefault="00847B67" w:rsidP="00FD40CB">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p>
          <w:p w14:paraId="66FA03B1" w14:textId="77777777" w:rsidR="00847B67" w:rsidRPr="00F83AFC" w:rsidRDefault="00847B67" w:rsidP="00FD40CB">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p>
          <w:p w14:paraId="01E04FAB" w14:textId="77777777" w:rsidR="00847B67" w:rsidRPr="00F83AFC" w:rsidRDefault="00847B67" w:rsidP="00FD40CB">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p>
          <w:p w14:paraId="2D5FC6EC" w14:textId="77777777" w:rsidR="00847B67" w:rsidRPr="00F83AFC" w:rsidRDefault="00847B67" w:rsidP="00FD40CB">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p>
          <w:p w14:paraId="27B13FCD" w14:textId="55E95F6E" w:rsidR="00847B67" w:rsidRPr="00F83AFC" w:rsidRDefault="00847B67" w:rsidP="00FD40CB">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p>
          <w:p w14:paraId="5BD94238" w14:textId="57FF2795" w:rsidR="00847B67" w:rsidRPr="00F83AFC" w:rsidRDefault="00847B67" w:rsidP="00FA60BF">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p>
        </w:tc>
      </w:tr>
      <w:tr w:rsidR="00E75C16" w:rsidRPr="00F83AFC" w14:paraId="05C31467" w14:textId="77777777" w:rsidTr="005B5AFA">
        <w:trPr>
          <w:trHeight w:val="273"/>
        </w:trPr>
        <w:tc>
          <w:tcPr>
            <w:tcW w:w="534" w:type="dxa"/>
            <w:shd w:val="clear" w:color="auto" w:fill="D9D9D9" w:themeFill="background1" w:themeFillShade="D9"/>
          </w:tcPr>
          <w:p w14:paraId="6C9E70B5" w14:textId="1B6D5954" w:rsidR="00E75C16" w:rsidRPr="00F83AFC" w:rsidRDefault="00E75C16" w:rsidP="00FD40CB">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r w:rsidRPr="00F83AFC">
              <w:rPr>
                <w:rFonts w:ascii="Arial" w:hAnsi="Arial" w:cs="Arial"/>
                <w:b/>
                <w:sz w:val="20"/>
              </w:rPr>
              <w:t>7.</w:t>
            </w:r>
          </w:p>
        </w:tc>
        <w:tc>
          <w:tcPr>
            <w:tcW w:w="7938" w:type="dxa"/>
            <w:shd w:val="clear" w:color="auto" w:fill="D9D9D9" w:themeFill="background1" w:themeFillShade="D9"/>
          </w:tcPr>
          <w:p w14:paraId="1556CEFC" w14:textId="2520BDDD" w:rsidR="00E75C16" w:rsidRPr="00F83AFC" w:rsidRDefault="00E75C16" w:rsidP="00E75C16">
            <w:pPr>
              <w:tabs>
                <w:tab w:val="clear" w:pos="567"/>
                <w:tab w:val="clear" w:pos="1701"/>
                <w:tab w:val="clear" w:pos="2268"/>
                <w:tab w:val="clear" w:pos="9015"/>
                <w:tab w:val="right" w:pos="1134"/>
                <w:tab w:val="left" w:pos="1199"/>
                <w:tab w:val="left" w:pos="1843"/>
                <w:tab w:val="left" w:pos="2127"/>
                <w:tab w:val="left" w:pos="2552"/>
                <w:tab w:val="left" w:pos="2694"/>
                <w:tab w:val="left" w:pos="4395"/>
                <w:tab w:val="right" w:pos="9356"/>
              </w:tabs>
              <w:spacing w:before="120" w:after="120"/>
              <w:ind w:right="-23"/>
              <w:jc w:val="left"/>
              <w:rPr>
                <w:rFonts w:ascii="Arial" w:hAnsi="Arial" w:cs="Arial"/>
                <w:b/>
                <w:bCs/>
                <w:sz w:val="20"/>
              </w:rPr>
            </w:pPr>
            <w:r w:rsidRPr="00F83AFC">
              <w:rPr>
                <w:rFonts w:ascii="Arial" w:hAnsi="Arial" w:cs="Arial"/>
                <w:b/>
                <w:bCs/>
                <w:sz w:val="20"/>
              </w:rPr>
              <w:t>SILICA DUST</w:t>
            </w:r>
          </w:p>
        </w:tc>
        <w:tc>
          <w:tcPr>
            <w:tcW w:w="1559" w:type="dxa"/>
            <w:shd w:val="clear" w:color="auto" w:fill="D9D9D9" w:themeFill="background1" w:themeFillShade="D9"/>
          </w:tcPr>
          <w:p w14:paraId="3E4F5D82" w14:textId="77777777" w:rsidR="00E75C16" w:rsidRPr="00F83AFC" w:rsidRDefault="00E75C16" w:rsidP="00FD40CB">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p>
        </w:tc>
      </w:tr>
      <w:tr w:rsidR="00E75C16" w:rsidRPr="00F83AFC" w14:paraId="5E5392D9" w14:textId="77777777" w:rsidTr="002F162A">
        <w:trPr>
          <w:trHeight w:val="273"/>
        </w:trPr>
        <w:tc>
          <w:tcPr>
            <w:tcW w:w="534" w:type="dxa"/>
            <w:shd w:val="clear" w:color="auto" w:fill="auto"/>
          </w:tcPr>
          <w:p w14:paraId="20819007" w14:textId="77777777" w:rsidR="00E75C16" w:rsidRPr="00F83AFC" w:rsidRDefault="00E75C16" w:rsidP="00FD40CB">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p>
        </w:tc>
        <w:tc>
          <w:tcPr>
            <w:tcW w:w="7938" w:type="dxa"/>
            <w:shd w:val="clear" w:color="auto" w:fill="auto"/>
          </w:tcPr>
          <w:p w14:paraId="29A1558A" w14:textId="77777777" w:rsidR="00E75C16" w:rsidRPr="00F83AFC" w:rsidRDefault="009310EE" w:rsidP="009310EE">
            <w:pPr>
              <w:pStyle w:val="ListParagraph"/>
              <w:numPr>
                <w:ilvl w:val="0"/>
                <w:numId w:val="45"/>
              </w:numPr>
              <w:tabs>
                <w:tab w:val="clear" w:pos="567"/>
                <w:tab w:val="clear" w:pos="1701"/>
                <w:tab w:val="clear" w:pos="2268"/>
                <w:tab w:val="clear" w:pos="9015"/>
                <w:tab w:val="right" w:pos="1134"/>
                <w:tab w:val="left" w:pos="1199"/>
                <w:tab w:val="left" w:pos="1843"/>
                <w:tab w:val="left" w:pos="2127"/>
                <w:tab w:val="left" w:pos="2552"/>
                <w:tab w:val="left" w:pos="2694"/>
                <w:tab w:val="left" w:pos="4395"/>
                <w:tab w:val="right" w:pos="9356"/>
              </w:tabs>
              <w:spacing w:before="120" w:after="120"/>
              <w:ind w:right="-23"/>
              <w:jc w:val="left"/>
              <w:rPr>
                <w:rFonts w:ascii="Arial" w:hAnsi="Arial" w:cs="Arial"/>
                <w:b/>
                <w:bCs/>
                <w:sz w:val="20"/>
              </w:rPr>
            </w:pPr>
            <w:r w:rsidRPr="00F83AFC">
              <w:rPr>
                <w:rFonts w:ascii="Arial" w:hAnsi="Arial" w:cs="Arial"/>
                <w:b/>
                <w:bCs/>
                <w:sz w:val="20"/>
              </w:rPr>
              <w:t>Facilities &amp; Attendances</w:t>
            </w:r>
          </w:p>
          <w:p w14:paraId="69A67467" w14:textId="54A00661" w:rsidR="00163748" w:rsidRPr="00F83AFC" w:rsidRDefault="00163748" w:rsidP="009310EE">
            <w:pPr>
              <w:tabs>
                <w:tab w:val="clear" w:pos="567"/>
                <w:tab w:val="clear" w:pos="1701"/>
                <w:tab w:val="clear" w:pos="2268"/>
                <w:tab w:val="clear" w:pos="9015"/>
                <w:tab w:val="right" w:pos="1134"/>
                <w:tab w:val="left" w:pos="1199"/>
                <w:tab w:val="left" w:pos="1843"/>
                <w:tab w:val="left" w:pos="2127"/>
                <w:tab w:val="left" w:pos="2552"/>
                <w:tab w:val="left" w:pos="2694"/>
                <w:tab w:val="left" w:pos="4395"/>
                <w:tab w:val="right" w:pos="9356"/>
              </w:tabs>
              <w:spacing w:before="120" w:after="120"/>
              <w:ind w:right="-23"/>
              <w:jc w:val="left"/>
              <w:rPr>
                <w:rFonts w:ascii="Arial" w:hAnsi="Arial" w:cs="Arial"/>
                <w:sz w:val="20"/>
              </w:rPr>
            </w:pPr>
            <w:r w:rsidRPr="00F83AFC">
              <w:rPr>
                <w:rFonts w:ascii="Arial" w:hAnsi="Arial" w:cs="Arial"/>
                <w:sz w:val="20"/>
              </w:rPr>
              <w:t>CJ said a discussion took place with John Underwood at the HSE, because Silica Dust was now being treated as a carcinogen, and this raised the potential for looking at how this was dealt with in the Facilities and Attendances.</w:t>
            </w:r>
          </w:p>
          <w:p w14:paraId="21795419" w14:textId="2CA84451" w:rsidR="00AA1732" w:rsidRPr="00F83AFC" w:rsidRDefault="00163748" w:rsidP="009310EE">
            <w:pPr>
              <w:tabs>
                <w:tab w:val="clear" w:pos="567"/>
                <w:tab w:val="clear" w:pos="1701"/>
                <w:tab w:val="clear" w:pos="2268"/>
                <w:tab w:val="clear" w:pos="9015"/>
                <w:tab w:val="right" w:pos="1134"/>
                <w:tab w:val="left" w:pos="1199"/>
                <w:tab w:val="left" w:pos="1843"/>
                <w:tab w:val="left" w:pos="2127"/>
                <w:tab w:val="left" w:pos="2552"/>
                <w:tab w:val="left" w:pos="2694"/>
                <w:tab w:val="left" w:pos="4395"/>
                <w:tab w:val="right" w:pos="9356"/>
              </w:tabs>
              <w:spacing w:before="120" w:after="120"/>
              <w:ind w:right="-23"/>
              <w:jc w:val="left"/>
              <w:rPr>
                <w:rFonts w:ascii="Arial" w:hAnsi="Arial" w:cs="Arial"/>
                <w:sz w:val="20"/>
              </w:rPr>
            </w:pPr>
            <w:r w:rsidRPr="00F83AFC">
              <w:rPr>
                <w:rFonts w:ascii="Arial" w:hAnsi="Arial" w:cs="Arial"/>
                <w:sz w:val="20"/>
              </w:rPr>
              <w:t>CJ shared</w:t>
            </w:r>
            <w:r w:rsidR="00AA4F27" w:rsidRPr="00F83AFC">
              <w:rPr>
                <w:rFonts w:ascii="Arial" w:hAnsi="Arial" w:cs="Arial"/>
                <w:sz w:val="20"/>
              </w:rPr>
              <w:t xml:space="preserve"> the document</w:t>
            </w:r>
            <w:r w:rsidR="00C0240F" w:rsidRPr="00F83AFC">
              <w:rPr>
                <w:rFonts w:ascii="Arial" w:hAnsi="Arial" w:cs="Arial"/>
                <w:sz w:val="20"/>
              </w:rPr>
              <w:t xml:space="preserve"> which had been created by the Members of the Safety, Plant  &amp; Operations Group, and asked h</w:t>
            </w:r>
            <w:r w:rsidR="00AA1732" w:rsidRPr="00F83AFC">
              <w:rPr>
                <w:rFonts w:ascii="Arial" w:hAnsi="Arial" w:cs="Arial"/>
                <w:sz w:val="20"/>
              </w:rPr>
              <w:t xml:space="preserve">ow </w:t>
            </w:r>
            <w:r w:rsidR="00C0240F" w:rsidRPr="00F83AFC">
              <w:rPr>
                <w:rFonts w:ascii="Arial" w:hAnsi="Arial" w:cs="Arial"/>
                <w:sz w:val="20"/>
              </w:rPr>
              <w:t xml:space="preserve">silica dust was </w:t>
            </w:r>
            <w:r w:rsidR="00AA1732" w:rsidRPr="00F83AFC">
              <w:rPr>
                <w:rFonts w:ascii="Arial" w:hAnsi="Arial" w:cs="Arial"/>
                <w:sz w:val="20"/>
              </w:rPr>
              <w:t>being treated contractually</w:t>
            </w:r>
            <w:r w:rsidR="00C0240F" w:rsidRPr="00F83AFC">
              <w:rPr>
                <w:rFonts w:ascii="Arial" w:hAnsi="Arial" w:cs="Arial"/>
                <w:sz w:val="20"/>
              </w:rPr>
              <w:t>.</w:t>
            </w:r>
          </w:p>
          <w:p w14:paraId="1738CE1E" w14:textId="3156CF2D" w:rsidR="002B4A7A" w:rsidRPr="00F83AFC" w:rsidRDefault="002B4A7A" w:rsidP="009310EE">
            <w:pPr>
              <w:tabs>
                <w:tab w:val="clear" w:pos="567"/>
                <w:tab w:val="clear" w:pos="1701"/>
                <w:tab w:val="clear" w:pos="2268"/>
                <w:tab w:val="clear" w:pos="9015"/>
                <w:tab w:val="right" w:pos="1134"/>
                <w:tab w:val="left" w:pos="1199"/>
                <w:tab w:val="left" w:pos="1843"/>
                <w:tab w:val="left" w:pos="2127"/>
                <w:tab w:val="left" w:pos="2552"/>
                <w:tab w:val="left" w:pos="2694"/>
                <w:tab w:val="left" w:pos="4395"/>
                <w:tab w:val="right" w:pos="9356"/>
              </w:tabs>
              <w:spacing w:before="120" w:after="120"/>
              <w:ind w:right="-23"/>
              <w:jc w:val="left"/>
              <w:rPr>
                <w:rFonts w:ascii="Arial" w:hAnsi="Arial" w:cs="Arial"/>
                <w:sz w:val="20"/>
              </w:rPr>
            </w:pPr>
            <w:r w:rsidRPr="00F83AFC">
              <w:rPr>
                <w:rFonts w:ascii="Arial" w:hAnsi="Arial" w:cs="Arial"/>
                <w:sz w:val="20"/>
              </w:rPr>
              <w:lastRenderedPageBreak/>
              <w:t xml:space="preserve">MS felt there should be a </w:t>
            </w:r>
            <w:r w:rsidR="000A24B5" w:rsidRPr="00F83AFC">
              <w:rPr>
                <w:rFonts w:ascii="Arial" w:hAnsi="Arial" w:cs="Arial"/>
                <w:sz w:val="20"/>
              </w:rPr>
              <w:t xml:space="preserve">clause </w:t>
            </w:r>
            <w:r w:rsidRPr="00F83AFC">
              <w:rPr>
                <w:rFonts w:ascii="Arial" w:hAnsi="Arial" w:cs="Arial"/>
                <w:sz w:val="20"/>
              </w:rPr>
              <w:t>within the document stating</w:t>
            </w:r>
            <w:r w:rsidR="000A24B5" w:rsidRPr="00F83AFC">
              <w:rPr>
                <w:rFonts w:ascii="Arial" w:hAnsi="Arial" w:cs="Arial"/>
                <w:sz w:val="20"/>
              </w:rPr>
              <w:t xml:space="preserve"> the Main Contractor held the responsibility for the dust and this should not be limited to </w:t>
            </w:r>
            <w:r w:rsidR="009C36A6" w:rsidRPr="00F83AFC">
              <w:rPr>
                <w:rFonts w:ascii="Arial" w:hAnsi="Arial" w:cs="Arial"/>
                <w:sz w:val="20"/>
              </w:rPr>
              <w:t>silica dust, but all potential carcinogens.</w:t>
            </w:r>
          </w:p>
          <w:p w14:paraId="6A56C138" w14:textId="26957A1B" w:rsidR="009C36A6" w:rsidRPr="00F83AFC" w:rsidRDefault="009C36A6" w:rsidP="009310EE">
            <w:pPr>
              <w:tabs>
                <w:tab w:val="clear" w:pos="567"/>
                <w:tab w:val="clear" w:pos="1701"/>
                <w:tab w:val="clear" w:pos="2268"/>
                <w:tab w:val="clear" w:pos="9015"/>
                <w:tab w:val="right" w:pos="1134"/>
                <w:tab w:val="left" w:pos="1199"/>
                <w:tab w:val="left" w:pos="1843"/>
                <w:tab w:val="left" w:pos="2127"/>
                <w:tab w:val="left" w:pos="2552"/>
                <w:tab w:val="left" w:pos="2694"/>
                <w:tab w:val="left" w:pos="4395"/>
                <w:tab w:val="right" w:pos="9356"/>
              </w:tabs>
              <w:spacing w:before="120" w:after="120"/>
              <w:ind w:right="-23"/>
              <w:jc w:val="left"/>
              <w:rPr>
                <w:rFonts w:ascii="Arial" w:hAnsi="Arial" w:cs="Arial"/>
                <w:b/>
                <w:bCs/>
                <w:sz w:val="20"/>
              </w:rPr>
            </w:pPr>
            <w:r w:rsidRPr="00F83AFC">
              <w:rPr>
                <w:rFonts w:ascii="Arial" w:hAnsi="Arial" w:cs="Arial"/>
                <w:b/>
                <w:bCs/>
                <w:sz w:val="20"/>
              </w:rPr>
              <w:t>Action: All to review and send in suggested wording</w:t>
            </w:r>
          </w:p>
          <w:p w14:paraId="257F32F0" w14:textId="1C019D0F" w:rsidR="009310EE" w:rsidRPr="00F83AFC" w:rsidRDefault="009310EE" w:rsidP="009310EE">
            <w:pPr>
              <w:tabs>
                <w:tab w:val="clear" w:pos="567"/>
                <w:tab w:val="clear" w:pos="1701"/>
                <w:tab w:val="clear" w:pos="2268"/>
                <w:tab w:val="clear" w:pos="9015"/>
                <w:tab w:val="right" w:pos="1134"/>
                <w:tab w:val="left" w:pos="1199"/>
                <w:tab w:val="left" w:pos="1843"/>
                <w:tab w:val="left" w:pos="2127"/>
                <w:tab w:val="left" w:pos="2552"/>
                <w:tab w:val="left" w:pos="2694"/>
                <w:tab w:val="left" w:pos="4395"/>
                <w:tab w:val="right" w:pos="9356"/>
              </w:tabs>
              <w:spacing w:before="120" w:after="120"/>
              <w:ind w:right="-23"/>
              <w:jc w:val="left"/>
              <w:rPr>
                <w:rFonts w:ascii="Arial" w:hAnsi="Arial" w:cs="Arial"/>
                <w:b/>
                <w:bCs/>
                <w:sz w:val="20"/>
              </w:rPr>
            </w:pPr>
          </w:p>
        </w:tc>
        <w:tc>
          <w:tcPr>
            <w:tcW w:w="1559" w:type="dxa"/>
            <w:shd w:val="clear" w:color="auto" w:fill="auto"/>
          </w:tcPr>
          <w:p w14:paraId="1BD1E53A" w14:textId="77777777" w:rsidR="00E75C16" w:rsidRPr="00F83AFC" w:rsidRDefault="00E75C16" w:rsidP="00FD40CB">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p>
        </w:tc>
      </w:tr>
      <w:tr w:rsidR="00E75C16" w:rsidRPr="00F83AFC" w14:paraId="0BA124A6" w14:textId="77777777" w:rsidTr="005B5AFA">
        <w:trPr>
          <w:trHeight w:val="273"/>
        </w:trPr>
        <w:tc>
          <w:tcPr>
            <w:tcW w:w="534" w:type="dxa"/>
            <w:shd w:val="clear" w:color="auto" w:fill="D9D9D9" w:themeFill="background1" w:themeFillShade="D9"/>
          </w:tcPr>
          <w:p w14:paraId="5AA7F9F6" w14:textId="290E254A" w:rsidR="00E75C16" w:rsidRPr="00F83AFC" w:rsidRDefault="002F162A" w:rsidP="00FD40CB">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r w:rsidRPr="00F83AFC">
              <w:rPr>
                <w:rFonts w:ascii="Arial" w:hAnsi="Arial" w:cs="Arial"/>
                <w:b/>
                <w:sz w:val="20"/>
              </w:rPr>
              <w:t>8.</w:t>
            </w:r>
          </w:p>
        </w:tc>
        <w:tc>
          <w:tcPr>
            <w:tcW w:w="7938" w:type="dxa"/>
            <w:shd w:val="clear" w:color="auto" w:fill="D9D9D9" w:themeFill="background1" w:themeFillShade="D9"/>
          </w:tcPr>
          <w:p w14:paraId="792D2E27" w14:textId="6F2E0636" w:rsidR="00E75C16" w:rsidRPr="00F83AFC" w:rsidRDefault="00E75C16" w:rsidP="00FD40CB">
            <w:pPr>
              <w:tabs>
                <w:tab w:val="clear" w:pos="567"/>
                <w:tab w:val="clear" w:pos="1701"/>
                <w:tab w:val="clear" w:pos="2268"/>
                <w:tab w:val="clear" w:pos="9015"/>
                <w:tab w:val="right" w:pos="1134"/>
                <w:tab w:val="left" w:pos="1199"/>
                <w:tab w:val="left" w:pos="1843"/>
                <w:tab w:val="left" w:pos="2127"/>
                <w:tab w:val="left" w:pos="2552"/>
                <w:tab w:val="left" w:pos="2694"/>
                <w:tab w:val="left" w:pos="4395"/>
                <w:tab w:val="right" w:pos="9356"/>
              </w:tabs>
              <w:spacing w:before="120" w:after="120"/>
              <w:ind w:right="-23"/>
              <w:jc w:val="left"/>
              <w:rPr>
                <w:rFonts w:ascii="Arial" w:hAnsi="Arial" w:cs="Arial"/>
                <w:b/>
                <w:bCs/>
                <w:sz w:val="20"/>
              </w:rPr>
            </w:pPr>
            <w:r w:rsidRPr="00F83AFC">
              <w:rPr>
                <w:rFonts w:ascii="Arial" w:hAnsi="Arial" w:cs="Arial"/>
                <w:b/>
                <w:bCs/>
                <w:sz w:val="20"/>
              </w:rPr>
              <w:t xml:space="preserve">ENVIRONMENTAL SUSTAINABILITY </w:t>
            </w:r>
          </w:p>
        </w:tc>
        <w:tc>
          <w:tcPr>
            <w:tcW w:w="1559" w:type="dxa"/>
            <w:shd w:val="clear" w:color="auto" w:fill="D9D9D9" w:themeFill="background1" w:themeFillShade="D9"/>
          </w:tcPr>
          <w:p w14:paraId="55507B90" w14:textId="77777777" w:rsidR="00E75C16" w:rsidRPr="00F83AFC" w:rsidRDefault="00E75C16" w:rsidP="00FD40CB">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p>
        </w:tc>
      </w:tr>
      <w:tr w:rsidR="00E75C16" w:rsidRPr="00F83AFC" w14:paraId="49FD3532" w14:textId="77777777" w:rsidTr="002F162A">
        <w:trPr>
          <w:trHeight w:val="273"/>
        </w:trPr>
        <w:tc>
          <w:tcPr>
            <w:tcW w:w="534" w:type="dxa"/>
            <w:shd w:val="clear" w:color="auto" w:fill="auto"/>
          </w:tcPr>
          <w:p w14:paraId="68CBED70" w14:textId="77777777" w:rsidR="00E75C16" w:rsidRPr="00F83AFC" w:rsidRDefault="00E75C16" w:rsidP="00FD40CB">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p>
        </w:tc>
        <w:tc>
          <w:tcPr>
            <w:tcW w:w="7938" w:type="dxa"/>
            <w:shd w:val="clear" w:color="auto" w:fill="auto"/>
          </w:tcPr>
          <w:p w14:paraId="6FA2F18A" w14:textId="4DA059A1" w:rsidR="004B38CD" w:rsidRPr="00F83AFC" w:rsidRDefault="004B38CD" w:rsidP="00FD40CB">
            <w:pPr>
              <w:tabs>
                <w:tab w:val="clear" w:pos="567"/>
                <w:tab w:val="clear" w:pos="1701"/>
                <w:tab w:val="clear" w:pos="2268"/>
                <w:tab w:val="clear" w:pos="9015"/>
                <w:tab w:val="right" w:pos="1134"/>
                <w:tab w:val="left" w:pos="1199"/>
                <w:tab w:val="left" w:pos="1843"/>
                <w:tab w:val="left" w:pos="2127"/>
                <w:tab w:val="left" w:pos="2552"/>
                <w:tab w:val="left" w:pos="2694"/>
                <w:tab w:val="left" w:pos="4395"/>
                <w:tab w:val="right" w:pos="9356"/>
              </w:tabs>
              <w:spacing w:before="120" w:after="120"/>
              <w:ind w:right="-23"/>
              <w:jc w:val="left"/>
              <w:rPr>
                <w:rFonts w:ascii="Arial" w:hAnsi="Arial" w:cs="Arial"/>
                <w:sz w:val="20"/>
              </w:rPr>
            </w:pPr>
            <w:r w:rsidRPr="00F83AFC">
              <w:rPr>
                <w:rFonts w:ascii="Arial" w:hAnsi="Arial" w:cs="Arial"/>
                <w:sz w:val="20"/>
              </w:rPr>
              <w:t xml:space="preserve">CJ mentioned the Environmental Sustainability group </w:t>
            </w:r>
            <w:r w:rsidR="0059531F" w:rsidRPr="00F83AFC">
              <w:rPr>
                <w:rFonts w:ascii="Arial" w:hAnsi="Arial" w:cs="Arial"/>
                <w:sz w:val="20"/>
              </w:rPr>
              <w:t>had</w:t>
            </w:r>
            <w:r w:rsidRPr="00F83AFC">
              <w:rPr>
                <w:rFonts w:ascii="Arial" w:hAnsi="Arial" w:cs="Arial"/>
                <w:sz w:val="20"/>
              </w:rPr>
              <w:t xml:space="preserve"> been set up, and </w:t>
            </w:r>
            <w:r w:rsidR="0059531F" w:rsidRPr="00F83AFC">
              <w:rPr>
                <w:rFonts w:ascii="Arial" w:hAnsi="Arial" w:cs="Arial"/>
                <w:sz w:val="20"/>
              </w:rPr>
              <w:t>wa</w:t>
            </w:r>
            <w:r w:rsidRPr="00F83AFC">
              <w:rPr>
                <w:rFonts w:ascii="Arial" w:hAnsi="Arial" w:cs="Arial"/>
                <w:sz w:val="20"/>
              </w:rPr>
              <w:t>s being led by Stuart Norman, Keltbray.</w:t>
            </w:r>
          </w:p>
          <w:p w14:paraId="5C28D370" w14:textId="1D5C62F8" w:rsidR="00F5521E" w:rsidRPr="00F83AFC" w:rsidRDefault="004B38CD" w:rsidP="00FD40CB">
            <w:pPr>
              <w:tabs>
                <w:tab w:val="clear" w:pos="567"/>
                <w:tab w:val="clear" w:pos="1701"/>
                <w:tab w:val="clear" w:pos="2268"/>
                <w:tab w:val="clear" w:pos="9015"/>
                <w:tab w:val="right" w:pos="1134"/>
                <w:tab w:val="left" w:pos="1199"/>
                <w:tab w:val="left" w:pos="1843"/>
                <w:tab w:val="left" w:pos="2127"/>
                <w:tab w:val="left" w:pos="2552"/>
                <w:tab w:val="left" w:pos="2694"/>
                <w:tab w:val="left" w:pos="4395"/>
                <w:tab w:val="right" w:pos="9356"/>
              </w:tabs>
              <w:spacing w:before="120" w:after="120"/>
              <w:ind w:right="-23"/>
              <w:jc w:val="left"/>
              <w:rPr>
                <w:rFonts w:ascii="Arial" w:hAnsi="Arial" w:cs="Arial"/>
                <w:sz w:val="20"/>
              </w:rPr>
            </w:pPr>
            <w:r w:rsidRPr="00F83AFC">
              <w:rPr>
                <w:rFonts w:ascii="Arial" w:hAnsi="Arial" w:cs="Arial"/>
                <w:sz w:val="20"/>
              </w:rPr>
              <w:t>C</w:t>
            </w:r>
            <w:r w:rsidR="00656F3B" w:rsidRPr="00F83AFC">
              <w:rPr>
                <w:rFonts w:ascii="Arial" w:hAnsi="Arial" w:cs="Arial"/>
                <w:sz w:val="20"/>
              </w:rPr>
              <w:t>J</w:t>
            </w:r>
            <w:r w:rsidRPr="00F83AFC">
              <w:rPr>
                <w:rFonts w:ascii="Arial" w:hAnsi="Arial" w:cs="Arial"/>
                <w:sz w:val="20"/>
              </w:rPr>
              <w:t xml:space="preserve"> said the group would be looking to ask FPS Members to commit to using the EFFC Carbon Calculator tool to tenders over £1m, due to an increase in c</w:t>
            </w:r>
            <w:r w:rsidR="00AF3B65" w:rsidRPr="00F83AFC">
              <w:rPr>
                <w:rFonts w:ascii="Arial" w:hAnsi="Arial" w:cs="Arial"/>
                <w:sz w:val="20"/>
              </w:rPr>
              <w:t>arbon contribution</w:t>
            </w:r>
            <w:r w:rsidR="00E373F1" w:rsidRPr="00F83AFC">
              <w:rPr>
                <w:rFonts w:ascii="Arial" w:hAnsi="Arial" w:cs="Arial"/>
                <w:sz w:val="20"/>
              </w:rPr>
              <w:t>. CJ mentioned f</w:t>
            </w:r>
            <w:r w:rsidR="00AF3B65" w:rsidRPr="00F83AFC">
              <w:rPr>
                <w:rFonts w:ascii="Arial" w:hAnsi="Arial" w:cs="Arial"/>
                <w:sz w:val="20"/>
              </w:rPr>
              <w:t>or projects under this amount, carbon per m</w:t>
            </w:r>
            <w:r w:rsidR="00E373F1" w:rsidRPr="00F83AFC">
              <w:rPr>
                <w:rFonts w:ascii="Arial" w:hAnsi="Arial" w:cs="Arial"/>
                <w:sz w:val="20"/>
              </w:rPr>
              <w:t>etre</w:t>
            </w:r>
            <w:r w:rsidR="00AF3B65" w:rsidRPr="00F83AFC">
              <w:rPr>
                <w:rFonts w:ascii="Arial" w:hAnsi="Arial" w:cs="Arial"/>
                <w:sz w:val="20"/>
              </w:rPr>
              <w:t xml:space="preserve"> cube of diaphragm wall</w:t>
            </w:r>
            <w:r w:rsidR="00E605B8" w:rsidRPr="00F83AFC">
              <w:rPr>
                <w:rFonts w:ascii="Arial" w:hAnsi="Arial" w:cs="Arial"/>
                <w:sz w:val="20"/>
              </w:rPr>
              <w:t>, and</w:t>
            </w:r>
            <w:r w:rsidR="003A2774" w:rsidRPr="00F83AFC">
              <w:rPr>
                <w:rFonts w:ascii="Arial" w:hAnsi="Arial" w:cs="Arial"/>
                <w:sz w:val="20"/>
              </w:rPr>
              <w:t xml:space="preserve"> </w:t>
            </w:r>
            <w:r w:rsidR="00E605B8" w:rsidRPr="00F83AFC">
              <w:rPr>
                <w:rFonts w:ascii="Arial" w:hAnsi="Arial" w:cs="Arial"/>
                <w:sz w:val="20"/>
              </w:rPr>
              <w:t xml:space="preserve">hoped this would start progressive conversations about tackling the issue of carbon reduction. CJ said there was a discussion at the Executive Committee in </w:t>
            </w:r>
            <w:r w:rsidR="00F5521E" w:rsidRPr="00F83AFC">
              <w:rPr>
                <w:rFonts w:ascii="Arial" w:hAnsi="Arial" w:cs="Arial"/>
                <w:sz w:val="20"/>
              </w:rPr>
              <w:t>terms of putting a non-compete clause on sustainability</w:t>
            </w:r>
            <w:r w:rsidR="00E83E1C" w:rsidRPr="00F83AFC">
              <w:rPr>
                <w:rFonts w:ascii="Arial" w:hAnsi="Arial" w:cs="Arial"/>
                <w:sz w:val="20"/>
              </w:rPr>
              <w:t xml:space="preserve"> akin to the non-compete clause on Health &amp; Safety.</w:t>
            </w:r>
          </w:p>
          <w:p w14:paraId="7260C441" w14:textId="667F025E" w:rsidR="00F5521E" w:rsidRPr="00F83AFC" w:rsidRDefault="00F5521E" w:rsidP="00A60EF8">
            <w:pPr>
              <w:tabs>
                <w:tab w:val="clear" w:pos="567"/>
                <w:tab w:val="clear" w:pos="1701"/>
                <w:tab w:val="clear" w:pos="2268"/>
                <w:tab w:val="clear" w:pos="9015"/>
                <w:tab w:val="right" w:pos="1134"/>
                <w:tab w:val="left" w:pos="1199"/>
                <w:tab w:val="left" w:pos="1843"/>
                <w:tab w:val="left" w:pos="2127"/>
                <w:tab w:val="left" w:pos="2552"/>
                <w:tab w:val="left" w:pos="2694"/>
                <w:tab w:val="left" w:pos="4395"/>
                <w:tab w:val="right" w:pos="9356"/>
              </w:tabs>
              <w:spacing w:before="120" w:after="120"/>
              <w:ind w:right="-23"/>
              <w:jc w:val="left"/>
              <w:rPr>
                <w:rFonts w:ascii="Arial" w:hAnsi="Arial" w:cs="Arial"/>
                <w:b/>
                <w:bCs/>
                <w:sz w:val="20"/>
              </w:rPr>
            </w:pPr>
            <w:r w:rsidRPr="00F83AFC">
              <w:rPr>
                <w:rFonts w:ascii="Arial" w:hAnsi="Arial" w:cs="Arial"/>
                <w:sz w:val="20"/>
              </w:rPr>
              <w:t xml:space="preserve">MS said BAM saw carbon reduction as a huge differentiator </w:t>
            </w:r>
            <w:r w:rsidR="009C2BAE" w:rsidRPr="00F83AFC">
              <w:rPr>
                <w:rFonts w:ascii="Arial" w:hAnsi="Arial" w:cs="Arial"/>
                <w:sz w:val="20"/>
              </w:rPr>
              <w:t xml:space="preserve">and this would not be acceptable, it would be difficult to fit in with standard carbon </w:t>
            </w:r>
            <w:r w:rsidR="009C34C3" w:rsidRPr="00F83AFC">
              <w:rPr>
                <w:rFonts w:ascii="Arial" w:hAnsi="Arial" w:cs="Arial"/>
                <w:sz w:val="20"/>
              </w:rPr>
              <w:t>calculations.</w:t>
            </w:r>
          </w:p>
        </w:tc>
        <w:tc>
          <w:tcPr>
            <w:tcW w:w="1559" w:type="dxa"/>
            <w:shd w:val="clear" w:color="auto" w:fill="auto"/>
          </w:tcPr>
          <w:p w14:paraId="0555DC9D" w14:textId="77777777" w:rsidR="00E75C16" w:rsidRPr="00F83AFC" w:rsidRDefault="00E75C16" w:rsidP="00FD40CB">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p>
        </w:tc>
      </w:tr>
      <w:tr w:rsidR="00FD40CB" w:rsidRPr="00F83AFC" w14:paraId="62C2DE54" w14:textId="77777777" w:rsidTr="005B5AFA">
        <w:trPr>
          <w:trHeight w:val="273"/>
        </w:trPr>
        <w:tc>
          <w:tcPr>
            <w:tcW w:w="534" w:type="dxa"/>
            <w:shd w:val="clear" w:color="auto" w:fill="D9D9D9" w:themeFill="background1" w:themeFillShade="D9"/>
          </w:tcPr>
          <w:p w14:paraId="054BDE01" w14:textId="43AB4425" w:rsidR="00FD40CB" w:rsidRPr="00F83AFC" w:rsidRDefault="002F162A" w:rsidP="00FD40CB">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r w:rsidRPr="00F83AFC">
              <w:rPr>
                <w:rFonts w:ascii="Arial" w:hAnsi="Arial" w:cs="Arial"/>
                <w:b/>
                <w:sz w:val="20"/>
              </w:rPr>
              <w:t>9</w:t>
            </w:r>
            <w:r w:rsidR="00FD40CB" w:rsidRPr="00F83AFC">
              <w:rPr>
                <w:rFonts w:ascii="Arial" w:hAnsi="Arial" w:cs="Arial"/>
                <w:b/>
                <w:sz w:val="20"/>
              </w:rPr>
              <w:t>.</w:t>
            </w:r>
          </w:p>
        </w:tc>
        <w:tc>
          <w:tcPr>
            <w:tcW w:w="7938" w:type="dxa"/>
            <w:shd w:val="clear" w:color="auto" w:fill="D9D9D9" w:themeFill="background1" w:themeFillShade="D9"/>
          </w:tcPr>
          <w:p w14:paraId="4A908D1A" w14:textId="1F3CCF2A" w:rsidR="00FD40CB" w:rsidRPr="00F83AFC" w:rsidRDefault="00FD40CB" w:rsidP="00FD40CB">
            <w:pPr>
              <w:tabs>
                <w:tab w:val="clear" w:pos="567"/>
                <w:tab w:val="clear" w:pos="1701"/>
                <w:tab w:val="clear" w:pos="2268"/>
                <w:tab w:val="clear" w:pos="9015"/>
                <w:tab w:val="right" w:pos="1134"/>
                <w:tab w:val="left" w:pos="1199"/>
                <w:tab w:val="left" w:pos="1843"/>
                <w:tab w:val="left" w:pos="2127"/>
                <w:tab w:val="left" w:pos="2552"/>
                <w:tab w:val="left" w:pos="2694"/>
                <w:tab w:val="left" w:pos="4395"/>
                <w:tab w:val="right" w:pos="9356"/>
              </w:tabs>
              <w:spacing w:before="120" w:after="120"/>
              <w:ind w:right="-23"/>
              <w:jc w:val="left"/>
              <w:rPr>
                <w:rFonts w:ascii="Arial" w:hAnsi="Arial" w:cs="Arial"/>
                <w:b/>
                <w:bCs/>
                <w:sz w:val="20"/>
              </w:rPr>
            </w:pPr>
            <w:r w:rsidRPr="00F83AFC">
              <w:rPr>
                <w:rFonts w:ascii="Arial" w:hAnsi="Arial" w:cs="Arial"/>
                <w:b/>
                <w:bCs/>
                <w:sz w:val="20"/>
              </w:rPr>
              <w:t>COLLABORATIVE WORKING &amp; DIGITAL CONSTRUCTION</w:t>
            </w:r>
          </w:p>
        </w:tc>
        <w:tc>
          <w:tcPr>
            <w:tcW w:w="1559" w:type="dxa"/>
            <w:shd w:val="clear" w:color="auto" w:fill="D9D9D9" w:themeFill="background1" w:themeFillShade="D9"/>
          </w:tcPr>
          <w:p w14:paraId="2681F5E3" w14:textId="77777777" w:rsidR="00FD40CB" w:rsidRPr="00F83AFC" w:rsidRDefault="00FD40CB" w:rsidP="00FD40CB">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p>
        </w:tc>
      </w:tr>
      <w:tr w:rsidR="00FD40CB" w:rsidRPr="00F83AFC" w14:paraId="6C09C8CD" w14:textId="77777777" w:rsidTr="00865D51">
        <w:tc>
          <w:tcPr>
            <w:tcW w:w="534" w:type="dxa"/>
            <w:shd w:val="clear" w:color="auto" w:fill="FFFFFF"/>
          </w:tcPr>
          <w:p w14:paraId="33DA0F95" w14:textId="77777777" w:rsidR="00FD40CB" w:rsidRPr="00F83AFC" w:rsidRDefault="00FD40CB" w:rsidP="00FD40CB">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p>
        </w:tc>
        <w:tc>
          <w:tcPr>
            <w:tcW w:w="7938" w:type="dxa"/>
            <w:shd w:val="clear" w:color="auto" w:fill="FFFFFF"/>
          </w:tcPr>
          <w:p w14:paraId="03044C33" w14:textId="3D2D891F" w:rsidR="00A60660" w:rsidRPr="00F83AFC" w:rsidRDefault="00A60660" w:rsidP="00A60660">
            <w:pPr>
              <w:pStyle w:val="ListParagraph"/>
              <w:numPr>
                <w:ilvl w:val="0"/>
                <w:numId w:val="46"/>
              </w:numPr>
              <w:tabs>
                <w:tab w:val="clear" w:pos="567"/>
                <w:tab w:val="clear" w:pos="1701"/>
                <w:tab w:val="clear" w:pos="2268"/>
                <w:tab w:val="clear" w:pos="9015"/>
                <w:tab w:val="right" w:pos="1134"/>
                <w:tab w:val="left" w:pos="1199"/>
                <w:tab w:val="left" w:pos="1843"/>
                <w:tab w:val="left" w:pos="2127"/>
                <w:tab w:val="left" w:pos="2552"/>
                <w:tab w:val="left" w:pos="2694"/>
                <w:tab w:val="left" w:pos="4395"/>
                <w:tab w:val="right" w:pos="9356"/>
              </w:tabs>
              <w:spacing w:before="120" w:after="120"/>
              <w:ind w:right="-23"/>
              <w:rPr>
                <w:b/>
                <w:bCs/>
                <w:sz w:val="20"/>
              </w:rPr>
            </w:pPr>
            <w:r w:rsidRPr="00F83AFC">
              <w:rPr>
                <w:b/>
                <w:bCs/>
                <w:sz w:val="20"/>
              </w:rPr>
              <w:t xml:space="preserve">View on contractual models used in digital </w:t>
            </w:r>
            <w:r w:rsidR="00FC45EA" w:rsidRPr="00F83AFC">
              <w:rPr>
                <w:b/>
                <w:bCs/>
                <w:sz w:val="20"/>
              </w:rPr>
              <w:t>construction.</w:t>
            </w:r>
            <w:r w:rsidRPr="00F83AFC">
              <w:rPr>
                <w:b/>
                <w:bCs/>
                <w:sz w:val="20"/>
              </w:rPr>
              <w:t xml:space="preserve"> </w:t>
            </w:r>
          </w:p>
          <w:p w14:paraId="16F24527" w14:textId="77777777" w:rsidR="000473A5" w:rsidRPr="00F83AFC" w:rsidRDefault="000473A5" w:rsidP="000473A5">
            <w:pPr>
              <w:pStyle w:val="ListParagraph"/>
              <w:tabs>
                <w:tab w:val="clear" w:pos="567"/>
                <w:tab w:val="clear" w:pos="1701"/>
                <w:tab w:val="clear" w:pos="2268"/>
                <w:tab w:val="clear" w:pos="9015"/>
                <w:tab w:val="right" w:pos="1134"/>
                <w:tab w:val="left" w:pos="1199"/>
                <w:tab w:val="left" w:pos="1843"/>
                <w:tab w:val="left" w:pos="2127"/>
                <w:tab w:val="left" w:pos="2552"/>
                <w:tab w:val="left" w:pos="2694"/>
                <w:tab w:val="left" w:pos="4395"/>
                <w:tab w:val="right" w:pos="9356"/>
              </w:tabs>
              <w:spacing w:before="120" w:after="120"/>
              <w:ind w:left="1080" w:right="-23"/>
              <w:rPr>
                <w:b/>
                <w:bCs/>
                <w:sz w:val="20"/>
              </w:rPr>
            </w:pPr>
          </w:p>
          <w:p w14:paraId="6492482C" w14:textId="71693895" w:rsidR="00B75C38" w:rsidRPr="00F83AFC" w:rsidRDefault="00A60660" w:rsidP="00A60660">
            <w:pPr>
              <w:pStyle w:val="ListParagraph"/>
              <w:numPr>
                <w:ilvl w:val="0"/>
                <w:numId w:val="46"/>
              </w:numPr>
              <w:tabs>
                <w:tab w:val="clear" w:pos="567"/>
                <w:tab w:val="clear" w:pos="1701"/>
                <w:tab w:val="clear" w:pos="2268"/>
                <w:tab w:val="clear" w:pos="9015"/>
                <w:tab w:val="right" w:pos="1134"/>
                <w:tab w:val="left" w:pos="1199"/>
                <w:tab w:val="left" w:pos="1843"/>
                <w:tab w:val="left" w:pos="2127"/>
                <w:tab w:val="left" w:pos="2552"/>
                <w:tab w:val="left" w:pos="2694"/>
                <w:tab w:val="left" w:pos="4395"/>
                <w:tab w:val="right" w:pos="9356"/>
              </w:tabs>
              <w:spacing w:before="120" w:after="120"/>
              <w:ind w:right="-23"/>
              <w:rPr>
                <w:rFonts w:ascii="Arial" w:hAnsi="Arial" w:cs="Arial"/>
                <w:b/>
                <w:bCs/>
                <w:sz w:val="20"/>
              </w:rPr>
            </w:pPr>
            <w:r w:rsidRPr="00F83AFC">
              <w:rPr>
                <w:b/>
                <w:bCs/>
                <w:sz w:val="20"/>
              </w:rPr>
              <w:t xml:space="preserve">What requirements or facilities and attendances are needed for digital </w:t>
            </w:r>
            <w:r w:rsidR="000473A5" w:rsidRPr="00F83AFC">
              <w:rPr>
                <w:b/>
                <w:bCs/>
                <w:sz w:val="20"/>
              </w:rPr>
              <w:t>construction?</w:t>
            </w:r>
          </w:p>
          <w:p w14:paraId="2540B9A8" w14:textId="57929183" w:rsidR="000473A5" w:rsidRPr="00F83AFC" w:rsidRDefault="000473A5" w:rsidP="000473A5">
            <w:pPr>
              <w:tabs>
                <w:tab w:val="clear" w:pos="567"/>
                <w:tab w:val="clear" w:pos="1701"/>
                <w:tab w:val="clear" w:pos="2268"/>
                <w:tab w:val="clear" w:pos="9015"/>
                <w:tab w:val="right" w:pos="1134"/>
                <w:tab w:val="left" w:pos="1199"/>
                <w:tab w:val="left" w:pos="1843"/>
                <w:tab w:val="left" w:pos="2127"/>
                <w:tab w:val="left" w:pos="2552"/>
                <w:tab w:val="left" w:pos="2694"/>
                <w:tab w:val="left" w:pos="4395"/>
                <w:tab w:val="right" w:pos="9356"/>
              </w:tabs>
              <w:spacing w:before="120" w:after="120"/>
              <w:ind w:right="-23"/>
              <w:rPr>
                <w:rFonts w:ascii="Arial" w:hAnsi="Arial" w:cs="Arial"/>
                <w:sz w:val="20"/>
              </w:rPr>
            </w:pPr>
            <w:r w:rsidRPr="00F83AFC">
              <w:rPr>
                <w:rFonts w:ascii="Arial" w:hAnsi="Arial" w:cs="Arial"/>
                <w:sz w:val="20"/>
              </w:rPr>
              <w:t>CJ said this had been an ongoing conversation for a while when the Government had looked at pain gain sharing in terms of xx models rather than adversarial models, and wondered where things were at with contracting with projects that are increasingly digital. Did the FPS need to share information on this ?</w:t>
            </w:r>
          </w:p>
          <w:p w14:paraId="69D85EEE" w14:textId="10BF9C02" w:rsidR="00197C25" w:rsidRPr="00F83AFC" w:rsidRDefault="000473A5" w:rsidP="000473A5">
            <w:pPr>
              <w:tabs>
                <w:tab w:val="clear" w:pos="567"/>
                <w:tab w:val="clear" w:pos="1701"/>
                <w:tab w:val="clear" w:pos="2268"/>
                <w:tab w:val="clear" w:pos="9015"/>
                <w:tab w:val="right" w:pos="1134"/>
                <w:tab w:val="left" w:pos="1199"/>
                <w:tab w:val="left" w:pos="1843"/>
                <w:tab w:val="left" w:pos="2127"/>
                <w:tab w:val="left" w:pos="2552"/>
                <w:tab w:val="left" w:pos="2694"/>
                <w:tab w:val="left" w:pos="4395"/>
                <w:tab w:val="right" w:pos="9356"/>
              </w:tabs>
              <w:spacing w:before="120" w:after="120"/>
              <w:ind w:right="-23"/>
              <w:rPr>
                <w:rFonts w:ascii="Arial" w:hAnsi="Arial" w:cs="Arial"/>
                <w:sz w:val="20"/>
              </w:rPr>
            </w:pPr>
            <w:r w:rsidRPr="00F83AFC">
              <w:rPr>
                <w:rFonts w:ascii="Arial" w:hAnsi="Arial" w:cs="Arial"/>
                <w:sz w:val="20"/>
              </w:rPr>
              <w:t xml:space="preserve">MS said digital construction should just be classed as another evolution, where techniques change, and hand in hand with this the contract process evolves at the same time. MS said the ownership of data, </w:t>
            </w:r>
            <w:r w:rsidR="00197C25" w:rsidRPr="00F83AFC">
              <w:rPr>
                <w:rFonts w:ascii="Arial" w:hAnsi="Arial" w:cs="Arial"/>
                <w:sz w:val="20"/>
              </w:rPr>
              <w:t xml:space="preserve">which is now virtual, and shared with this customer collaboratively online. </w:t>
            </w:r>
          </w:p>
          <w:p w14:paraId="6C245F4D" w14:textId="01B82A48" w:rsidR="00CE44AA" w:rsidRPr="00F83AFC" w:rsidRDefault="00197C25" w:rsidP="000473A5">
            <w:pPr>
              <w:tabs>
                <w:tab w:val="clear" w:pos="567"/>
                <w:tab w:val="clear" w:pos="1701"/>
                <w:tab w:val="clear" w:pos="2268"/>
                <w:tab w:val="clear" w:pos="9015"/>
                <w:tab w:val="right" w:pos="1134"/>
                <w:tab w:val="left" w:pos="1199"/>
                <w:tab w:val="left" w:pos="1843"/>
                <w:tab w:val="left" w:pos="2127"/>
                <w:tab w:val="left" w:pos="2552"/>
                <w:tab w:val="left" w:pos="2694"/>
                <w:tab w:val="left" w:pos="4395"/>
                <w:tab w:val="right" w:pos="9356"/>
              </w:tabs>
              <w:spacing w:before="120" w:after="120"/>
              <w:ind w:right="-23"/>
              <w:rPr>
                <w:rFonts w:ascii="Arial" w:hAnsi="Arial" w:cs="Arial"/>
                <w:sz w:val="20"/>
              </w:rPr>
            </w:pPr>
            <w:r w:rsidRPr="00F83AFC">
              <w:rPr>
                <w:rFonts w:ascii="Arial" w:hAnsi="Arial" w:cs="Arial"/>
                <w:sz w:val="20"/>
              </w:rPr>
              <w:t xml:space="preserve">MS said there are two digital environments – so that shared with the customer and the other </w:t>
            </w:r>
            <w:r w:rsidR="0036407E" w:rsidRPr="00F83AFC">
              <w:rPr>
                <w:rFonts w:ascii="Arial" w:hAnsi="Arial" w:cs="Arial"/>
                <w:sz w:val="20"/>
              </w:rPr>
              <w:t xml:space="preserve">kept separately. </w:t>
            </w:r>
          </w:p>
          <w:p w14:paraId="37A1DD4C" w14:textId="113ABA51" w:rsidR="00CE44AA" w:rsidRPr="00F83AFC" w:rsidRDefault="00CE44AA" w:rsidP="000473A5">
            <w:pPr>
              <w:tabs>
                <w:tab w:val="clear" w:pos="567"/>
                <w:tab w:val="clear" w:pos="1701"/>
                <w:tab w:val="clear" w:pos="2268"/>
                <w:tab w:val="clear" w:pos="9015"/>
                <w:tab w:val="right" w:pos="1134"/>
                <w:tab w:val="left" w:pos="1199"/>
                <w:tab w:val="left" w:pos="1843"/>
                <w:tab w:val="left" w:pos="2127"/>
                <w:tab w:val="left" w:pos="2552"/>
                <w:tab w:val="left" w:pos="2694"/>
                <w:tab w:val="left" w:pos="4395"/>
                <w:tab w:val="right" w:pos="9356"/>
              </w:tabs>
              <w:spacing w:before="120" w:after="120"/>
              <w:ind w:right="-23"/>
              <w:rPr>
                <w:rFonts w:ascii="Arial" w:hAnsi="Arial" w:cs="Arial"/>
                <w:sz w:val="20"/>
              </w:rPr>
            </w:pPr>
            <w:r w:rsidRPr="00F83AFC">
              <w:rPr>
                <w:rFonts w:ascii="Arial" w:hAnsi="Arial" w:cs="Arial"/>
                <w:sz w:val="20"/>
              </w:rPr>
              <w:t>MS used the example of Market Trends and Power BI</w:t>
            </w:r>
            <w:r w:rsidR="00D84971" w:rsidRPr="00F83AFC">
              <w:rPr>
                <w:rFonts w:ascii="Arial" w:hAnsi="Arial" w:cs="Arial"/>
                <w:sz w:val="20"/>
              </w:rPr>
              <w:t>.</w:t>
            </w:r>
          </w:p>
          <w:p w14:paraId="5F16C964" w14:textId="31A1D271" w:rsidR="00731D1B" w:rsidRPr="00F83AFC" w:rsidRDefault="00731D1B" w:rsidP="000473A5">
            <w:pPr>
              <w:tabs>
                <w:tab w:val="clear" w:pos="567"/>
                <w:tab w:val="clear" w:pos="1701"/>
                <w:tab w:val="clear" w:pos="2268"/>
                <w:tab w:val="clear" w:pos="9015"/>
                <w:tab w:val="right" w:pos="1134"/>
                <w:tab w:val="left" w:pos="1199"/>
                <w:tab w:val="left" w:pos="1843"/>
                <w:tab w:val="left" w:pos="2127"/>
                <w:tab w:val="left" w:pos="2552"/>
                <w:tab w:val="left" w:pos="2694"/>
                <w:tab w:val="left" w:pos="4395"/>
                <w:tab w:val="right" w:pos="9356"/>
              </w:tabs>
              <w:spacing w:before="120" w:after="120"/>
              <w:ind w:right="-23"/>
              <w:rPr>
                <w:rFonts w:ascii="Arial" w:hAnsi="Arial" w:cs="Arial"/>
                <w:sz w:val="20"/>
              </w:rPr>
            </w:pPr>
            <w:r w:rsidRPr="00F83AFC">
              <w:rPr>
                <w:rFonts w:ascii="Arial" w:hAnsi="Arial" w:cs="Arial"/>
                <w:sz w:val="20"/>
              </w:rPr>
              <w:t>Protection of data</w:t>
            </w:r>
            <w:r w:rsidR="006542F0" w:rsidRPr="00F83AFC">
              <w:rPr>
                <w:rFonts w:ascii="Arial" w:hAnsi="Arial" w:cs="Arial"/>
                <w:sz w:val="20"/>
              </w:rPr>
              <w:t xml:space="preserve"> – hugely </w:t>
            </w:r>
            <w:r w:rsidR="004C12A6" w:rsidRPr="00F83AFC">
              <w:rPr>
                <w:rFonts w:ascii="Arial" w:hAnsi="Arial" w:cs="Arial"/>
                <w:sz w:val="20"/>
              </w:rPr>
              <w:t xml:space="preserve">important - guidance on protecting data. </w:t>
            </w:r>
          </w:p>
          <w:p w14:paraId="281315BD" w14:textId="77777777" w:rsidR="00457628" w:rsidRPr="00F83AFC" w:rsidRDefault="00457628" w:rsidP="000473A5">
            <w:pPr>
              <w:tabs>
                <w:tab w:val="clear" w:pos="567"/>
                <w:tab w:val="clear" w:pos="1701"/>
                <w:tab w:val="clear" w:pos="2268"/>
                <w:tab w:val="clear" w:pos="9015"/>
                <w:tab w:val="right" w:pos="1134"/>
                <w:tab w:val="left" w:pos="1199"/>
                <w:tab w:val="left" w:pos="1843"/>
                <w:tab w:val="left" w:pos="2127"/>
                <w:tab w:val="left" w:pos="2552"/>
                <w:tab w:val="left" w:pos="2694"/>
                <w:tab w:val="left" w:pos="4395"/>
                <w:tab w:val="right" w:pos="9356"/>
              </w:tabs>
              <w:spacing w:before="120" w:after="120"/>
              <w:ind w:right="-23"/>
              <w:rPr>
                <w:rFonts w:ascii="Arial" w:hAnsi="Arial" w:cs="Arial"/>
                <w:sz w:val="20"/>
              </w:rPr>
            </w:pPr>
          </w:p>
          <w:p w14:paraId="4F94926E" w14:textId="46FFF622" w:rsidR="00854FD3" w:rsidRPr="00F83AFC" w:rsidRDefault="00854FD3" w:rsidP="00B75C38">
            <w:pPr>
              <w:tabs>
                <w:tab w:val="clear" w:pos="567"/>
                <w:tab w:val="clear" w:pos="1701"/>
                <w:tab w:val="clear" w:pos="2268"/>
                <w:tab w:val="clear" w:pos="9015"/>
                <w:tab w:val="right" w:pos="1134"/>
                <w:tab w:val="left" w:pos="1199"/>
                <w:tab w:val="left" w:pos="1843"/>
                <w:tab w:val="left" w:pos="2127"/>
                <w:tab w:val="left" w:pos="2552"/>
                <w:tab w:val="left" w:pos="2694"/>
                <w:tab w:val="left" w:pos="4395"/>
                <w:tab w:val="right" w:pos="9356"/>
              </w:tabs>
              <w:spacing w:before="120" w:after="120"/>
              <w:ind w:right="-23"/>
              <w:rPr>
                <w:rFonts w:ascii="Arial" w:hAnsi="Arial" w:cs="Arial"/>
                <w:sz w:val="20"/>
              </w:rPr>
            </w:pPr>
          </w:p>
        </w:tc>
        <w:tc>
          <w:tcPr>
            <w:tcW w:w="1559" w:type="dxa"/>
            <w:shd w:val="clear" w:color="auto" w:fill="FFFFFF"/>
          </w:tcPr>
          <w:p w14:paraId="11C274DC" w14:textId="77777777" w:rsidR="00FD40CB" w:rsidRPr="00F83AFC" w:rsidRDefault="00FD40CB" w:rsidP="00FD40CB">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p>
        </w:tc>
      </w:tr>
      <w:tr w:rsidR="00FD40CB" w:rsidRPr="00F83AFC" w14:paraId="5F29A1A4" w14:textId="77777777" w:rsidTr="00865D51">
        <w:tc>
          <w:tcPr>
            <w:tcW w:w="534" w:type="dxa"/>
            <w:shd w:val="clear" w:color="auto" w:fill="D9D9D9"/>
            <w:vAlign w:val="center"/>
          </w:tcPr>
          <w:p w14:paraId="715A7772" w14:textId="26D67BC8" w:rsidR="00FD40CB" w:rsidRPr="00F83AFC" w:rsidRDefault="002F162A" w:rsidP="00FD40CB">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jc w:val="center"/>
              <w:rPr>
                <w:rFonts w:ascii="Arial" w:hAnsi="Arial" w:cs="Arial"/>
                <w:b/>
                <w:sz w:val="20"/>
              </w:rPr>
            </w:pPr>
            <w:r w:rsidRPr="00F83AFC">
              <w:rPr>
                <w:rFonts w:ascii="Arial" w:hAnsi="Arial" w:cs="Arial"/>
                <w:b/>
                <w:sz w:val="20"/>
              </w:rPr>
              <w:t>10</w:t>
            </w:r>
            <w:r w:rsidR="00FD40CB" w:rsidRPr="00F83AFC">
              <w:rPr>
                <w:rFonts w:ascii="Arial" w:hAnsi="Arial" w:cs="Arial"/>
                <w:b/>
                <w:sz w:val="20"/>
              </w:rPr>
              <w:t>.</w:t>
            </w:r>
          </w:p>
        </w:tc>
        <w:tc>
          <w:tcPr>
            <w:tcW w:w="7938" w:type="dxa"/>
            <w:shd w:val="clear" w:color="auto" w:fill="D9D9D9"/>
          </w:tcPr>
          <w:p w14:paraId="36A53CC3" w14:textId="60B603EB" w:rsidR="00FD40CB" w:rsidRPr="00F83AFC" w:rsidRDefault="00FD40CB" w:rsidP="00FD40CB">
            <w:pPr>
              <w:tabs>
                <w:tab w:val="clear" w:pos="567"/>
                <w:tab w:val="clear" w:pos="1134"/>
                <w:tab w:val="clear" w:pos="1701"/>
                <w:tab w:val="clear" w:pos="9015"/>
                <w:tab w:val="right" w:pos="851"/>
                <w:tab w:val="left" w:pos="1843"/>
                <w:tab w:val="left" w:pos="2694"/>
                <w:tab w:val="left" w:pos="2977"/>
                <w:tab w:val="left" w:pos="4395"/>
                <w:tab w:val="right" w:pos="9356"/>
              </w:tabs>
              <w:spacing w:before="120" w:after="120"/>
              <w:ind w:left="33" w:right="-23"/>
              <w:contextualSpacing/>
              <w:rPr>
                <w:rFonts w:ascii="Arial" w:hAnsi="Arial" w:cs="Arial"/>
                <w:b/>
                <w:bCs/>
                <w:sz w:val="20"/>
              </w:rPr>
            </w:pPr>
            <w:r w:rsidRPr="00F83AFC">
              <w:rPr>
                <w:rFonts w:ascii="Arial" w:hAnsi="Arial" w:cs="Arial"/>
                <w:b/>
                <w:bCs/>
                <w:sz w:val="20"/>
              </w:rPr>
              <w:t>CONTRACT TERMS &amp; CONDITIONS</w:t>
            </w:r>
          </w:p>
        </w:tc>
        <w:tc>
          <w:tcPr>
            <w:tcW w:w="1559" w:type="dxa"/>
            <w:shd w:val="clear" w:color="auto" w:fill="D9D9D9"/>
          </w:tcPr>
          <w:p w14:paraId="7C18D17D" w14:textId="77777777" w:rsidR="00FD40CB" w:rsidRPr="00F83AFC" w:rsidRDefault="00FD40CB" w:rsidP="00FD40CB">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p>
        </w:tc>
      </w:tr>
      <w:tr w:rsidR="00FD40CB" w:rsidRPr="00F83AFC" w14:paraId="75CF89B9" w14:textId="77777777" w:rsidTr="00FD40CB">
        <w:tc>
          <w:tcPr>
            <w:tcW w:w="534" w:type="dxa"/>
            <w:shd w:val="clear" w:color="auto" w:fill="auto"/>
            <w:vAlign w:val="center"/>
          </w:tcPr>
          <w:p w14:paraId="0DA11931" w14:textId="77777777" w:rsidR="00FD40CB" w:rsidRPr="00F83AFC" w:rsidRDefault="00FD40CB" w:rsidP="00FD40CB">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jc w:val="center"/>
              <w:rPr>
                <w:rFonts w:ascii="Arial" w:hAnsi="Arial" w:cs="Arial"/>
                <w:b/>
                <w:sz w:val="20"/>
              </w:rPr>
            </w:pPr>
          </w:p>
        </w:tc>
        <w:tc>
          <w:tcPr>
            <w:tcW w:w="7938" w:type="dxa"/>
            <w:shd w:val="clear" w:color="auto" w:fill="auto"/>
          </w:tcPr>
          <w:p w14:paraId="4850DDBE" w14:textId="6FD7F4E0" w:rsidR="00E142A1" w:rsidRPr="00F83AFC" w:rsidRDefault="007F2951" w:rsidP="00FD40CB">
            <w:pPr>
              <w:tabs>
                <w:tab w:val="clear" w:pos="567"/>
                <w:tab w:val="clear" w:pos="1134"/>
                <w:tab w:val="clear" w:pos="1701"/>
                <w:tab w:val="clear" w:pos="9015"/>
                <w:tab w:val="right" w:pos="851"/>
                <w:tab w:val="left" w:pos="1843"/>
                <w:tab w:val="left" w:pos="2694"/>
                <w:tab w:val="left" w:pos="2977"/>
                <w:tab w:val="left" w:pos="4395"/>
                <w:tab w:val="right" w:pos="9356"/>
              </w:tabs>
              <w:spacing w:before="120" w:after="120"/>
              <w:ind w:left="33" w:right="-23"/>
              <w:contextualSpacing/>
              <w:rPr>
                <w:rFonts w:ascii="Arial" w:hAnsi="Arial" w:cs="Arial"/>
                <w:sz w:val="20"/>
              </w:rPr>
            </w:pPr>
            <w:r w:rsidRPr="00F83AFC">
              <w:rPr>
                <w:rFonts w:ascii="Arial" w:hAnsi="Arial" w:cs="Arial"/>
                <w:sz w:val="20"/>
              </w:rPr>
              <w:t>Ste</w:t>
            </w:r>
            <w:r w:rsidR="00341041" w:rsidRPr="00F83AFC">
              <w:rPr>
                <w:rFonts w:ascii="Arial" w:hAnsi="Arial" w:cs="Arial"/>
                <w:sz w:val="20"/>
              </w:rPr>
              <w:t xml:space="preserve">phen Edmondson said he had seen </w:t>
            </w:r>
            <w:r w:rsidR="00657B9C" w:rsidRPr="00F83AFC">
              <w:rPr>
                <w:rFonts w:ascii="Arial" w:hAnsi="Arial" w:cs="Arial"/>
                <w:sz w:val="20"/>
              </w:rPr>
              <w:t xml:space="preserve">Powers of Attorney creeping into contracts, and Mike from Cementation agreed. </w:t>
            </w:r>
          </w:p>
          <w:p w14:paraId="76E3F766" w14:textId="77777777" w:rsidR="00E142A1" w:rsidRPr="00F83AFC" w:rsidRDefault="00E142A1" w:rsidP="00FD40CB">
            <w:pPr>
              <w:tabs>
                <w:tab w:val="clear" w:pos="567"/>
                <w:tab w:val="clear" w:pos="1134"/>
                <w:tab w:val="clear" w:pos="1701"/>
                <w:tab w:val="clear" w:pos="9015"/>
                <w:tab w:val="right" w:pos="851"/>
                <w:tab w:val="left" w:pos="1843"/>
                <w:tab w:val="left" w:pos="2694"/>
                <w:tab w:val="left" w:pos="2977"/>
                <w:tab w:val="left" w:pos="4395"/>
                <w:tab w:val="right" w:pos="9356"/>
              </w:tabs>
              <w:spacing w:before="120" w:after="120"/>
              <w:ind w:left="33" w:right="-23"/>
              <w:contextualSpacing/>
              <w:rPr>
                <w:rFonts w:ascii="Arial" w:hAnsi="Arial" w:cs="Arial"/>
                <w:sz w:val="20"/>
              </w:rPr>
            </w:pPr>
          </w:p>
          <w:p w14:paraId="78503780" w14:textId="79847B02" w:rsidR="0097516A" w:rsidRPr="00F83AFC" w:rsidRDefault="0097516A" w:rsidP="00FD40CB">
            <w:pPr>
              <w:tabs>
                <w:tab w:val="clear" w:pos="567"/>
                <w:tab w:val="clear" w:pos="1134"/>
                <w:tab w:val="clear" w:pos="1701"/>
                <w:tab w:val="clear" w:pos="9015"/>
                <w:tab w:val="right" w:pos="851"/>
                <w:tab w:val="left" w:pos="1843"/>
                <w:tab w:val="left" w:pos="2694"/>
                <w:tab w:val="left" w:pos="2977"/>
                <w:tab w:val="left" w:pos="4395"/>
                <w:tab w:val="right" w:pos="9356"/>
              </w:tabs>
              <w:spacing w:before="120" w:after="120"/>
              <w:ind w:left="33" w:right="-23"/>
              <w:contextualSpacing/>
              <w:rPr>
                <w:rFonts w:ascii="Arial" w:hAnsi="Arial" w:cs="Arial"/>
                <w:sz w:val="20"/>
              </w:rPr>
            </w:pPr>
          </w:p>
        </w:tc>
        <w:tc>
          <w:tcPr>
            <w:tcW w:w="1559" w:type="dxa"/>
            <w:shd w:val="clear" w:color="auto" w:fill="auto"/>
          </w:tcPr>
          <w:p w14:paraId="386E2D60" w14:textId="77777777" w:rsidR="00FD40CB" w:rsidRPr="00F83AFC" w:rsidRDefault="00FD40CB" w:rsidP="00FD40CB">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p>
        </w:tc>
      </w:tr>
      <w:tr w:rsidR="00FD40CB" w:rsidRPr="00F83AFC" w14:paraId="70DF6214" w14:textId="77777777" w:rsidTr="00865D51">
        <w:tc>
          <w:tcPr>
            <w:tcW w:w="534" w:type="dxa"/>
            <w:shd w:val="clear" w:color="auto" w:fill="D9D9D9"/>
            <w:vAlign w:val="center"/>
          </w:tcPr>
          <w:p w14:paraId="7C21FD49" w14:textId="5D8AEC4E" w:rsidR="00FD40CB" w:rsidRPr="00F83AFC" w:rsidRDefault="002F162A" w:rsidP="002F162A">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r w:rsidRPr="00F83AFC">
              <w:rPr>
                <w:rFonts w:ascii="Arial" w:hAnsi="Arial" w:cs="Arial"/>
                <w:b/>
                <w:sz w:val="20"/>
              </w:rPr>
              <w:t>11</w:t>
            </w:r>
            <w:r w:rsidR="00FD40CB" w:rsidRPr="00F83AFC">
              <w:rPr>
                <w:rFonts w:ascii="Arial" w:hAnsi="Arial" w:cs="Arial"/>
                <w:b/>
                <w:sz w:val="20"/>
              </w:rPr>
              <w:t>.</w:t>
            </w:r>
          </w:p>
        </w:tc>
        <w:tc>
          <w:tcPr>
            <w:tcW w:w="7938" w:type="dxa"/>
            <w:shd w:val="clear" w:color="auto" w:fill="D9D9D9"/>
          </w:tcPr>
          <w:p w14:paraId="3EFEDC7F" w14:textId="77777777" w:rsidR="00FD40CB" w:rsidRPr="00F83AFC" w:rsidRDefault="00FD40CB" w:rsidP="00FD40CB">
            <w:pPr>
              <w:tabs>
                <w:tab w:val="clear" w:pos="567"/>
                <w:tab w:val="clear" w:pos="1134"/>
                <w:tab w:val="clear" w:pos="1701"/>
                <w:tab w:val="clear" w:pos="9015"/>
                <w:tab w:val="right" w:pos="851"/>
                <w:tab w:val="left" w:pos="1843"/>
                <w:tab w:val="left" w:pos="2694"/>
                <w:tab w:val="left" w:pos="2977"/>
                <w:tab w:val="left" w:pos="4395"/>
                <w:tab w:val="right" w:pos="9356"/>
              </w:tabs>
              <w:spacing w:before="120" w:after="120"/>
              <w:ind w:left="33" w:right="-23"/>
              <w:contextualSpacing/>
              <w:rPr>
                <w:rFonts w:ascii="Arial" w:hAnsi="Arial" w:cs="Arial"/>
                <w:b/>
                <w:bCs/>
                <w:sz w:val="20"/>
              </w:rPr>
            </w:pPr>
            <w:r w:rsidRPr="00F83AFC">
              <w:rPr>
                <w:rFonts w:ascii="Arial" w:hAnsi="Arial" w:cs="Arial"/>
                <w:b/>
                <w:bCs/>
                <w:sz w:val="20"/>
              </w:rPr>
              <w:t>ANY OTHER BUSINESS</w:t>
            </w:r>
          </w:p>
        </w:tc>
        <w:tc>
          <w:tcPr>
            <w:tcW w:w="1559" w:type="dxa"/>
            <w:shd w:val="clear" w:color="auto" w:fill="D9D9D9"/>
          </w:tcPr>
          <w:p w14:paraId="525DBB18" w14:textId="77777777" w:rsidR="00FD40CB" w:rsidRPr="00F83AFC" w:rsidRDefault="00FD40CB" w:rsidP="00FD40CB">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p>
        </w:tc>
      </w:tr>
      <w:tr w:rsidR="00FD40CB" w:rsidRPr="00F83AFC" w14:paraId="3864D7A9" w14:textId="77777777" w:rsidTr="00865D51">
        <w:tc>
          <w:tcPr>
            <w:tcW w:w="534" w:type="dxa"/>
            <w:shd w:val="clear" w:color="auto" w:fill="auto"/>
          </w:tcPr>
          <w:p w14:paraId="44C29BB7" w14:textId="77777777" w:rsidR="00FD40CB" w:rsidRPr="00F83AFC" w:rsidRDefault="00FD40CB" w:rsidP="00FD40CB">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p>
        </w:tc>
        <w:tc>
          <w:tcPr>
            <w:tcW w:w="7938" w:type="dxa"/>
            <w:shd w:val="clear" w:color="auto" w:fill="auto"/>
          </w:tcPr>
          <w:p w14:paraId="42B7ECAF" w14:textId="6E786F8D" w:rsidR="00FD40CB" w:rsidRPr="00F83AFC" w:rsidRDefault="003A2774" w:rsidP="00FD40CB">
            <w:pPr>
              <w:tabs>
                <w:tab w:val="clear" w:pos="567"/>
                <w:tab w:val="clear" w:pos="1134"/>
                <w:tab w:val="clear" w:pos="1701"/>
                <w:tab w:val="clear" w:pos="2268"/>
                <w:tab w:val="clear" w:pos="9015"/>
                <w:tab w:val="right" w:pos="851"/>
                <w:tab w:val="left" w:pos="1843"/>
                <w:tab w:val="left" w:pos="2127"/>
                <w:tab w:val="left" w:pos="2552"/>
                <w:tab w:val="left" w:pos="4395"/>
                <w:tab w:val="right" w:pos="9356"/>
              </w:tabs>
              <w:ind w:right="-23"/>
              <w:rPr>
                <w:rFonts w:ascii="Arial" w:hAnsi="Arial" w:cs="Arial"/>
                <w:sz w:val="20"/>
              </w:rPr>
            </w:pPr>
            <w:r w:rsidRPr="00F83AFC">
              <w:rPr>
                <w:rFonts w:ascii="Arial" w:hAnsi="Arial" w:cs="Arial"/>
                <w:sz w:val="20"/>
              </w:rPr>
              <w:t>None.</w:t>
            </w:r>
          </w:p>
        </w:tc>
        <w:tc>
          <w:tcPr>
            <w:tcW w:w="1559" w:type="dxa"/>
            <w:shd w:val="clear" w:color="auto" w:fill="auto"/>
          </w:tcPr>
          <w:p w14:paraId="24FFCAEB" w14:textId="77777777" w:rsidR="00FD40CB" w:rsidRPr="00F83AFC" w:rsidRDefault="00FD40CB" w:rsidP="00FD40CB">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p>
          <w:p w14:paraId="04186EF1" w14:textId="77777777" w:rsidR="00FD40CB" w:rsidRPr="00F83AFC" w:rsidRDefault="00FD40CB" w:rsidP="00FD40CB">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p>
        </w:tc>
      </w:tr>
      <w:tr w:rsidR="00FD40CB" w:rsidRPr="00F83AFC" w14:paraId="02896055" w14:textId="77777777" w:rsidTr="00865D51">
        <w:tc>
          <w:tcPr>
            <w:tcW w:w="534" w:type="dxa"/>
            <w:shd w:val="clear" w:color="auto" w:fill="D9D9D9"/>
          </w:tcPr>
          <w:p w14:paraId="0FB24C82" w14:textId="2FE565B5" w:rsidR="00FD40CB" w:rsidRPr="00F83AFC" w:rsidRDefault="00FD40CB" w:rsidP="00FD40CB">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r w:rsidRPr="00F83AFC">
              <w:rPr>
                <w:rFonts w:ascii="Arial" w:hAnsi="Arial" w:cs="Arial"/>
                <w:b/>
                <w:sz w:val="20"/>
              </w:rPr>
              <w:t>1</w:t>
            </w:r>
            <w:r w:rsidR="002F162A" w:rsidRPr="00F83AFC">
              <w:rPr>
                <w:rFonts w:ascii="Arial" w:hAnsi="Arial" w:cs="Arial"/>
                <w:b/>
                <w:sz w:val="20"/>
              </w:rPr>
              <w:t>2</w:t>
            </w:r>
            <w:r w:rsidRPr="00F83AFC">
              <w:rPr>
                <w:rFonts w:ascii="Arial" w:hAnsi="Arial" w:cs="Arial"/>
                <w:b/>
                <w:sz w:val="20"/>
              </w:rPr>
              <w:t>.</w:t>
            </w:r>
          </w:p>
        </w:tc>
        <w:tc>
          <w:tcPr>
            <w:tcW w:w="7938" w:type="dxa"/>
            <w:shd w:val="clear" w:color="auto" w:fill="D9D9D9"/>
          </w:tcPr>
          <w:p w14:paraId="462DD019" w14:textId="77777777" w:rsidR="00FD40CB" w:rsidRPr="00F83AFC" w:rsidRDefault="00FD40CB" w:rsidP="00FD40CB">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r w:rsidRPr="00F83AFC">
              <w:rPr>
                <w:rFonts w:ascii="Arial" w:hAnsi="Arial" w:cs="Arial"/>
                <w:b/>
                <w:sz w:val="20"/>
              </w:rPr>
              <w:t>DATES OF 2020 MEETINGS</w:t>
            </w:r>
          </w:p>
        </w:tc>
        <w:tc>
          <w:tcPr>
            <w:tcW w:w="1559" w:type="dxa"/>
            <w:shd w:val="clear" w:color="auto" w:fill="D9D9D9"/>
          </w:tcPr>
          <w:p w14:paraId="669523C0" w14:textId="77777777" w:rsidR="00FD40CB" w:rsidRPr="00F83AFC" w:rsidRDefault="00FD40CB" w:rsidP="00FD40CB">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p>
        </w:tc>
      </w:tr>
      <w:tr w:rsidR="00FD40CB" w:rsidRPr="00F83AFC" w14:paraId="38445B3A" w14:textId="77777777" w:rsidTr="00865D51">
        <w:tc>
          <w:tcPr>
            <w:tcW w:w="534" w:type="dxa"/>
            <w:shd w:val="clear" w:color="auto" w:fill="auto"/>
          </w:tcPr>
          <w:p w14:paraId="6B415FB6" w14:textId="77777777" w:rsidR="00FD40CB" w:rsidRPr="00F83AFC" w:rsidRDefault="00FD40CB" w:rsidP="00FD40CB">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sz w:val="20"/>
              </w:rPr>
            </w:pPr>
          </w:p>
        </w:tc>
        <w:tc>
          <w:tcPr>
            <w:tcW w:w="7938" w:type="dxa"/>
            <w:shd w:val="clear" w:color="auto" w:fill="auto"/>
          </w:tcPr>
          <w:p w14:paraId="4717EF52" w14:textId="0F56CE2C" w:rsidR="00FD40CB" w:rsidRPr="00F83AFC" w:rsidRDefault="00FD40CB" w:rsidP="00FD40CB">
            <w:pPr>
              <w:tabs>
                <w:tab w:val="right" w:pos="851"/>
                <w:tab w:val="left" w:pos="1843"/>
                <w:tab w:val="left" w:pos="2127"/>
                <w:tab w:val="left" w:pos="2552"/>
                <w:tab w:val="left" w:pos="4395"/>
                <w:tab w:val="right" w:pos="9356"/>
              </w:tabs>
              <w:spacing w:after="120"/>
              <w:ind w:right="-23"/>
              <w:rPr>
                <w:rFonts w:ascii="Arial" w:hAnsi="Arial" w:cs="Arial"/>
                <w:sz w:val="20"/>
              </w:rPr>
            </w:pPr>
            <w:r w:rsidRPr="00F83AFC">
              <w:rPr>
                <w:rFonts w:ascii="Arial" w:hAnsi="Arial" w:cs="Arial"/>
                <w:sz w:val="20"/>
              </w:rPr>
              <w:t>Next meeting to be</w:t>
            </w:r>
            <w:r w:rsidRPr="00F83AFC">
              <w:rPr>
                <w:rFonts w:ascii="Arial" w:hAnsi="Arial" w:cs="Arial"/>
                <w:sz w:val="20"/>
                <w:lang w:eastAsia="en-GB"/>
              </w:rPr>
              <w:t xml:space="preserve"> held at online via Webex on:</w:t>
            </w:r>
            <w:r w:rsidRPr="00F83AFC">
              <w:rPr>
                <w:rFonts w:ascii="Arial" w:hAnsi="Arial" w:cs="Arial"/>
                <w:sz w:val="20"/>
              </w:rPr>
              <w:tab/>
            </w:r>
          </w:p>
          <w:p w14:paraId="23B10453" w14:textId="2C97AAD7" w:rsidR="00FA60BF" w:rsidRPr="00F83AFC" w:rsidRDefault="00FA60BF" w:rsidP="00FA60BF">
            <w:pPr>
              <w:tabs>
                <w:tab w:val="clear" w:pos="567"/>
                <w:tab w:val="clear" w:pos="1134"/>
                <w:tab w:val="clear" w:pos="1701"/>
                <w:tab w:val="clear" w:pos="2268"/>
                <w:tab w:val="clear" w:pos="9015"/>
                <w:tab w:val="right" w:pos="851"/>
                <w:tab w:val="left" w:pos="1843"/>
                <w:tab w:val="left" w:pos="2127"/>
                <w:tab w:val="left" w:pos="2552"/>
                <w:tab w:val="left" w:pos="4395"/>
                <w:tab w:val="right" w:pos="9356"/>
              </w:tabs>
              <w:ind w:right="-23"/>
              <w:jc w:val="left"/>
              <w:rPr>
                <w:rFonts w:ascii="Arial" w:hAnsi="Arial" w:cs="Arial"/>
                <w:sz w:val="20"/>
              </w:rPr>
            </w:pPr>
            <w:r w:rsidRPr="00F83AFC">
              <w:rPr>
                <w:rFonts w:ascii="Arial" w:hAnsi="Arial" w:cs="Arial"/>
                <w:sz w:val="20"/>
              </w:rPr>
              <w:t>10</w:t>
            </w:r>
            <w:r w:rsidRPr="00F83AFC">
              <w:rPr>
                <w:rFonts w:ascii="Arial" w:hAnsi="Arial" w:cs="Arial"/>
                <w:sz w:val="20"/>
                <w:vertAlign w:val="superscript"/>
              </w:rPr>
              <w:t>th</w:t>
            </w:r>
            <w:r w:rsidRPr="00F83AFC">
              <w:rPr>
                <w:rFonts w:ascii="Arial" w:hAnsi="Arial" w:cs="Arial"/>
                <w:sz w:val="20"/>
              </w:rPr>
              <w:t xml:space="preserve"> June, 23</w:t>
            </w:r>
            <w:r w:rsidRPr="00F83AFC">
              <w:rPr>
                <w:rFonts w:ascii="Arial" w:hAnsi="Arial" w:cs="Arial"/>
                <w:sz w:val="20"/>
                <w:vertAlign w:val="superscript"/>
              </w:rPr>
              <w:t>rd</w:t>
            </w:r>
            <w:r w:rsidRPr="00F83AFC">
              <w:rPr>
                <w:rFonts w:ascii="Arial" w:hAnsi="Arial" w:cs="Arial"/>
                <w:sz w:val="20"/>
              </w:rPr>
              <w:t xml:space="preserve"> September, 25</w:t>
            </w:r>
            <w:r w:rsidRPr="00F83AFC">
              <w:rPr>
                <w:rFonts w:ascii="Arial" w:hAnsi="Arial" w:cs="Arial"/>
                <w:sz w:val="20"/>
                <w:vertAlign w:val="superscript"/>
              </w:rPr>
              <w:t>th</w:t>
            </w:r>
            <w:r w:rsidRPr="00F83AFC">
              <w:rPr>
                <w:rFonts w:ascii="Arial" w:hAnsi="Arial" w:cs="Arial"/>
                <w:sz w:val="20"/>
              </w:rPr>
              <w:t xml:space="preserve"> November 2021 (10am-1pm) Location TBC</w:t>
            </w:r>
          </w:p>
          <w:p w14:paraId="7CC78F61" w14:textId="5E0D0BBB" w:rsidR="00FD40CB" w:rsidRPr="00F83AFC" w:rsidRDefault="00FD40CB" w:rsidP="00FD40CB">
            <w:pPr>
              <w:tabs>
                <w:tab w:val="clear" w:pos="567"/>
                <w:tab w:val="clear" w:pos="1134"/>
                <w:tab w:val="clear" w:pos="1701"/>
                <w:tab w:val="clear" w:pos="2268"/>
                <w:tab w:val="clear" w:pos="9015"/>
                <w:tab w:val="right" w:pos="851"/>
                <w:tab w:val="left" w:pos="1843"/>
                <w:tab w:val="left" w:pos="2127"/>
                <w:tab w:val="left" w:pos="2552"/>
                <w:tab w:val="left" w:pos="4395"/>
                <w:tab w:val="right" w:pos="9356"/>
              </w:tabs>
              <w:ind w:right="-23"/>
              <w:jc w:val="left"/>
              <w:rPr>
                <w:rFonts w:ascii="Arial" w:hAnsi="Arial" w:cs="Arial"/>
                <w:sz w:val="20"/>
              </w:rPr>
            </w:pPr>
          </w:p>
        </w:tc>
        <w:tc>
          <w:tcPr>
            <w:tcW w:w="1559" w:type="dxa"/>
            <w:shd w:val="clear" w:color="auto" w:fill="auto"/>
          </w:tcPr>
          <w:p w14:paraId="0AB0B60A" w14:textId="77777777" w:rsidR="00FD40CB" w:rsidRPr="00F83AFC" w:rsidRDefault="00FD40CB" w:rsidP="00FD40CB">
            <w:pPr>
              <w:tabs>
                <w:tab w:val="clear" w:pos="567"/>
                <w:tab w:val="clear" w:pos="1134"/>
                <w:tab w:val="clear" w:pos="1701"/>
                <w:tab w:val="clear" w:pos="2268"/>
                <w:tab w:val="clear" w:pos="5670"/>
                <w:tab w:val="left" w:pos="709"/>
                <w:tab w:val="left" w:pos="2127"/>
                <w:tab w:val="left" w:pos="2552"/>
                <w:tab w:val="left" w:pos="4536"/>
                <w:tab w:val="right" w:pos="6802"/>
              </w:tabs>
              <w:spacing w:before="120" w:after="120"/>
              <w:contextualSpacing/>
              <w:rPr>
                <w:rFonts w:ascii="Arial" w:hAnsi="Arial" w:cs="Arial"/>
                <w:b/>
                <w:sz w:val="20"/>
              </w:rPr>
            </w:pPr>
          </w:p>
        </w:tc>
      </w:tr>
    </w:tbl>
    <w:p w14:paraId="0B7BE9D8" w14:textId="77777777" w:rsidR="00F03275" w:rsidRPr="00F83AFC" w:rsidRDefault="00F03275" w:rsidP="00475863">
      <w:pPr>
        <w:tabs>
          <w:tab w:val="clear" w:pos="567"/>
          <w:tab w:val="clear" w:pos="1134"/>
          <w:tab w:val="clear" w:pos="1701"/>
          <w:tab w:val="clear" w:pos="2268"/>
          <w:tab w:val="clear" w:pos="9015"/>
          <w:tab w:val="right" w:pos="851"/>
          <w:tab w:val="left" w:pos="1843"/>
          <w:tab w:val="left" w:pos="2127"/>
          <w:tab w:val="left" w:pos="2552"/>
          <w:tab w:val="left" w:pos="4395"/>
          <w:tab w:val="right" w:pos="9356"/>
        </w:tabs>
        <w:ind w:right="-23"/>
        <w:jc w:val="left"/>
        <w:rPr>
          <w:rFonts w:ascii="Arial" w:hAnsi="Arial" w:cs="Arial"/>
          <w:sz w:val="20"/>
        </w:rPr>
      </w:pPr>
    </w:p>
    <w:sectPr w:rsidR="00F03275" w:rsidRPr="00F83AFC" w:rsidSect="00B858E4">
      <w:headerReference w:type="default" r:id="rId12"/>
      <w:footerReference w:type="default" r:id="rId13"/>
      <w:pgSz w:w="11906" w:h="16838" w:code="9"/>
      <w:pgMar w:top="426" w:right="720" w:bottom="426" w:left="720" w:header="51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4D90A" w14:textId="77777777" w:rsidR="005735BA" w:rsidRDefault="005735BA" w:rsidP="00133083">
      <w:r>
        <w:separator/>
      </w:r>
    </w:p>
  </w:endnote>
  <w:endnote w:type="continuationSeparator" w:id="0">
    <w:p w14:paraId="09A98D88" w14:textId="77777777" w:rsidR="005735BA" w:rsidRDefault="005735BA" w:rsidP="00133083">
      <w:r>
        <w:continuationSeparator/>
      </w:r>
    </w:p>
  </w:endnote>
  <w:endnote w:type="continuationNotice" w:id="1">
    <w:p w14:paraId="53EDF996" w14:textId="77777777" w:rsidR="005735BA" w:rsidRDefault="005735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839869"/>
      <w:docPartObj>
        <w:docPartGallery w:val="Page Numbers (Bottom of Page)"/>
        <w:docPartUnique/>
      </w:docPartObj>
    </w:sdtPr>
    <w:sdtEndPr>
      <w:rPr>
        <w:noProof/>
      </w:rPr>
    </w:sdtEndPr>
    <w:sdtContent>
      <w:p w14:paraId="77F863CF" w14:textId="77777777" w:rsidR="00EC6E0D" w:rsidRDefault="00EC6E0D" w:rsidP="00133083">
        <w:pPr>
          <w:pStyle w:val="Footer"/>
          <w:rPr>
            <w:rFonts w:ascii="Arial" w:hAnsi="Arial" w:cs="Arial"/>
            <w:sz w:val="16"/>
            <w:szCs w:val="16"/>
          </w:rPr>
        </w:pPr>
      </w:p>
      <w:p w14:paraId="308AF35A" w14:textId="704399F4" w:rsidR="000E0ABE" w:rsidRPr="00133083" w:rsidRDefault="000E0ABE" w:rsidP="00133083">
        <w:pPr>
          <w:pStyle w:val="Footer"/>
          <w:rPr>
            <w:rFonts w:ascii="Arial" w:hAnsi="Arial" w:cs="Arial"/>
            <w:sz w:val="16"/>
            <w:szCs w:val="16"/>
          </w:rPr>
        </w:pPr>
        <w:r w:rsidRPr="00133083">
          <w:rPr>
            <w:rFonts w:ascii="Arial" w:hAnsi="Arial" w:cs="Arial"/>
            <w:sz w:val="16"/>
            <w:szCs w:val="16"/>
          </w:rPr>
          <w:tab/>
        </w:r>
        <w:r w:rsidRPr="00133083">
          <w:rPr>
            <w:rFonts w:ascii="Arial" w:hAnsi="Arial" w:cs="Arial"/>
            <w:sz w:val="16"/>
            <w:szCs w:val="16"/>
          </w:rPr>
          <w:tab/>
        </w:r>
      </w:p>
      <w:p w14:paraId="4D1C5DBE" w14:textId="77777777" w:rsidR="000E0ABE" w:rsidRDefault="000E0ABE" w:rsidP="00133083">
        <w:pPr>
          <w:pStyle w:val="Footer"/>
          <w:rPr>
            <w:noProof/>
          </w:rPr>
        </w:pPr>
      </w:p>
      <w:p w14:paraId="7FE5EF32" w14:textId="5DA68F85" w:rsidR="000E0ABE" w:rsidRDefault="005735BA" w:rsidP="00133083">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F4C3A" w14:textId="77777777" w:rsidR="005735BA" w:rsidRDefault="005735BA" w:rsidP="00133083">
      <w:r>
        <w:separator/>
      </w:r>
    </w:p>
  </w:footnote>
  <w:footnote w:type="continuationSeparator" w:id="0">
    <w:p w14:paraId="07E8CDBD" w14:textId="77777777" w:rsidR="005735BA" w:rsidRDefault="005735BA" w:rsidP="00133083">
      <w:r>
        <w:continuationSeparator/>
      </w:r>
    </w:p>
  </w:footnote>
  <w:footnote w:type="continuationNotice" w:id="1">
    <w:p w14:paraId="196C42F7" w14:textId="77777777" w:rsidR="005735BA" w:rsidRDefault="005735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B672" w14:textId="77777777" w:rsidR="00475863" w:rsidRDefault="00475863">
    <w:pPr>
      <w:pStyle w:val="Header"/>
    </w:pPr>
  </w:p>
  <w:p w14:paraId="5F935C06" w14:textId="77777777" w:rsidR="00475863" w:rsidRDefault="00475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2C7"/>
    <w:multiLevelType w:val="hybridMultilevel"/>
    <w:tmpl w:val="BCA0FB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9571A2"/>
    <w:multiLevelType w:val="hybridMultilevel"/>
    <w:tmpl w:val="2814F832"/>
    <w:lvl w:ilvl="0" w:tplc="08090017">
      <w:start w:val="1"/>
      <w:numFmt w:val="lowerLetter"/>
      <w:lvlText w:val="%1)"/>
      <w:lvlJc w:val="left"/>
      <w:pPr>
        <w:ind w:left="2203" w:hanging="360"/>
      </w:p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2" w15:restartNumberingAfterBreak="0">
    <w:nsid w:val="07015100"/>
    <w:multiLevelType w:val="hybridMultilevel"/>
    <w:tmpl w:val="5246B1C0"/>
    <w:lvl w:ilvl="0" w:tplc="08090017">
      <w:start w:val="1"/>
      <w:numFmt w:val="lowerLetter"/>
      <w:lvlText w:val="%1)"/>
      <w:lvlJc w:val="left"/>
      <w:pPr>
        <w:ind w:left="2421" w:hanging="360"/>
      </w:pPr>
    </w:lvl>
    <w:lvl w:ilvl="1" w:tplc="08090019">
      <w:start w:val="1"/>
      <w:numFmt w:val="lowerLetter"/>
      <w:lvlText w:val="%2."/>
      <w:lvlJc w:val="left"/>
      <w:pPr>
        <w:ind w:left="3141" w:hanging="360"/>
      </w:pPr>
    </w:lvl>
    <w:lvl w:ilvl="2" w:tplc="08090017">
      <w:start w:val="1"/>
      <w:numFmt w:val="lowerLetter"/>
      <w:lvlText w:val="%3)"/>
      <w:lvlJc w:val="lef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 w15:restartNumberingAfterBreak="0">
    <w:nsid w:val="0CF846FE"/>
    <w:multiLevelType w:val="hybridMultilevel"/>
    <w:tmpl w:val="9A0E7A30"/>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4" w15:restartNumberingAfterBreak="0">
    <w:nsid w:val="1F07120B"/>
    <w:multiLevelType w:val="hybridMultilevel"/>
    <w:tmpl w:val="B1C44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B">
      <w:start w:val="1"/>
      <w:numFmt w:val="lowerRoman"/>
      <w:lvlText w:val="%4."/>
      <w:lvlJc w:val="righ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330C65"/>
    <w:multiLevelType w:val="hybridMultilevel"/>
    <w:tmpl w:val="11427E20"/>
    <w:lvl w:ilvl="0" w:tplc="0809001B">
      <w:start w:val="1"/>
      <w:numFmt w:val="lowerRoman"/>
      <w:lvlText w:val="%1."/>
      <w:lvlJc w:val="right"/>
      <w:pPr>
        <w:ind w:left="2487" w:hanging="360"/>
      </w:p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6" w15:restartNumberingAfterBreak="0">
    <w:nsid w:val="1F8D1974"/>
    <w:multiLevelType w:val="hybridMultilevel"/>
    <w:tmpl w:val="2BE092D0"/>
    <w:lvl w:ilvl="0" w:tplc="B1AA58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64038D"/>
    <w:multiLevelType w:val="hybridMultilevel"/>
    <w:tmpl w:val="B6E631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220331"/>
    <w:multiLevelType w:val="hybridMultilevel"/>
    <w:tmpl w:val="2E641596"/>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29931BB3"/>
    <w:multiLevelType w:val="hybridMultilevel"/>
    <w:tmpl w:val="42F631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BD7F43"/>
    <w:multiLevelType w:val="hybridMultilevel"/>
    <w:tmpl w:val="89CCCB50"/>
    <w:lvl w:ilvl="0" w:tplc="0809001B">
      <w:start w:val="1"/>
      <w:numFmt w:val="lowerRoman"/>
      <w:lvlText w:val="%1."/>
      <w:lvlJc w:val="right"/>
      <w:pPr>
        <w:ind w:left="2487" w:hanging="360"/>
      </w:p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1" w15:restartNumberingAfterBreak="0">
    <w:nsid w:val="2EF93209"/>
    <w:multiLevelType w:val="hybridMultilevel"/>
    <w:tmpl w:val="6DD4D30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6155E6"/>
    <w:multiLevelType w:val="hybridMultilevel"/>
    <w:tmpl w:val="34A02EDA"/>
    <w:lvl w:ilvl="0" w:tplc="08090017">
      <w:start w:val="1"/>
      <w:numFmt w:val="lowerLetter"/>
      <w:lvlText w:val="%1)"/>
      <w:lvlJc w:val="left"/>
      <w:pPr>
        <w:ind w:left="2421" w:hanging="360"/>
      </w:pPr>
    </w:lvl>
    <w:lvl w:ilvl="1" w:tplc="08090019">
      <w:start w:val="1"/>
      <w:numFmt w:val="lowerLetter"/>
      <w:lvlText w:val="%2."/>
      <w:lvlJc w:val="left"/>
      <w:pPr>
        <w:ind w:left="3141" w:hanging="360"/>
      </w:pPr>
    </w:lvl>
    <w:lvl w:ilvl="2" w:tplc="08090017">
      <w:start w:val="1"/>
      <w:numFmt w:val="lowerLetter"/>
      <w:lvlText w:val="%3)"/>
      <w:lvlJc w:val="lef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3" w15:restartNumberingAfterBreak="0">
    <w:nsid w:val="2FED586C"/>
    <w:multiLevelType w:val="hybridMultilevel"/>
    <w:tmpl w:val="E60E4FB4"/>
    <w:lvl w:ilvl="0" w:tplc="08090017">
      <w:start w:val="1"/>
      <w:numFmt w:val="lowerLetter"/>
      <w:lvlText w:val="%1)"/>
      <w:lvlJc w:val="left"/>
      <w:pPr>
        <w:ind w:left="2421" w:hanging="360"/>
      </w:pPr>
    </w:lvl>
    <w:lvl w:ilvl="1" w:tplc="08090019">
      <w:start w:val="1"/>
      <w:numFmt w:val="lowerLetter"/>
      <w:lvlText w:val="%2."/>
      <w:lvlJc w:val="left"/>
      <w:pPr>
        <w:ind w:left="3141" w:hanging="360"/>
      </w:pPr>
    </w:lvl>
    <w:lvl w:ilvl="2" w:tplc="08090017">
      <w:start w:val="1"/>
      <w:numFmt w:val="lowerLetter"/>
      <w:lvlText w:val="%3)"/>
      <w:lvlJc w:val="lef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4" w15:restartNumberingAfterBreak="0">
    <w:nsid w:val="30DE646E"/>
    <w:multiLevelType w:val="hybridMultilevel"/>
    <w:tmpl w:val="37145D8E"/>
    <w:lvl w:ilvl="0" w:tplc="08090019">
      <w:start w:val="1"/>
      <w:numFmt w:val="lowerLetter"/>
      <w:lvlText w:val="%1."/>
      <w:lvlJc w:val="left"/>
      <w:pPr>
        <w:ind w:left="2487" w:hanging="360"/>
      </w:p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5" w15:restartNumberingAfterBreak="0">
    <w:nsid w:val="3177691E"/>
    <w:multiLevelType w:val="hybridMultilevel"/>
    <w:tmpl w:val="F4285BA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8A42BF"/>
    <w:multiLevelType w:val="hybridMultilevel"/>
    <w:tmpl w:val="79CABF8C"/>
    <w:lvl w:ilvl="0" w:tplc="594898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EF2A3F"/>
    <w:multiLevelType w:val="hybridMultilevel"/>
    <w:tmpl w:val="BE0077E8"/>
    <w:lvl w:ilvl="0" w:tplc="08090017">
      <w:start w:val="1"/>
      <w:numFmt w:val="lowerLetter"/>
      <w:lvlText w:val="%1)"/>
      <w:lvlJc w:val="left"/>
      <w:pPr>
        <w:ind w:left="2421" w:hanging="360"/>
      </w:pPr>
    </w:lvl>
    <w:lvl w:ilvl="1" w:tplc="08090019">
      <w:start w:val="1"/>
      <w:numFmt w:val="lowerLetter"/>
      <w:lvlText w:val="%2."/>
      <w:lvlJc w:val="left"/>
      <w:pPr>
        <w:ind w:left="3141" w:hanging="360"/>
      </w:pPr>
    </w:lvl>
    <w:lvl w:ilvl="2" w:tplc="08090017">
      <w:start w:val="1"/>
      <w:numFmt w:val="lowerLetter"/>
      <w:lvlText w:val="%3)"/>
      <w:lvlJc w:val="lef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8" w15:restartNumberingAfterBreak="0">
    <w:nsid w:val="33894728"/>
    <w:multiLevelType w:val="hybridMultilevel"/>
    <w:tmpl w:val="10C00CE6"/>
    <w:lvl w:ilvl="0" w:tplc="08090019">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35042840"/>
    <w:multiLevelType w:val="hybridMultilevel"/>
    <w:tmpl w:val="95C6758C"/>
    <w:lvl w:ilvl="0" w:tplc="33709B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445D1E"/>
    <w:multiLevelType w:val="hybridMultilevel"/>
    <w:tmpl w:val="2B9EA8F6"/>
    <w:lvl w:ilvl="0" w:tplc="08090017">
      <w:start w:val="1"/>
      <w:numFmt w:val="lowerLetter"/>
      <w:lvlText w:val="%1)"/>
      <w:lvlJc w:val="left"/>
      <w:pPr>
        <w:ind w:left="2421" w:hanging="360"/>
      </w:pPr>
    </w:lvl>
    <w:lvl w:ilvl="1" w:tplc="08090019">
      <w:start w:val="1"/>
      <w:numFmt w:val="lowerLetter"/>
      <w:lvlText w:val="%2."/>
      <w:lvlJc w:val="left"/>
      <w:pPr>
        <w:ind w:left="3141" w:hanging="360"/>
      </w:pPr>
    </w:lvl>
    <w:lvl w:ilvl="2" w:tplc="08090017">
      <w:start w:val="1"/>
      <w:numFmt w:val="lowerLetter"/>
      <w:lvlText w:val="%3)"/>
      <w:lvlJc w:val="lef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1" w15:restartNumberingAfterBreak="0">
    <w:nsid w:val="37E501B3"/>
    <w:multiLevelType w:val="hybridMultilevel"/>
    <w:tmpl w:val="287ECD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F4366A"/>
    <w:multiLevelType w:val="hybridMultilevel"/>
    <w:tmpl w:val="9E5A832A"/>
    <w:lvl w:ilvl="0" w:tplc="08090017">
      <w:start w:val="1"/>
      <w:numFmt w:val="lowerLetter"/>
      <w:lvlText w:val="%1)"/>
      <w:lvlJc w:val="left"/>
      <w:pPr>
        <w:ind w:left="2421" w:hanging="360"/>
      </w:pPr>
    </w:lvl>
    <w:lvl w:ilvl="1" w:tplc="08090019">
      <w:start w:val="1"/>
      <w:numFmt w:val="lowerLetter"/>
      <w:lvlText w:val="%2."/>
      <w:lvlJc w:val="left"/>
      <w:pPr>
        <w:ind w:left="3141" w:hanging="360"/>
      </w:pPr>
    </w:lvl>
    <w:lvl w:ilvl="2" w:tplc="08090017">
      <w:start w:val="1"/>
      <w:numFmt w:val="lowerLetter"/>
      <w:lvlText w:val="%3)"/>
      <w:lvlJc w:val="lef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3" w15:restartNumberingAfterBreak="0">
    <w:nsid w:val="45EC41E7"/>
    <w:multiLevelType w:val="hybridMultilevel"/>
    <w:tmpl w:val="04C0B062"/>
    <w:lvl w:ilvl="0" w:tplc="0809001B">
      <w:start w:val="1"/>
      <w:numFmt w:val="lowerRoman"/>
      <w:lvlText w:val="%1."/>
      <w:lvlJc w:val="right"/>
      <w:pPr>
        <w:ind w:left="2056" w:hanging="360"/>
      </w:pPr>
    </w:lvl>
    <w:lvl w:ilvl="1" w:tplc="08090019" w:tentative="1">
      <w:start w:val="1"/>
      <w:numFmt w:val="lowerLetter"/>
      <w:lvlText w:val="%2."/>
      <w:lvlJc w:val="left"/>
      <w:pPr>
        <w:ind w:left="2776" w:hanging="360"/>
      </w:pPr>
    </w:lvl>
    <w:lvl w:ilvl="2" w:tplc="0809001B" w:tentative="1">
      <w:start w:val="1"/>
      <w:numFmt w:val="lowerRoman"/>
      <w:lvlText w:val="%3."/>
      <w:lvlJc w:val="right"/>
      <w:pPr>
        <w:ind w:left="3496" w:hanging="180"/>
      </w:pPr>
    </w:lvl>
    <w:lvl w:ilvl="3" w:tplc="0809000F" w:tentative="1">
      <w:start w:val="1"/>
      <w:numFmt w:val="decimal"/>
      <w:lvlText w:val="%4."/>
      <w:lvlJc w:val="left"/>
      <w:pPr>
        <w:ind w:left="4216" w:hanging="360"/>
      </w:pPr>
    </w:lvl>
    <w:lvl w:ilvl="4" w:tplc="08090019" w:tentative="1">
      <w:start w:val="1"/>
      <w:numFmt w:val="lowerLetter"/>
      <w:lvlText w:val="%5."/>
      <w:lvlJc w:val="left"/>
      <w:pPr>
        <w:ind w:left="4936" w:hanging="360"/>
      </w:pPr>
    </w:lvl>
    <w:lvl w:ilvl="5" w:tplc="0809001B" w:tentative="1">
      <w:start w:val="1"/>
      <w:numFmt w:val="lowerRoman"/>
      <w:lvlText w:val="%6."/>
      <w:lvlJc w:val="right"/>
      <w:pPr>
        <w:ind w:left="5656" w:hanging="180"/>
      </w:pPr>
    </w:lvl>
    <w:lvl w:ilvl="6" w:tplc="0809000F" w:tentative="1">
      <w:start w:val="1"/>
      <w:numFmt w:val="decimal"/>
      <w:lvlText w:val="%7."/>
      <w:lvlJc w:val="left"/>
      <w:pPr>
        <w:ind w:left="6376" w:hanging="360"/>
      </w:pPr>
    </w:lvl>
    <w:lvl w:ilvl="7" w:tplc="08090019" w:tentative="1">
      <w:start w:val="1"/>
      <w:numFmt w:val="lowerLetter"/>
      <w:lvlText w:val="%8."/>
      <w:lvlJc w:val="left"/>
      <w:pPr>
        <w:ind w:left="7096" w:hanging="360"/>
      </w:pPr>
    </w:lvl>
    <w:lvl w:ilvl="8" w:tplc="0809001B" w:tentative="1">
      <w:start w:val="1"/>
      <w:numFmt w:val="lowerRoman"/>
      <w:lvlText w:val="%9."/>
      <w:lvlJc w:val="right"/>
      <w:pPr>
        <w:ind w:left="7816" w:hanging="180"/>
      </w:pPr>
    </w:lvl>
  </w:abstractNum>
  <w:abstractNum w:abstractNumId="24" w15:restartNumberingAfterBreak="0">
    <w:nsid w:val="465D3087"/>
    <w:multiLevelType w:val="hybridMultilevel"/>
    <w:tmpl w:val="EB3AAC8E"/>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7652E84"/>
    <w:multiLevelType w:val="hybridMultilevel"/>
    <w:tmpl w:val="666CBAF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4AE60EF8"/>
    <w:multiLevelType w:val="hybridMultilevel"/>
    <w:tmpl w:val="0412A906"/>
    <w:lvl w:ilvl="0" w:tplc="0809001B">
      <w:start w:val="1"/>
      <w:numFmt w:val="lowerRoman"/>
      <w:lvlText w:val="%1."/>
      <w:lvlJc w:val="right"/>
      <w:pPr>
        <w:ind w:left="2487" w:hanging="360"/>
      </w:p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27" w15:restartNumberingAfterBreak="0">
    <w:nsid w:val="4B665872"/>
    <w:multiLevelType w:val="hybridMultilevel"/>
    <w:tmpl w:val="9C60976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4CC31801"/>
    <w:multiLevelType w:val="hybridMultilevel"/>
    <w:tmpl w:val="14AECEE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CD42561"/>
    <w:multiLevelType w:val="hybridMultilevel"/>
    <w:tmpl w:val="26224F9C"/>
    <w:lvl w:ilvl="0" w:tplc="B4024F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6C483F"/>
    <w:multiLevelType w:val="hybridMultilevel"/>
    <w:tmpl w:val="B746A31A"/>
    <w:lvl w:ilvl="0" w:tplc="08090019">
      <w:start w:val="1"/>
      <w:numFmt w:val="lowerLetter"/>
      <w:lvlText w:val="%1."/>
      <w:lvlJc w:val="left"/>
      <w:pPr>
        <w:ind w:left="2574" w:hanging="360"/>
      </w:p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31" w15:restartNumberingAfterBreak="0">
    <w:nsid w:val="54080C5C"/>
    <w:multiLevelType w:val="hybridMultilevel"/>
    <w:tmpl w:val="C1A2FB22"/>
    <w:lvl w:ilvl="0" w:tplc="0D04B64A">
      <w:start w:val="1"/>
      <w:numFmt w:val="lowerLetter"/>
      <w:lvlText w:val="%1)"/>
      <w:lvlJc w:val="left"/>
      <w:pPr>
        <w:ind w:left="2421" w:hanging="360"/>
      </w:pPr>
    </w:lvl>
    <w:lvl w:ilvl="1" w:tplc="EB2A4076">
      <w:start w:val="1"/>
      <w:numFmt w:val="lowerLetter"/>
      <w:lvlText w:val="%2."/>
      <w:lvlJc w:val="left"/>
      <w:pPr>
        <w:ind w:left="3141" w:hanging="360"/>
      </w:pPr>
    </w:lvl>
    <w:lvl w:ilvl="2" w:tplc="7EC85E30">
      <w:start w:val="1"/>
      <w:numFmt w:val="lowerLetter"/>
      <w:lvlText w:val="%3)"/>
      <w:lvlJc w:val="left"/>
      <w:pPr>
        <w:ind w:left="3861" w:hanging="180"/>
      </w:pPr>
    </w:lvl>
    <w:lvl w:ilvl="3" w:tplc="D6562764">
      <w:start w:val="1"/>
      <w:numFmt w:val="decimal"/>
      <w:lvlText w:val="%4."/>
      <w:lvlJc w:val="left"/>
      <w:pPr>
        <w:ind w:left="4581" w:hanging="360"/>
      </w:pPr>
    </w:lvl>
    <w:lvl w:ilvl="4" w:tplc="82D8360A">
      <w:start w:val="1"/>
      <w:numFmt w:val="lowerLetter"/>
      <w:lvlText w:val="%5."/>
      <w:lvlJc w:val="left"/>
      <w:pPr>
        <w:ind w:left="5301" w:hanging="360"/>
      </w:pPr>
    </w:lvl>
    <w:lvl w:ilvl="5" w:tplc="799AA314">
      <w:start w:val="1"/>
      <w:numFmt w:val="lowerRoman"/>
      <w:lvlText w:val="%6."/>
      <w:lvlJc w:val="right"/>
      <w:pPr>
        <w:ind w:left="6021" w:hanging="180"/>
      </w:pPr>
    </w:lvl>
    <w:lvl w:ilvl="6" w:tplc="C97063B0">
      <w:start w:val="1"/>
      <w:numFmt w:val="decimal"/>
      <w:lvlText w:val="%7."/>
      <w:lvlJc w:val="left"/>
      <w:pPr>
        <w:ind w:left="6741" w:hanging="360"/>
      </w:pPr>
    </w:lvl>
    <w:lvl w:ilvl="7" w:tplc="E70C436C">
      <w:start w:val="1"/>
      <w:numFmt w:val="lowerLetter"/>
      <w:lvlText w:val="%8."/>
      <w:lvlJc w:val="left"/>
      <w:pPr>
        <w:ind w:left="7461" w:hanging="360"/>
      </w:pPr>
    </w:lvl>
    <w:lvl w:ilvl="8" w:tplc="F4E0BF0C">
      <w:start w:val="1"/>
      <w:numFmt w:val="lowerRoman"/>
      <w:lvlText w:val="%9."/>
      <w:lvlJc w:val="right"/>
      <w:pPr>
        <w:ind w:left="8181" w:hanging="180"/>
      </w:pPr>
    </w:lvl>
  </w:abstractNum>
  <w:abstractNum w:abstractNumId="32" w15:restartNumberingAfterBreak="0">
    <w:nsid w:val="54AB7944"/>
    <w:multiLevelType w:val="hybridMultilevel"/>
    <w:tmpl w:val="04765C02"/>
    <w:lvl w:ilvl="0" w:tplc="08090017">
      <w:start w:val="1"/>
      <w:numFmt w:val="lowerLetter"/>
      <w:lvlText w:val="%1)"/>
      <w:lvlJc w:val="left"/>
      <w:pPr>
        <w:ind w:left="2421" w:hanging="360"/>
      </w:pPr>
    </w:lvl>
    <w:lvl w:ilvl="1" w:tplc="08090019">
      <w:start w:val="1"/>
      <w:numFmt w:val="lowerLetter"/>
      <w:lvlText w:val="%2."/>
      <w:lvlJc w:val="left"/>
      <w:pPr>
        <w:ind w:left="3141" w:hanging="360"/>
      </w:pPr>
    </w:lvl>
    <w:lvl w:ilvl="2" w:tplc="08090017">
      <w:start w:val="1"/>
      <w:numFmt w:val="lowerLetter"/>
      <w:lvlText w:val="%3)"/>
      <w:lvlJc w:val="lef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3" w15:restartNumberingAfterBreak="0">
    <w:nsid w:val="554D3715"/>
    <w:multiLevelType w:val="hybridMultilevel"/>
    <w:tmpl w:val="99FA9CBE"/>
    <w:lvl w:ilvl="0" w:tplc="0809000F">
      <w:start w:val="1"/>
      <w:numFmt w:val="decimal"/>
      <w:lvlText w:val="%1."/>
      <w:lvlJc w:val="left"/>
      <w:pPr>
        <w:ind w:left="3207" w:hanging="360"/>
      </w:pPr>
    </w:lvl>
    <w:lvl w:ilvl="1" w:tplc="08090019" w:tentative="1">
      <w:start w:val="1"/>
      <w:numFmt w:val="lowerLetter"/>
      <w:lvlText w:val="%2."/>
      <w:lvlJc w:val="left"/>
      <w:pPr>
        <w:ind w:left="3927" w:hanging="360"/>
      </w:pPr>
    </w:lvl>
    <w:lvl w:ilvl="2" w:tplc="0809001B" w:tentative="1">
      <w:start w:val="1"/>
      <w:numFmt w:val="lowerRoman"/>
      <w:lvlText w:val="%3."/>
      <w:lvlJc w:val="right"/>
      <w:pPr>
        <w:ind w:left="4647" w:hanging="180"/>
      </w:pPr>
    </w:lvl>
    <w:lvl w:ilvl="3" w:tplc="0809000F" w:tentative="1">
      <w:start w:val="1"/>
      <w:numFmt w:val="decimal"/>
      <w:lvlText w:val="%4."/>
      <w:lvlJc w:val="left"/>
      <w:pPr>
        <w:ind w:left="5367" w:hanging="360"/>
      </w:pPr>
    </w:lvl>
    <w:lvl w:ilvl="4" w:tplc="08090019" w:tentative="1">
      <w:start w:val="1"/>
      <w:numFmt w:val="lowerLetter"/>
      <w:lvlText w:val="%5."/>
      <w:lvlJc w:val="left"/>
      <w:pPr>
        <w:ind w:left="6087" w:hanging="360"/>
      </w:pPr>
    </w:lvl>
    <w:lvl w:ilvl="5" w:tplc="0809001B" w:tentative="1">
      <w:start w:val="1"/>
      <w:numFmt w:val="lowerRoman"/>
      <w:lvlText w:val="%6."/>
      <w:lvlJc w:val="right"/>
      <w:pPr>
        <w:ind w:left="6807" w:hanging="180"/>
      </w:pPr>
    </w:lvl>
    <w:lvl w:ilvl="6" w:tplc="0809000F" w:tentative="1">
      <w:start w:val="1"/>
      <w:numFmt w:val="decimal"/>
      <w:lvlText w:val="%7."/>
      <w:lvlJc w:val="left"/>
      <w:pPr>
        <w:ind w:left="7527" w:hanging="360"/>
      </w:pPr>
    </w:lvl>
    <w:lvl w:ilvl="7" w:tplc="08090019" w:tentative="1">
      <w:start w:val="1"/>
      <w:numFmt w:val="lowerLetter"/>
      <w:lvlText w:val="%8."/>
      <w:lvlJc w:val="left"/>
      <w:pPr>
        <w:ind w:left="8247" w:hanging="360"/>
      </w:pPr>
    </w:lvl>
    <w:lvl w:ilvl="8" w:tplc="0809001B" w:tentative="1">
      <w:start w:val="1"/>
      <w:numFmt w:val="lowerRoman"/>
      <w:lvlText w:val="%9."/>
      <w:lvlJc w:val="right"/>
      <w:pPr>
        <w:ind w:left="8967" w:hanging="180"/>
      </w:pPr>
    </w:lvl>
  </w:abstractNum>
  <w:abstractNum w:abstractNumId="34" w15:restartNumberingAfterBreak="0">
    <w:nsid w:val="57687AD1"/>
    <w:multiLevelType w:val="hybridMultilevel"/>
    <w:tmpl w:val="0874CB14"/>
    <w:lvl w:ilvl="0" w:tplc="08090017">
      <w:start w:val="1"/>
      <w:numFmt w:val="lowerLetter"/>
      <w:lvlText w:val="%1)"/>
      <w:lvlJc w:val="left"/>
      <w:pPr>
        <w:ind w:left="242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150DDB"/>
    <w:multiLevelType w:val="hybridMultilevel"/>
    <w:tmpl w:val="815627E6"/>
    <w:lvl w:ilvl="0" w:tplc="08090017">
      <w:start w:val="1"/>
      <w:numFmt w:val="lowerLetter"/>
      <w:lvlText w:val="%1)"/>
      <w:lvlJc w:val="left"/>
      <w:pPr>
        <w:ind w:left="2781" w:hanging="360"/>
      </w:pPr>
    </w:lvl>
    <w:lvl w:ilvl="1" w:tplc="08090019" w:tentative="1">
      <w:start w:val="1"/>
      <w:numFmt w:val="lowerLetter"/>
      <w:lvlText w:val="%2."/>
      <w:lvlJc w:val="left"/>
      <w:pPr>
        <w:ind w:left="3501" w:hanging="360"/>
      </w:pPr>
    </w:lvl>
    <w:lvl w:ilvl="2" w:tplc="0809001B" w:tentative="1">
      <w:start w:val="1"/>
      <w:numFmt w:val="lowerRoman"/>
      <w:lvlText w:val="%3."/>
      <w:lvlJc w:val="right"/>
      <w:pPr>
        <w:ind w:left="4221" w:hanging="180"/>
      </w:pPr>
    </w:lvl>
    <w:lvl w:ilvl="3" w:tplc="0809000F" w:tentative="1">
      <w:start w:val="1"/>
      <w:numFmt w:val="decimal"/>
      <w:lvlText w:val="%4."/>
      <w:lvlJc w:val="left"/>
      <w:pPr>
        <w:ind w:left="4941" w:hanging="360"/>
      </w:pPr>
    </w:lvl>
    <w:lvl w:ilvl="4" w:tplc="08090019" w:tentative="1">
      <w:start w:val="1"/>
      <w:numFmt w:val="lowerLetter"/>
      <w:lvlText w:val="%5."/>
      <w:lvlJc w:val="left"/>
      <w:pPr>
        <w:ind w:left="5661" w:hanging="360"/>
      </w:pPr>
    </w:lvl>
    <w:lvl w:ilvl="5" w:tplc="0809001B" w:tentative="1">
      <w:start w:val="1"/>
      <w:numFmt w:val="lowerRoman"/>
      <w:lvlText w:val="%6."/>
      <w:lvlJc w:val="right"/>
      <w:pPr>
        <w:ind w:left="6381" w:hanging="180"/>
      </w:pPr>
    </w:lvl>
    <w:lvl w:ilvl="6" w:tplc="0809000F" w:tentative="1">
      <w:start w:val="1"/>
      <w:numFmt w:val="decimal"/>
      <w:lvlText w:val="%7."/>
      <w:lvlJc w:val="left"/>
      <w:pPr>
        <w:ind w:left="7101" w:hanging="360"/>
      </w:pPr>
    </w:lvl>
    <w:lvl w:ilvl="7" w:tplc="08090019" w:tentative="1">
      <w:start w:val="1"/>
      <w:numFmt w:val="lowerLetter"/>
      <w:lvlText w:val="%8."/>
      <w:lvlJc w:val="left"/>
      <w:pPr>
        <w:ind w:left="7821" w:hanging="360"/>
      </w:pPr>
    </w:lvl>
    <w:lvl w:ilvl="8" w:tplc="0809001B" w:tentative="1">
      <w:start w:val="1"/>
      <w:numFmt w:val="lowerRoman"/>
      <w:lvlText w:val="%9."/>
      <w:lvlJc w:val="right"/>
      <w:pPr>
        <w:ind w:left="8541" w:hanging="180"/>
      </w:pPr>
    </w:lvl>
  </w:abstractNum>
  <w:abstractNum w:abstractNumId="36" w15:restartNumberingAfterBreak="0">
    <w:nsid w:val="60D64B55"/>
    <w:multiLevelType w:val="hybridMultilevel"/>
    <w:tmpl w:val="92262F08"/>
    <w:lvl w:ilvl="0" w:tplc="0809001B">
      <w:start w:val="1"/>
      <w:numFmt w:val="lowerRoman"/>
      <w:lvlText w:val="%1."/>
      <w:lvlJc w:val="right"/>
      <w:pPr>
        <w:ind w:left="2487" w:hanging="360"/>
      </w:p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37" w15:restartNumberingAfterBreak="0">
    <w:nsid w:val="619C6810"/>
    <w:multiLevelType w:val="hybridMultilevel"/>
    <w:tmpl w:val="01CC281E"/>
    <w:lvl w:ilvl="0" w:tplc="6B2CD6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AB6A5E"/>
    <w:multiLevelType w:val="hybridMultilevel"/>
    <w:tmpl w:val="C1A2FB22"/>
    <w:lvl w:ilvl="0" w:tplc="08090017">
      <w:start w:val="1"/>
      <w:numFmt w:val="lowerLetter"/>
      <w:lvlText w:val="%1)"/>
      <w:lvlJc w:val="left"/>
      <w:pPr>
        <w:ind w:left="2421" w:hanging="360"/>
      </w:pPr>
    </w:lvl>
    <w:lvl w:ilvl="1" w:tplc="08090019">
      <w:start w:val="1"/>
      <w:numFmt w:val="lowerLetter"/>
      <w:lvlText w:val="%2."/>
      <w:lvlJc w:val="left"/>
      <w:pPr>
        <w:ind w:left="3141" w:hanging="360"/>
      </w:pPr>
    </w:lvl>
    <w:lvl w:ilvl="2" w:tplc="08090017">
      <w:start w:val="1"/>
      <w:numFmt w:val="lowerLetter"/>
      <w:lvlText w:val="%3)"/>
      <w:lvlJc w:val="lef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9" w15:restartNumberingAfterBreak="0">
    <w:nsid w:val="63CC51C1"/>
    <w:multiLevelType w:val="hybridMultilevel"/>
    <w:tmpl w:val="387E863E"/>
    <w:lvl w:ilvl="0" w:tplc="8B62D906">
      <w:start w:val="2021"/>
      <w:numFmt w:val="bullet"/>
      <w:lvlText w:val="-"/>
      <w:lvlJc w:val="left"/>
      <w:pPr>
        <w:ind w:left="720" w:hanging="360"/>
      </w:pPr>
      <w:rPr>
        <w:rFonts w:ascii="Univers" w:eastAsia="Times New Roman" w:hAnsi="Univer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C2272E"/>
    <w:multiLevelType w:val="hybridMultilevel"/>
    <w:tmpl w:val="A5FAEF2A"/>
    <w:lvl w:ilvl="0" w:tplc="08090017">
      <w:start w:val="1"/>
      <w:numFmt w:val="lowerLetter"/>
      <w:lvlText w:val="%1)"/>
      <w:lvlJc w:val="left"/>
      <w:pPr>
        <w:ind w:left="2421" w:hanging="360"/>
      </w:pPr>
    </w:lvl>
    <w:lvl w:ilvl="1" w:tplc="08090019">
      <w:start w:val="1"/>
      <w:numFmt w:val="lowerLetter"/>
      <w:lvlText w:val="%2."/>
      <w:lvlJc w:val="left"/>
      <w:pPr>
        <w:ind w:left="3141" w:hanging="360"/>
      </w:pPr>
    </w:lvl>
    <w:lvl w:ilvl="2" w:tplc="08090017">
      <w:start w:val="1"/>
      <w:numFmt w:val="lowerLetter"/>
      <w:lvlText w:val="%3)"/>
      <w:lvlJc w:val="lef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41" w15:restartNumberingAfterBreak="0">
    <w:nsid w:val="65B527C6"/>
    <w:multiLevelType w:val="hybridMultilevel"/>
    <w:tmpl w:val="431612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7003840"/>
    <w:multiLevelType w:val="hybridMultilevel"/>
    <w:tmpl w:val="65FE3BBC"/>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15:restartNumberingAfterBreak="0">
    <w:nsid w:val="6CBF17B8"/>
    <w:multiLevelType w:val="hybridMultilevel"/>
    <w:tmpl w:val="32BE1D88"/>
    <w:lvl w:ilvl="0" w:tplc="08090017">
      <w:start w:val="1"/>
      <w:numFmt w:val="lowerLetter"/>
      <w:lvlText w:val="%1)"/>
      <w:lvlJc w:val="left"/>
      <w:pPr>
        <w:ind w:left="2421" w:hanging="360"/>
      </w:pPr>
    </w:lvl>
    <w:lvl w:ilvl="1" w:tplc="08090019">
      <w:start w:val="1"/>
      <w:numFmt w:val="lowerLetter"/>
      <w:lvlText w:val="%2."/>
      <w:lvlJc w:val="left"/>
      <w:pPr>
        <w:ind w:left="3141" w:hanging="360"/>
      </w:pPr>
    </w:lvl>
    <w:lvl w:ilvl="2" w:tplc="08090017">
      <w:start w:val="1"/>
      <w:numFmt w:val="lowerLetter"/>
      <w:lvlText w:val="%3)"/>
      <w:lvlJc w:val="lef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44" w15:restartNumberingAfterBreak="0">
    <w:nsid w:val="6ECD7FF5"/>
    <w:multiLevelType w:val="hybridMultilevel"/>
    <w:tmpl w:val="3DB4B774"/>
    <w:lvl w:ilvl="0" w:tplc="08090017">
      <w:start w:val="1"/>
      <w:numFmt w:val="lowerLetter"/>
      <w:lvlText w:val="%1)"/>
      <w:lvlJc w:val="left"/>
      <w:pPr>
        <w:ind w:left="2421" w:hanging="360"/>
      </w:pPr>
    </w:lvl>
    <w:lvl w:ilvl="1" w:tplc="08090019">
      <w:start w:val="1"/>
      <w:numFmt w:val="lowerLetter"/>
      <w:lvlText w:val="%2."/>
      <w:lvlJc w:val="left"/>
      <w:pPr>
        <w:ind w:left="3141" w:hanging="360"/>
      </w:pPr>
    </w:lvl>
    <w:lvl w:ilvl="2" w:tplc="08090017">
      <w:start w:val="1"/>
      <w:numFmt w:val="lowerLetter"/>
      <w:lvlText w:val="%3)"/>
      <w:lvlJc w:val="lef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45" w15:restartNumberingAfterBreak="0">
    <w:nsid w:val="7743159C"/>
    <w:multiLevelType w:val="hybridMultilevel"/>
    <w:tmpl w:val="F76451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12"/>
  </w:num>
  <w:num w:numId="4">
    <w:abstractNumId w:val="38"/>
  </w:num>
  <w:num w:numId="5">
    <w:abstractNumId w:val="44"/>
  </w:num>
  <w:num w:numId="6">
    <w:abstractNumId w:val="17"/>
  </w:num>
  <w:num w:numId="7">
    <w:abstractNumId w:val="20"/>
  </w:num>
  <w:num w:numId="8">
    <w:abstractNumId w:val="22"/>
  </w:num>
  <w:num w:numId="9">
    <w:abstractNumId w:val="40"/>
  </w:num>
  <w:num w:numId="10">
    <w:abstractNumId w:val="43"/>
  </w:num>
  <w:num w:numId="11">
    <w:abstractNumId w:val="13"/>
  </w:num>
  <w:num w:numId="12">
    <w:abstractNumId w:val="2"/>
  </w:num>
  <w:num w:numId="13">
    <w:abstractNumId w:val="32"/>
  </w:num>
  <w:num w:numId="14">
    <w:abstractNumId w:val="31"/>
  </w:num>
  <w:num w:numId="15">
    <w:abstractNumId w:val="34"/>
  </w:num>
  <w:num w:numId="16">
    <w:abstractNumId w:val="4"/>
  </w:num>
  <w:num w:numId="17">
    <w:abstractNumId w:val="28"/>
  </w:num>
  <w:num w:numId="18">
    <w:abstractNumId w:val="21"/>
  </w:num>
  <w:num w:numId="19">
    <w:abstractNumId w:val="24"/>
  </w:num>
  <w:num w:numId="20">
    <w:abstractNumId w:val="7"/>
  </w:num>
  <w:num w:numId="21">
    <w:abstractNumId w:val="18"/>
  </w:num>
  <w:num w:numId="22">
    <w:abstractNumId w:val="27"/>
  </w:num>
  <w:num w:numId="23">
    <w:abstractNumId w:val="30"/>
  </w:num>
  <w:num w:numId="24">
    <w:abstractNumId w:val="42"/>
  </w:num>
  <w:num w:numId="25">
    <w:abstractNumId w:val="25"/>
  </w:num>
  <w:num w:numId="26">
    <w:abstractNumId w:val="14"/>
  </w:num>
  <w:num w:numId="27">
    <w:abstractNumId w:val="8"/>
  </w:num>
  <w:num w:numId="28">
    <w:abstractNumId w:val="35"/>
  </w:num>
  <w:num w:numId="29">
    <w:abstractNumId w:val="10"/>
  </w:num>
  <w:num w:numId="30">
    <w:abstractNumId w:val="33"/>
  </w:num>
  <w:num w:numId="31">
    <w:abstractNumId w:val="5"/>
  </w:num>
  <w:num w:numId="32">
    <w:abstractNumId w:val="26"/>
  </w:num>
  <w:num w:numId="33">
    <w:abstractNumId w:val="15"/>
  </w:num>
  <w:num w:numId="34">
    <w:abstractNumId w:val="1"/>
  </w:num>
  <w:num w:numId="35">
    <w:abstractNumId w:val="45"/>
  </w:num>
  <w:num w:numId="36">
    <w:abstractNumId w:val="36"/>
  </w:num>
  <w:num w:numId="37">
    <w:abstractNumId w:val="41"/>
  </w:num>
  <w:num w:numId="38">
    <w:abstractNumId w:val="3"/>
  </w:num>
  <w:num w:numId="39">
    <w:abstractNumId w:val="11"/>
  </w:num>
  <w:num w:numId="40">
    <w:abstractNumId w:val="23"/>
  </w:num>
  <w:num w:numId="41">
    <w:abstractNumId w:val="16"/>
  </w:num>
  <w:num w:numId="42">
    <w:abstractNumId w:val="29"/>
  </w:num>
  <w:num w:numId="43">
    <w:abstractNumId w:val="39"/>
  </w:num>
  <w:num w:numId="44">
    <w:abstractNumId w:val="6"/>
  </w:num>
  <w:num w:numId="45">
    <w:abstractNumId w:val="37"/>
  </w:num>
  <w:num w:numId="46">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4F6"/>
    <w:rsid w:val="00000836"/>
    <w:rsid w:val="00000844"/>
    <w:rsid w:val="00001DC1"/>
    <w:rsid w:val="00001FF5"/>
    <w:rsid w:val="000031C4"/>
    <w:rsid w:val="00005746"/>
    <w:rsid w:val="00006AA5"/>
    <w:rsid w:val="000119BF"/>
    <w:rsid w:val="000158B9"/>
    <w:rsid w:val="00015BEA"/>
    <w:rsid w:val="0002115C"/>
    <w:rsid w:val="00023B22"/>
    <w:rsid w:val="0002554F"/>
    <w:rsid w:val="00025CF4"/>
    <w:rsid w:val="000261CD"/>
    <w:rsid w:val="00026210"/>
    <w:rsid w:val="00031BF9"/>
    <w:rsid w:val="00031CA3"/>
    <w:rsid w:val="00034564"/>
    <w:rsid w:val="00034612"/>
    <w:rsid w:val="00035F6E"/>
    <w:rsid w:val="0004195F"/>
    <w:rsid w:val="000435E3"/>
    <w:rsid w:val="000473A5"/>
    <w:rsid w:val="000521F0"/>
    <w:rsid w:val="00054EBA"/>
    <w:rsid w:val="00055CAA"/>
    <w:rsid w:val="00057F62"/>
    <w:rsid w:val="00062D48"/>
    <w:rsid w:val="0006390E"/>
    <w:rsid w:val="00063CBC"/>
    <w:rsid w:val="00064DE4"/>
    <w:rsid w:val="00070400"/>
    <w:rsid w:val="000713FC"/>
    <w:rsid w:val="00072B7E"/>
    <w:rsid w:val="000738F8"/>
    <w:rsid w:val="000752A8"/>
    <w:rsid w:val="00075CE0"/>
    <w:rsid w:val="000849F6"/>
    <w:rsid w:val="00085E72"/>
    <w:rsid w:val="00091223"/>
    <w:rsid w:val="00093950"/>
    <w:rsid w:val="00095547"/>
    <w:rsid w:val="00097060"/>
    <w:rsid w:val="000A0978"/>
    <w:rsid w:val="000A24B5"/>
    <w:rsid w:val="000A437F"/>
    <w:rsid w:val="000A45AE"/>
    <w:rsid w:val="000B0AED"/>
    <w:rsid w:val="000B446F"/>
    <w:rsid w:val="000B57AD"/>
    <w:rsid w:val="000C0CBB"/>
    <w:rsid w:val="000C1E56"/>
    <w:rsid w:val="000C2899"/>
    <w:rsid w:val="000D030D"/>
    <w:rsid w:val="000D0DEA"/>
    <w:rsid w:val="000D2EC0"/>
    <w:rsid w:val="000D313D"/>
    <w:rsid w:val="000D37F5"/>
    <w:rsid w:val="000D75E6"/>
    <w:rsid w:val="000E0090"/>
    <w:rsid w:val="000E0ABE"/>
    <w:rsid w:val="000E0DB1"/>
    <w:rsid w:val="000E252E"/>
    <w:rsid w:val="000F0152"/>
    <w:rsid w:val="000F087E"/>
    <w:rsid w:val="000F1161"/>
    <w:rsid w:val="000F17C5"/>
    <w:rsid w:val="000F3AEB"/>
    <w:rsid w:val="000F3E4D"/>
    <w:rsid w:val="000F40BE"/>
    <w:rsid w:val="000F55C0"/>
    <w:rsid w:val="000F679A"/>
    <w:rsid w:val="000F7589"/>
    <w:rsid w:val="001018BD"/>
    <w:rsid w:val="00103CBC"/>
    <w:rsid w:val="001071AA"/>
    <w:rsid w:val="00113A34"/>
    <w:rsid w:val="001202D4"/>
    <w:rsid w:val="001210EF"/>
    <w:rsid w:val="001215E2"/>
    <w:rsid w:val="0012377E"/>
    <w:rsid w:val="00125021"/>
    <w:rsid w:val="00130398"/>
    <w:rsid w:val="001317DC"/>
    <w:rsid w:val="00132311"/>
    <w:rsid w:val="00133083"/>
    <w:rsid w:val="0013536A"/>
    <w:rsid w:val="00135D58"/>
    <w:rsid w:val="001362ED"/>
    <w:rsid w:val="00136B66"/>
    <w:rsid w:val="00143985"/>
    <w:rsid w:val="001518FD"/>
    <w:rsid w:val="00152902"/>
    <w:rsid w:val="0015493B"/>
    <w:rsid w:val="00157FF1"/>
    <w:rsid w:val="00160470"/>
    <w:rsid w:val="001631FD"/>
    <w:rsid w:val="00163748"/>
    <w:rsid w:val="00164888"/>
    <w:rsid w:val="001663ED"/>
    <w:rsid w:val="00166ABD"/>
    <w:rsid w:val="001671D2"/>
    <w:rsid w:val="00171CFD"/>
    <w:rsid w:val="00175919"/>
    <w:rsid w:val="001759B5"/>
    <w:rsid w:val="00175F62"/>
    <w:rsid w:val="00176147"/>
    <w:rsid w:val="0017621E"/>
    <w:rsid w:val="00181DC7"/>
    <w:rsid w:val="001823F4"/>
    <w:rsid w:val="00183F9A"/>
    <w:rsid w:val="0018626A"/>
    <w:rsid w:val="00187374"/>
    <w:rsid w:val="00187594"/>
    <w:rsid w:val="00187E92"/>
    <w:rsid w:val="001952A9"/>
    <w:rsid w:val="001963F4"/>
    <w:rsid w:val="00196FB7"/>
    <w:rsid w:val="00197C25"/>
    <w:rsid w:val="001A134E"/>
    <w:rsid w:val="001A3CAC"/>
    <w:rsid w:val="001A4243"/>
    <w:rsid w:val="001A6CF7"/>
    <w:rsid w:val="001A7120"/>
    <w:rsid w:val="001A755E"/>
    <w:rsid w:val="001A7CE1"/>
    <w:rsid w:val="001B0CAE"/>
    <w:rsid w:val="001B0FDB"/>
    <w:rsid w:val="001B58BB"/>
    <w:rsid w:val="001B7AAE"/>
    <w:rsid w:val="001C2C75"/>
    <w:rsid w:val="001D0FFA"/>
    <w:rsid w:val="001D16EB"/>
    <w:rsid w:val="001D34E8"/>
    <w:rsid w:val="001D4DCB"/>
    <w:rsid w:val="001E0467"/>
    <w:rsid w:val="001E0A61"/>
    <w:rsid w:val="001E30E8"/>
    <w:rsid w:val="001E4861"/>
    <w:rsid w:val="001E5CF7"/>
    <w:rsid w:val="001E647C"/>
    <w:rsid w:val="001F1122"/>
    <w:rsid w:val="001F4EBE"/>
    <w:rsid w:val="001F5ADE"/>
    <w:rsid w:val="001F5C73"/>
    <w:rsid w:val="001F703B"/>
    <w:rsid w:val="001F7CE6"/>
    <w:rsid w:val="00200465"/>
    <w:rsid w:val="00201241"/>
    <w:rsid w:val="002013C7"/>
    <w:rsid w:val="002015AA"/>
    <w:rsid w:val="0020322D"/>
    <w:rsid w:val="002043BA"/>
    <w:rsid w:val="002057FE"/>
    <w:rsid w:val="00205B81"/>
    <w:rsid w:val="00206F1F"/>
    <w:rsid w:val="00207180"/>
    <w:rsid w:val="00207A36"/>
    <w:rsid w:val="00207F79"/>
    <w:rsid w:val="002116B4"/>
    <w:rsid w:val="002122BF"/>
    <w:rsid w:val="00212638"/>
    <w:rsid w:val="00214F59"/>
    <w:rsid w:val="00216071"/>
    <w:rsid w:val="0021693D"/>
    <w:rsid w:val="002206DB"/>
    <w:rsid w:val="00220CD3"/>
    <w:rsid w:val="002217E2"/>
    <w:rsid w:val="00221EB7"/>
    <w:rsid w:val="00224BE7"/>
    <w:rsid w:val="0022559D"/>
    <w:rsid w:val="00230488"/>
    <w:rsid w:val="00230B99"/>
    <w:rsid w:val="002316F7"/>
    <w:rsid w:val="00235171"/>
    <w:rsid w:val="00243C7D"/>
    <w:rsid w:val="00243E75"/>
    <w:rsid w:val="00243EA8"/>
    <w:rsid w:val="00246E5F"/>
    <w:rsid w:val="00251D9A"/>
    <w:rsid w:val="002540D9"/>
    <w:rsid w:val="00264406"/>
    <w:rsid w:val="0026606F"/>
    <w:rsid w:val="002704BC"/>
    <w:rsid w:val="00272350"/>
    <w:rsid w:val="00272940"/>
    <w:rsid w:val="00273A31"/>
    <w:rsid w:val="00276D4F"/>
    <w:rsid w:val="00281D19"/>
    <w:rsid w:val="00282CF6"/>
    <w:rsid w:val="00283090"/>
    <w:rsid w:val="00283165"/>
    <w:rsid w:val="002837A5"/>
    <w:rsid w:val="00283B45"/>
    <w:rsid w:val="0028480F"/>
    <w:rsid w:val="00284EF4"/>
    <w:rsid w:val="00292A31"/>
    <w:rsid w:val="002962CE"/>
    <w:rsid w:val="002A43CB"/>
    <w:rsid w:val="002A4775"/>
    <w:rsid w:val="002A766B"/>
    <w:rsid w:val="002B2557"/>
    <w:rsid w:val="002B3845"/>
    <w:rsid w:val="002B4A7A"/>
    <w:rsid w:val="002B6DFF"/>
    <w:rsid w:val="002B7142"/>
    <w:rsid w:val="002C1263"/>
    <w:rsid w:val="002C156E"/>
    <w:rsid w:val="002C233E"/>
    <w:rsid w:val="002C27C3"/>
    <w:rsid w:val="002C3CF0"/>
    <w:rsid w:val="002C3F50"/>
    <w:rsid w:val="002C5D3A"/>
    <w:rsid w:val="002C7795"/>
    <w:rsid w:val="002D230F"/>
    <w:rsid w:val="002D5261"/>
    <w:rsid w:val="002D5A6E"/>
    <w:rsid w:val="002D6602"/>
    <w:rsid w:val="002D6767"/>
    <w:rsid w:val="002D7F9C"/>
    <w:rsid w:val="002E0AEC"/>
    <w:rsid w:val="002F162A"/>
    <w:rsid w:val="002F190D"/>
    <w:rsid w:val="002F369A"/>
    <w:rsid w:val="002F43A2"/>
    <w:rsid w:val="002F4B5A"/>
    <w:rsid w:val="00302C7A"/>
    <w:rsid w:val="003125FE"/>
    <w:rsid w:val="0031426E"/>
    <w:rsid w:val="0031646C"/>
    <w:rsid w:val="003205C7"/>
    <w:rsid w:val="003210CD"/>
    <w:rsid w:val="00330B42"/>
    <w:rsid w:val="00330E04"/>
    <w:rsid w:val="003313BE"/>
    <w:rsid w:val="00333091"/>
    <w:rsid w:val="00336425"/>
    <w:rsid w:val="00336E19"/>
    <w:rsid w:val="003372FF"/>
    <w:rsid w:val="00341041"/>
    <w:rsid w:val="00342B8A"/>
    <w:rsid w:val="00342E3F"/>
    <w:rsid w:val="00343FA5"/>
    <w:rsid w:val="00344D4D"/>
    <w:rsid w:val="00345C13"/>
    <w:rsid w:val="0034619E"/>
    <w:rsid w:val="0034626A"/>
    <w:rsid w:val="003465DB"/>
    <w:rsid w:val="00346BB3"/>
    <w:rsid w:val="0035099D"/>
    <w:rsid w:val="00352EBC"/>
    <w:rsid w:val="003560F3"/>
    <w:rsid w:val="0035622A"/>
    <w:rsid w:val="00357341"/>
    <w:rsid w:val="00360803"/>
    <w:rsid w:val="003616A4"/>
    <w:rsid w:val="0036407E"/>
    <w:rsid w:val="00365C3C"/>
    <w:rsid w:val="00367987"/>
    <w:rsid w:val="00370456"/>
    <w:rsid w:val="0037169E"/>
    <w:rsid w:val="00376149"/>
    <w:rsid w:val="00376842"/>
    <w:rsid w:val="0037738D"/>
    <w:rsid w:val="0038192B"/>
    <w:rsid w:val="00383BE1"/>
    <w:rsid w:val="00387154"/>
    <w:rsid w:val="00387CDA"/>
    <w:rsid w:val="0039027B"/>
    <w:rsid w:val="00392052"/>
    <w:rsid w:val="00392838"/>
    <w:rsid w:val="003931CC"/>
    <w:rsid w:val="00393E32"/>
    <w:rsid w:val="00394FC8"/>
    <w:rsid w:val="00395195"/>
    <w:rsid w:val="00395E35"/>
    <w:rsid w:val="00397D46"/>
    <w:rsid w:val="003A0E93"/>
    <w:rsid w:val="003A2774"/>
    <w:rsid w:val="003A2F97"/>
    <w:rsid w:val="003A70F9"/>
    <w:rsid w:val="003A77CC"/>
    <w:rsid w:val="003B1244"/>
    <w:rsid w:val="003B3781"/>
    <w:rsid w:val="003B5621"/>
    <w:rsid w:val="003C0467"/>
    <w:rsid w:val="003C2717"/>
    <w:rsid w:val="003C282F"/>
    <w:rsid w:val="003C3B7F"/>
    <w:rsid w:val="003C4052"/>
    <w:rsid w:val="003C4F40"/>
    <w:rsid w:val="003C6611"/>
    <w:rsid w:val="003C7ABE"/>
    <w:rsid w:val="003C7BF6"/>
    <w:rsid w:val="003D084D"/>
    <w:rsid w:val="003D1391"/>
    <w:rsid w:val="003D200E"/>
    <w:rsid w:val="003D2BE8"/>
    <w:rsid w:val="003D4B87"/>
    <w:rsid w:val="003D580F"/>
    <w:rsid w:val="003D5CCB"/>
    <w:rsid w:val="003D66B9"/>
    <w:rsid w:val="003D76B5"/>
    <w:rsid w:val="003E085B"/>
    <w:rsid w:val="003E1D75"/>
    <w:rsid w:val="003E25F0"/>
    <w:rsid w:val="003E2EA8"/>
    <w:rsid w:val="003F2C81"/>
    <w:rsid w:val="003F3D90"/>
    <w:rsid w:val="003F7C1B"/>
    <w:rsid w:val="00401BA4"/>
    <w:rsid w:val="00422F0C"/>
    <w:rsid w:val="0042391A"/>
    <w:rsid w:val="004259B3"/>
    <w:rsid w:val="0042682F"/>
    <w:rsid w:val="004278EB"/>
    <w:rsid w:val="00431DBD"/>
    <w:rsid w:val="00433ED5"/>
    <w:rsid w:val="0043467B"/>
    <w:rsid w:val="00436004"/>
    <w:rsid w:val="00436772"/>
    <w:rsid w:val="0043702E"/>
    <w:rsid w:val="00437F5E"/>
    <w:rsid w:val="0044230D"/>
    <w:rsid w:val="004466DB"/>
    <w:rsid w:val="004512F3"/>
    <w:rsid w:val="0045358A"/>
    <w:rsid w:val="00453940"/>
    <w:rsid w:val="00457628"/>
    <w:rsid w:val="00460A08"/>
    <w:rsid w:val="00466943"/>
    <w:rsid w:val="00466A9A"/>
    <w:rsid w:val="00470353"/>
    <w:rsid w:val="00470EBD"/>
    <w:rsid w:val="00472DD6"/>
    <w:rsid w:val="00474685"/>
    <w:rsid w:val="00475863"/>
    <w:rsid w:val="004772D2"/>
    <w:rsid w:val="00480814"/>
    <w:rsid w:val="00482C12"/>
    <w:rsid w:val="00486F66"/>
    <w:rsid w:val="0049160B"/>
    <w:rsid w:val="0049512F"/>
    <w:rsid w:val="00497EC9"/>
    <w:rsid w:val="004A036F"/>
    <w:rsid w:val="004A431A"/>
    <w:rsid w:val="004A4ED3"/>
    <w:rsid w:val="004A558F"/>
    <w:rsid w:val="004A6804"/>
    <w:rsid w:val="004B1A37"/>
    <w:rsid w:val="004B32D6"/>
    <w:rsid w:val="004B34FC"/>
    <w:rsid w:val="004B38CD"/>
    <w:rsid w:val="004B55E5"/>
    <w:rsid w:val="004C12A6"/>
    <w:rsid w:val="004C1F65"/>
    <w:rsid w:val="004C543F"/>
    <w:rsid w:val="004D148A"/>
    <w:rsid w:val="004D3B96"/>
    <w:rsid w:val="004E0574"/>
    <w:rsid w:val="004E661F"/>
    <w:rsid w:val="004F0B8D"/>
    <w:rsid w:val="004F0FE0"/>
    <w:rsid w:val="004F24FA"/>
    <w:rsid w:val="004F3C70"/>
    <w:rsid w:val="004F4317"/>
    <w:rsid w:val="004F6729"/>
    <w:rsid w:val="0050053B"/>
    <w:rsid w:val="00503A0A"/>
    <w:rsid w:val="00504867"/>
    <w:rsid w:val="00505737"/>
    <w:rsid w:val="00506E7C"/>
    <w:rsid w:val="00507665"/>
    <w:rsid w:val="00510C4F"/>
    <w:rsid w:val="00510FF0"/>
    <w:rsid w:val="0051267A"/>
    <w:rsid w:val="00513BA0"/>
    <w:rsid w:val="00514080"/>
    <w:rsid w:val="005140C2"/>
    <w:rsid w:val="0051655D"/>
    <w:rsid w:val="005223F4"/>
    <w:rsid w:val="00532253"/>
    <w:rsid w:val="005335AB"/>
    <w:rsid w:val="00533D6D"/>
    <w:rsid w:val="005372F3"/>
    <w:rsid w:val="00537AA6"/>
    <w:rsid w:val="00540C1E"/>
    <w:rsid w:val="00542353"/>
    <w:rsid w:val="00543856"/>
    <w:rsid w:val="00544FD2"/>
    <w:rsid w:val="0054528A"/>
    <w:rsid w:val="00547903"/>
    <w:rsid w:val="00547914"/>
    <w:rsid w:val="00550E85"/>
    <w:rsid w:val="00550FBB"/>
    <w:rsid w:val="0055220D"/>
    <w:rsid w:val="00555287"/>
    <w:rsid w:val="005608B5"/>
    <w:rsid w:val="0056169A"/>
    <w:rsid w:val="00561FB6"/>
    <w:rsid w:val="00564F71"/>
    <w:rsid w:val="005735BA"/>
    <w:rsid w:val="00575F0B"/>
    <w:rsid w:val="0057616C"/>
    <w:rsid w:val="005809E2"/>
    <w:rsid w:val="00581609"/>
    <w:rsid w:val="00582386"/>
    <w:rsid w:val="00582DE0"/>
    <w:rsid w:val="005833D7"/>
    <w:rsid w:val="00584C4F"/>
    <w:rsid w:val="0058574B"/>
    <w:rsid w:val="00586CE9"/>
    <w:rsid w:val="00590890"/>
    <w:rsid w:val="00592223"/>
    <w:rsid w:val="00594EB5"/>
    <w:rsid w:val="0059531F"/>
    <w:rsid w:val="00595896"/>
    <w:rsid w:val="0059631F"/>
    <w:rsid w:val="005A1019"/>
    <w:rsid w:val="005A29F3"/>
    <w:rsid w:val="005A3357"/>
    <w:rsid w:val="005A4DD4"/>
    <w:rsid w:val="005A6337"/>
    <w:rsid w:val="005B13BD"/>
    <w:rsid w:val="005B1473"/>
    <w:rsid w:val="005B163A"/>
    <w:rsid w:val="005B504D"/>
    <w:rsid w:val="005B53F4"/>
    <w:rsid w:val="005B5AFA"/>
    <w:rsid w:val="005B7565"/>
    <w:rsid w:val="005C19C1"/>
    <w:rsid w:val="005D0B08"/>
    <w:rsid w:val="005D25E6"/>
    <w:rsid w:val="005D2A93"/>
    <w:rsid w:val="005D3827"/>
    <w:rsid w:val="005D6A0B"/>
    <w:rsid w:val="005D6B11"/>
    <w:rsid w:val="005D71A0"/>
    <w:rsid w:val="005E1137"/>
    <w:rsid w:val="005E3C02"/>
    <w:rsid w:val="005E3C39"/>
    <w:rsid w:val="005E4997"/>
    <w:rsid w:val="005E5618"/>
    <w:rsid w:val="005F0352"/>
    <w:rsid w:val="005F0815"/>
    <w:rsid w:val="005F3475"/>
    <w:rsid w:val="005F43F4"/>
    <w:rsid w:val="005F68BF"/>
    <w:rsid w:val="005F7314"/>
    <w:rsid w:val="005F7FA2"/>
    <w:rsid w:val="00600837"/>
    <w:rsid w:val="00601A2B"/>
    <w:rsid w:val="00605B19"/>
    <w:rsid w:val="006100FE"/>
    <w:rsid w:val="00613020"/>
    <w:rsid w:val="00613200"/>
    <w:rsid w:val="006174CA"/>
    <w:rsid w:val="0062435B"/>
    <w:rsid w:val="00626D8E"/>
    <w:rsid w:val="006309A9"/>
    <w:rsid w:val="00630C70"/>
    <w:rsid w:val="00630F8A"/>
    <w:rsid w:val="00631201"/>
    <w:rsid w:val="006328D7"/>
    <w:rsid w:val="00633B17"/>
    <w:rsid w:val="00640BD2"/>
    <w:rsid w:val="00642A6A"/>
    <w:rsid w:val="0064536E"/>
    <w:rsid w:val="006534DA"/>
    <w:rsid w:val="006542F0"/>
    <w:rsid w:val="00656F3B"/>
    <w:rsid w:val="00657B9C"/>
    <w:rsid w:val="006633C0"/>
    <w:rsid w:val="00664A81"/>
    <w:rsid w:val="0066674C"/>
    <w:rsid w:val="006672D3"/>
    <w:rsid w:val="006672FD"/>
    <w:rsid w:val="00667F0B"/>
    <w:rsid w:val="006703E4"/>
    <w:rsid w:val="00670DAA"/>
    <w:rsid w:val="00671E21"/>
    <w:rsid w:val="0067309B"/>
    <w:rsid w:val="006743DE"/>
    <w:rsid w:val="006774E8"/>
    <w:rsid w:val="00682565"/>
    <w:rsid w:val="006839A2"/>
    <w:rsid w:val="00684430"/>
    <w:rsid w:val="00684A64"/>
    <w:rsid w:val="00686788"/>
    <w:rsid w:val="006922A0"/>
    <w:rsid w:val="00692B52"/>
    <w:rsid w:val="00693A05"/>
    <w:rsid w:val="00694D93"/>
    <w:rsid w:val="00695380"/>
    <w:rsid w:val="006A0A1E"/>
    <w:rsid w:val="006A152F"/>
    <w:rsid w:val="006A3E2E"/>
    <w:rsid w:val="006A5143"/>
    <w:rsid w:val="006A7263"/>
    <w:rsid w:val="006A7571"/>
    <w:rsid w:val="006A7803"/>
    <w:rsid w:val="006A7D59"/>
    <w:rsid w:val="006B0906"/>
    <w:rsid w:val="006B2216"/>
    <w:rsid w:val="006B2AFF"/>
    <w:rsid w:val="006B31E8"/>
    <w:rsid w:val="006B4D83"/>
    <w:rsid w:val="006B4E39"/>
    <w:rsid w:val="006B732E"/>
    <w:rsid w:val="006B7369"/>
    <w:rsid w:val="006C0F57"/>
    <w:rsid w:val="006C19B6"/>
    <w:rsid w:val="006C2FD0"/>
    <w:rsid w:val="006C3447"/>
    <w:rsid w:val="006C3773"/>
    <w:rsid w:val="006C39B5"/>
    <w:rsid w:val="006C4CD1"/>
    <w:rsid w:val="006C4EF4"/>
    <w:rsid w:val="006C5951"/>
    <w:rsid w:val="006D00DB"/>
    <w:rsid w:val="006D32A9"/>
    <w:rsid w:val="006D552E"/>
    <w:rsid w:val="006D7362"/>
    <w:rsid w:val="006D7FB1"/>
    <w:rsid w:val="006E00B2"/>
    <w:rsid w:val="006E4AEE"/>
    <w:rsid w:val="006E677B"/>
    <w:rsid w:val="006F1CAF"/>
    <w:rsid w:val="006F4A37"/>
    <w:rsid w:val="006F4BD0"/>
    <w:rsid w:val="00706AC4"/>
    <w:rsid w:val="00707CDC"/>
    <w:rsid w:val="00710943"/>
    <w:rsid w:val="00711633"/>
    <w:rsid w:val="00712042"/>
    <w:rsid w:val="007218DD"/>
    <w:rsid w:val="007252D0"/>
    <w:rsid w:val="007255C4"/>
    <w:rsid w:val="007256F7"/>
    <w:rsid w:val="00731A35"/>
    <w:rsid w:val="00731D1B"/>
    <w:rsid w:val="00733F5B"/>
    <w:rsid w:val="0073434F"/>
    <w:rsid w:val="00735483"/>
    <w:rsid w:val="0074119A"/>
    <w:rsid w:val="00741BB1"/>
    <w:rsid w:val="0075119A"/>
    <w:rsid w:val="007518DA"/>
    <w:rsid w:val="00753093"/>
    <w:rsid w:val="00754E2E"/>
    <w:rsid w:val="007573CA"/>
    <w:rsid w:val="00757848"/>
    <w:rsid w:val="00760A75"/>
    <w:rsid w:val="007635AE"/>
    <w:rsid w:val="00763A9D"/>
    <w:rsid w:val="00770FD8"/>
    <w:rsid w:val="00772414"/>
    <w:rsid w:val="00775513"/>
    <w:rsid w:val="0077649A"/>
    <w:rsid w:val="00782836"/>
    <w:rsid w:val="00786039"/>
    <w:rsid w:val="00791B94"/>
    <w:rsid w:val="00792B26"/>
    <w:rsid w:val="00793937"/>
    <w:rsid w:val="007A209D"/>
    <w:rsid w:val="007B49FC"/>
    <w:rsid w:val="007B6E21"/>
    <w:rsid w:val="007C05C1"/>
    <w:rsid w:val="007C1781"/>
    <w:rsid w:val="007C41D8"/>
    <w:rsid w:val="007C7D3B"/>
    <w:rsid w:val="007D3A42"/>
    <w:rsid w:val="007D4F19"/>
    <w:rsid w:val="007D5C86"/>
    <w:rsid w:val="007E2F04"/>
    <w:rsid w:val="007E394F"/>
    <w:rsid w:val="007E4588"/>
    <w:rsid w:val="007E5989"/>
    <w:rsid w:val="007E5D49"/>
    <w:rsid w:val="007E6FB6"/>
    <w:rsid w:val="007F05D1"/>
    <w:rsid w:val="007F173D"/>
    <w:rsid w:val="007F1E4E"/>
    <w:rsid w:val="007F281C"/>
    <w:rsid w:val="007F2951"/>
    <w:rsid w:val="007F2CB9"/>
    <w:rsid w:val="007F309D"/>
    <w:rsid w:val="007F67EB"/>
    <w:rsid w:val="008044A8"/>
    <w:rsid w:val="0080617F"/>
    <w:rsid w:val="00806BFF"/>
    <w:rsid w:val="00812270"/>
    <w:rsid w:val="008134BE"/>
    <w:rsid w:val="00815A2C"/>
    <w:rsid w:val="00820D9F"/>
    <w:rsid w:val="0082114A"/>
    <w:rsid w:val="00822ABF"/>
    <w:rsid w:val="00825392"/>
    <w:rsid w:val="00831C6B"/>
    <w:rsid w:val="00836430"/>
    <w:rsid w:val="0083741F"/>
    <w:rsid w:val="00843EE3"/>
    <w:rsid w:val="00843FCD"/>
    <w:rsid w:val="00846142"/>
    <w:rsid w:val="00846AC4"/>
    <w:rsid w:val="0084797A"/>
    <w:rsid w:val="00847B67"/>
    <w:rsid w:val="008504D5"/>
    <w:rsid w:val="008524FD"/>
    <w:rsid w:val="00853285"/>
    <w:rsid w:val="008538E8"/>
    <w:rsid w:val="00854FD3"/>
    <w:rsid w:val="008602DC"/>
    <w:rsid w:val="00860A45"/>
    <w:rsid w:val="008612DE"/>
    <w:rsid w:val="00862F6F"/>
    <w:rsid w:val="0086503C"/>
    <w:rsid w:val="008664F6"/>
    <w:rsid w:val="00867986"/>
    <w:rsid w:val="00870EEE"/>
    <w:rsid w:val="00874FDF"/>
    <w:rsid w:val="0087689A"/>
    <w:rsid w:val="00880303"/>
    <w:rsid w:val="00882793"/>
    <w:rsid w:val="008832C0"/>
    <w:rsid w:val="00884D80"/>
    <w:rsid w:val="00885015"/>
    <w:rsid w:val="008853C6"/>
    <w:rsid w:val="00885FD7"/>
    <w:rsid w:val="0088632A"/>
    <w:rsid w:val="00886399"/>
    <w:rsid w:val="008913EB"/>
    <w:rsid w:val="00891BF5"/>
    <w:rsid w:val="008A3BF5"/>
    <w:rsid w:val="008A4633"/>
    <w:rsid w:val="008A5AE7"/>
    <w:rsid w:val="008A5B66"/>
    <w:rsid w:val="008A6FC0"/>
    <w:rsid w:val="008A734D"/>
    <w:rsid w:val="008B019F"/>
    <w:rsid w:val="008B0D21"/>
    <w:rsid w:val="008B138E"/>
    <w:rsid w:val="008B2540"/>
    <w:rsid w:val="008B3D01"/>
    <w:rsid w:val="008B4C0C"/>
    <w:rsid w:val="008B6651"/>
    <w:rsid w:val="008C3E79"/>
    <w:rsid w:val="008C45D6"/>
    <w:rsid w:val="008C5D9D"/>
    <w:rsid w:val="008C7364"/>
    <w:rsid w:val="008C7A33"/>
    <w:rsid w:val="008D0320"/>
    <w:rsid w:val="008D2664"/>
    <w:rsid w:val="008D28A3"/>
    <w:rsid w:val="008D4405"/>
    <w:rsid w:val="008D7496"/>
    <w:rsid w:val="008E332B"/>
    <w:rsid w:val="008E3984"/>
    <w:rsid w:val="008E3AD8"/>
    <w:rsid w:val="008E5264"/>
    <w:rsid w:val="008E6F0C"/>
    <w:rsid w:val="008F2B54"/>
    <w:rsid w:val="008F5B30"/>
    <w:rsid w:val="008F5DA1"/>
    <w:rsid w:val="008F5E8A"/>
    <w:rsid w:val="008F680B"/>
    <w:rsid w:val="008F736E"/>
    <w:rsid w:val="008F7FF5"/>
    <w:rsid w:val="00903019"/>
    <w:rsid w:val="00903D3E"/>
    <w:rsid w:val="00905C51"/>
    <w:rsid w:val="00906387"/>
    <w:rsid w:val="00910D32"/>
    <w:rsid w:val="0091156F"/>
    <w:rsid w:val="00912269"/>
    <w:rsid w:val="00912CBC"/>
    <w:rsid w:val="00923F40"/>
    <w:rsid w:val="009255DF"/>
    <w:rsid w:val="00925B3C"/>
    <w:rsid w:val="00925E86"/>
    <w:rsid w:val="00927750"/>
    <w:rsid w:val="00930580"/>
    <w:rsid w:val="009310EE"/>
    <w:rsid w:val="00932C3A"/>
    <w:rsid w:val="00936594"/>
    <w:rsid w:val="009366FF"/>
    <w:rsid w:val="00936A34"/>
    <w:rsid w:val="0093742C"/>
    <w:rsid w:val="009377A3"/>
    <w:rsid w:val="0093791A"/>
    <w:rsid w:val="00940891"/>
    <w:rsid w:val="00942317"/>
    <w:rsid w:val="009423DD"/>
    <w:rsid w:val="00946434"/>
    <w:rsid w:val="009466A4"/>
    <w:rsid w:val="0094716D"/>
    <w:rsid w:val="00947433"/>
    <w:rsid w:val="00954448"/>
    <w:rsid w:val="00956363"/>
    <w:rsid w:val="009563FE"/>
    <w:rsid w:val="00961A2D"/>
    <w:rsid w:val="00962D6D"/>
    <w:rsid w:val="00963E30"/>
    <w:rsid w:val="0096438F"/>
    <w:rsid w:val="00971906"/>
    <w:rsid w:val="0097516A"/>
    <w:rsid w:val="0098037C"/>
    <w:rsid w:val="009809B9"/>
    <w:rsid w:val="009814D5"/>
    <w:rsid w:val="009819D8"/>
    <w:rsid w:val="00982E0E"/>
    <w:rsid w:val="009847E2"/>
    <w:rsid w:val="0098557F"/>
    <w:rsid w:val="009906D7"/>
    <w:rsid w:val="009930D9"/>
    <w:rsid w:val="00993641"/>
    <w:rsid w:val="009939ED"/>
    <w:rsid w:val="00995E92"/>
    <w:rsid w:val="009A3432"/>
    <w:rsid w:val="009A3CFF"/>
    <w:rsid w:val="009A5BC1"/>
    <w:rsid w:val="009B12D1"/>
    <w:rsid w:val="009B304D"/>
    <w:rsid w:val="009B5FE2"/>
    <w:rsid w:val="009B6F22"/>
    <w:rsid w:val="009C27B1"/>
    <w:rsid w:val="009C2BAE"/>
    <w:rsid w:val="009C34C3"/>
    <w:rsid w:val="009C36A6"/>
    <w:rsid w:val="009D0B66"/>
    <w:rsid w:val="009D2327"/>
    <w:rsid w:val="009D3347"/>
    <w:rsid w:val="009D3ED1"/>
    <w:rsid w:val="009D7446"/>
    <w:rsid w:val="009E2F70"/>
    <w:rsid w:val="009E5057"/>
    <w:rsid w:val="009E69DA"/>
    <w:rsid w:val="009E6D5B"/>
    <w:rsid w:val="009F14A2"/>
    <w:rsid w:val="009F37F6"/>
    <w:rsid w:val="009F4C4B"/>
    <w:rsid w:val="009F7219"/>
    <w:rsid w:val="009F7E6E"/>
    <w:rsid w:val="00A00A68"/>
    <w:rsid w:val="00A027DF"/>
    <w:rsid w:val="00A03A48"/>
    <w:rsid w:val="00A04767"/>
    <w:rsid w:val="00A05965"/>
    <w:rsid w:val="00A05CE3"/>
    <w:rsid w:val="00A10139"/>
    <w:rsid w:val="00A10DD6"/>
    <w:rsid w:val="00A156FB"/>
    <w:rsid w:val="00A20B98"/>
    <w:rsid w:val="00A25A4C"/>
    <w:rsid w:val="00A26250"/>
    <w:rsid w:val="00A27550"/>
    <w:rsid w:val="00A30581"/>
    <w:rsid w:val="00A30B92"/>
    <w:rsid w:val="00A31F6F"/>
    <w:rsid w:val="00A445CD"/>
    <w:rsid w:val="00A468B0"/>
    <w:rsid w:val="00A47C78"/>
    <w:rsid w:val="00A53679"/>
    <w:rsid w:val="00A5417D"/>
    <w:rsid w:val="00A54F5F"/>
    <w:rsid w:val="00A5741E"/>
    <w:rsid w:val="00A6046C"/>
    <w:rsid w:val="00A60660"/>
    <w:rsid w:val="00A60662"/>
    <w:rsid w:val="00A60692"/>
    <w:rsid w:val="00A60D9C"/>
    <w:rsid w:val="00A60EF8"/>
    <w:rsid w:val="00A63E99"/>
    <w:rsid w:val="00A65E32"/>
    <w:rsid w:val="00A6679D"/>
    <w:rsid w:val="00A718B2"/>
    <w:rsid w:val="00A71B8C"/>
    <w:rsid w:val="00A73EB7"/>
    <w:rsid w:val="00A7636D"/>
    <w:rsid w:val="00A76B7A"/>
    <w:rsid w:val="00A77326"/>
    <w:rsid w:val="00A833FC"/>
    <w:rsid w:val="00A856E7"/>
    <w:rsid w:val="00A90E37"/>
    <w:rsid w:val="00A95FA4"/>
    <w:rsid w:val="00A96C82"/>
    <w:rsid w:val="00A97395"/>
    <w:rsid w:val="00AA1732"/>
    <w:rsid w:val="00AA222B"/>
    <w:rsid w:val="00AA4F27"/>
    <w:rsid w:val="00AB6060"/>
    <w:rsid w:val="00AB73A2"/>
    <w:rsid w:val="00AC4166"/>
    <w:rsid w:val="00AC4D28"/>
    <w:rsid w:val="00AC4DAA"/>
    <w:rsid w:val="00AD421C"/>
    <w:rsid w:val="00AD4241"/>
    <w:rsid w:val="00AD5058"/>
    <w:rsid w:val="00AE05EF"/>
    <w:rsid w:val="00AE0F5D"/>
    <w:rsid w:val="00AE14A4"/>
    <w:rsid w:val="00AE1BCE"/>
    <w:rsid w:val="00AE34BA"/>
    <w:rsid w:val="00AF0DC0"/>
    <w:rsid w:val="00AF15E7"/>
    <w:rsid w:val="00AF3B65"/>
    <w:rsid w:val="00AF4425"/>
    <w:rsid w:val="00AF530E"/>
    <w:rsid w:val="00AF673E"/>
    <w:rsid w:val="00B00062"/>
    <w:rsid w:val="00B0039E"/>
    <w:rsid w:val="00B02C64"/>
    <w:rsid w:val="00B04E00"/>
    <w:rsid w:val="00B06A7A"/>
    <w:rsid w:val="00B10DAB"/>
    <w:rsid w:val="00B13962"/>
    <w:rsid w:val="00B1621B"/>
    <w:rsid w:val="00B162C3"/>
    <w:rsid w:val="00B1714B"/>
    <w:rsid w:val="00B21521"/>
    <w:rsid w:val="00B2375C"/>
    <w:rsid w:val="00B24FBA"/>
    <w:rsid w:val="00B276A9"/>
    <w:rsid w:val="00B3094D"/>
    <w:rsid w:val="00B35311"/>
    <w:rsid w:val="00B357CC"/>
    <w:rsid w:val="00B40039"/>
    <w:rsid w:val="00B4046E"/>
    <w:rsid w:val="00B40BCE"/>
    <w:rsid w:val="00B42C14"/>
    <w:rsid w:val="00B50523"/>
    <w:rsid w:val="00B519A5"/>
    <w:rsid w:val="00B53320"/>
    <w:rsid w:val="00B53F79"/>
    <w:rsid w:val="00B54F6E"/>
    <w:rsid w:val="00B56422"/>
    <w:rsid w:val="00B57165"/>
    <w:rsid w:val="00B573CC"/>
    <w:rsid w:val="00B6035B"/>
    <w:rsid w:val="00B61046"/>
    <w:rsid w:val="00B624A5"/>
    <w:rsid w:val="00B637F5"/>
    <w:rsid w:val="00B651ED"/>
    <w:rsid w:val="00B66FE1"/>
    <w:rsid w:val="00B72D88"/>
    <w:rsid w:val="00B73B11"/>
    <w:rsid w:val="00B73CAA"/>
    <w:rsid w:val="00B7587F"/>
    <w:rsid w:val="00B75C38"/>
    <w:rsid w:val="00B7725B"/>
    <w:rsid w:val="00B809D9"/>
    <w:rsid w:val="00B82186"/>
    <w:rsid w:val="00B8240E"/>
    <w:rsid w:val="00B82FA4"/>
    <w:rsid w:val="00B858E4"/>
    <w:rsid w:val="00B861CD"/>
    <w:rsid w:val="00B87430"/>
    <w:rsid w:val="00B90784"/>
    <w:rsid w:val="00B90D01"/>
    <w:rsid w:val="00B93F97"/>
    <w:rsid w:val="00B96127"/>
    <w:rsid w:val="00B97408"/>
    <w:rsid w:val="00B97F1D"/>
    <w:rsid w:val="00BA0D4E"/>
    <w:rsid w:val="00BA1C03"/>
    <w:rsid w:val="00BA1E54"/>
    <w:rsid w:val="00BA4440"/>
    <w:rsid w:val="00BB0023"/>
    <w:rsid w:val="00BB07CC"/>
    <w:rsid w:val="00BB081E"/>
    <w:rsid w:val="00BB1514"/>
    <w:rsid w:val="00BB7DC5"/>
    <w:rsid w:val="00BC1062"/>
    <w:rsid w:val="00BC3677"/>
    <w:rsid w:val="00BC50F5"/>
    <w:rsid w:val="00BD19C5"/>
    <w:rsid w:val="00BD1B7C"/>
    <w:rsid w:val="00BD38B7"/>
    <w:rsid w:val="00BD4586"/>
    <w:rsid w:val="00BD65C6"/>
    <w:rsid w:val="00BD66A2"/>
    <w:rsid w:val="00BE062C"/>
    <w:rsid w:val="00BE1345"/>
    <w:rsid w:val="00BE3E26"/>
    <w:rsid w:val="00BE7180"/>
    <w:rsid w:val="00BF541C"/>
    <w:rsid w:val="00C0240F"/>
    <w:rsid w:val="00C153B4"/>
    <w:rsid w:val="00C167CF"/>
    <w:rsid w:val="00C20D28"/>
    <w:rsid w:val="00C24780"/>
    <w:rsid w:val="00C263B7"/>
    <w:rsid w:val="00C26724"/>
    <w:rsid w:val="00C26A47"/>
    <w:rsid w:val="00C2713A"/>
    <w:rsid w:val="00C33679"/>
    <w:rsid w:val="00C35C4F"/>
    <w:rsid w:val="00C441EA"/>
    <w:rsid w:val="00C44280"/>
    <w:rsid w:val="00C5143D"/>
    <w:rsid w:val="00C5767F"/>
    <w:rsid w:val="00C60E91"/>
    <w:rsid w:val="00C61D30"/>
    <w:rsid w:val="00C644E2"/>
    <w:rsid w:val="00C75BB0"/>
    <w:rsid w:val="00C80DDD"/>
    <w:rsid w:val="00C81AEF"/>
    <w:rsid w:val="00C82EEB"/>
    <w:rsid w:val="00C82F66"/>
    <w:rsid w:val="00C8477A"/>
    <w:rsid w:val="00C85460"/>
    <w:rsid w:val="00C85708"/>
    <w:rsid w:val="00C900E5"/>
    <w:rsid w:val="00C92A68"/>
    <w:rsid w:val="00C939E6"/>
    <w:rsid w:val="00C96007"/>
    <w:rsid w:val="00C96E88"/>
    <w:rsid w:val="00CA17BF"/>
    <w:rsid w:val="00CA26CF"/>
    <w:rsid w:val="00CA495A"/>
    <w:rsid w:val="00CA6D3D"/>
    <w:rsid w:val="00CB0A47"/>
    <w:rsid w:val="00CB1000"/>
    <w:rsid w:val="00CB38A0"/>
    <w:rsid w:val="00CB4C47"/>
    <w:rsid w:val="00CB5A6B"/>
    <w:rsid w:val="00CB6610"/>
    <w:rsid w:val="00CC0B4A"/>
    <w:rsid w:val="00CC10E0"/>
    <w:rsid w:val="00CC1492"/>
    <w:rsid w:val="00CC20C4"/>
    <w:rsid w:val="00CC24EA"/>
    <w:rsid w:val="00CC265E"/>
    <w:rsid w:val="00CC3D3E"/>
    <w:rsid w:val="00CC72D1"/>
    <w:rsid w:val="00CC7B6E"/>
    <w:rsid w:val="00CD40FF"/>
    <w:rsid w:val="00CD4AD5"/>
    <w:rsid w:val="00CD7E3E"/>
    <w:rsid w:val="00CE1533"/>
    <w:rsid w:val="00CE339F"/>
    <w:rsid w:val="00CE44AA"/>
    <w:rsid w:val="00CE5DE2"/>
    <w:rsid w:val="00CE6DAD"/>
    <w:rsid w:val="00CF063A"/>
    <w:rsid w:val="00CF0ACE"/>
    <w:rsid w:val="00CF13F0"/>
    <w:rsid w:val="00CF52AC"/>
    <w:rsid w:val="00CF5C09"/>
    <w:rsid w:val="00CF6C74"/>
    <w:rsid w:val="00D035D0"/>
    <w:rsid w:val="00D040B3"/>
    <w:rsid w:val="00D1078D"/>
    <w:rsid w:val="00D11176"/>
    <w:rsid w:val="00D13C9B"/>
    <w:rsid w:val="00D14CE3"/>
    <w:rsid w:val="00D163DB"/>
    <w:rsid w:val="00D20174"/>
    <w:rsid w:val="00D204A4"/>
    <w:rsid w:val="00D23BC8"/>
    <w:rsid w:val="00D251B7"/>
    <w:rsid w:val="00D279BD"/>
    <w:rsid w:val="00D314F6"/>
    <w:rsid w:val="00D33DFA"/>
    <w:rsid w:val="00D34D15"/>
    <w:rsid w:val="00D3523D"/>
    <w:rsid w:val="00D41197"/>
    <w:rsid w:val="00D41B24"/>
    <w:rsid w:val="00D4255A"/>
    <w:rsid w:val="00D43624"/>
    <w:rsid w:val="00D43B3E"/>
    <w:rsid w:val="00D44815"/>
    <w:rsid w:val="00D52373"/>
    <w:rsid w:val="00D53490"/>
    <w:rsid w:val="00D53F8D"/>
    <w:rsid w:val="00D6016E"/>
    <w:rsid w:val="00D613E4"/>
    <w:rsid w:val="00D61C0B"/>
    <w:rsid w:val="00D65D73"/>
    <w:rsid w:val="00D6656F"/>
    <w:rsid w:val="00D70B0D"/>
    <w:rsid w:val="00D71740"/>
    <w:rsid w:val="00D728FA"/>
    <w:rsid w:val="00D73A69"/>
    <w:rsid w:val="00D7618F"/>
    <w:rsid w:val="00D81445"/>
    <w:rsid w:val="00D84971"/>
    <w:rsid w:val="00D87A25"/>
    <w:rsid w:val="00D94014"/>
    <w:rsid w:val="00D94D29"/>
    <w:rsid w:val="00D94EBC"/>
    <w:rsid w:val="00DA0912"/>
    <w:rsid w:val="00DB01E3"/>
    <w:rsid w:val="00DB162D"/>
    <w:rsid w:val="00DB1BAD"/>
    <w:rsid w:val="00DB224C"/>
    <w:rsid w:val="00DB3467"/>
    <w:rsid w:val="00DB4874"/>
    <w:rsid w:val="00DB59E9"/>
    <w:rsid w:val="00DB6116"/>
    <w:rsid w:val="00DB645F"/>
    <w:rsid w:val="00DC0036"/>
    <w:rsid w:val="00DC1EE3"/>
    <w:rsid w:val="00DC22A8"/>
    <w:rsid w:val="00DC2D7C"/>
    <w:rsid w:val="00DC4DCC"/>
    <w:rsid w:val="00DC4F46"/>
    <w:rsid w:val="00DD0EFB"/>
    <w:rsid w:val="00DD1107"/>
    <w:rsid w:val="00DD1972"/>
    <w:rsid w:val="00DE03E0"/>
    <w:rsid w:val="00DF1DDF"/>
    <w:rsid w:val="00DF715D"/>
    <w:rsid w:val="00E009B5"/>
    <w:rsid w:val="00E01C54"/>
    <w:rsid w:val="00E02799"/>
    <w:rsid w:val="00E03E3F"/>
    <w:rsid w:val="00E076D3"/>
    <w:rsid w:val="00E1076C"/>
    <w:rsid w:val="00E12DC9"/>
    <w:rsid w:val="00E137DB"/>
    <w:rsid w:val="00E142A1"/>
    <w:rsid w:val="00E21BEF"/>
    <w:rsid w:val="00E24A90"/>
    <w:rsid w:val="00E25314"/>
    <w:rsid w:val="00E2744F"/>
    <w:rsid w:val="00E27DC2"/>
    <w:rsid w:val="00E326F9"/>
    <w:rsid w:val="00E32AEA"/>
    <w:rsid w:val="00E35284"/>
    <w:rsid w:val="00E35E42"/>
    <w:rsid w:val="00E373F1"/>
    <w:rsid w:val="00E37570"/>
    <w:rsid w:val="00E408A7"/>
    <w:rsid w:val="00E40A02"/>
    <w:rsid w:val="00E41180"/>
    <w:rsid w:val="00E416C4"/>
    <w:rsid w:val="00E461EF"/>
    <w:rsid w:val="00E46E8D"/>
    <w:rsid w:val="00E506A2"/>
    <w:rsid w:val="00E51E44"/>
    <w:rsid w:val="00E52856"/>
    <w:rsid w:val="00E54104"/>
    <w:rsid w:val="00E5509E"/>
    <w:rsid w:val="00E55501"/>
    <w:rsid w:val="00E56B29"/>
    <w:rsid w:val="00E57291"/>
    <w:rsid w:val="00E605B8"/>
    <w:rsid w:val="00E64E32"/>
    <w:rsid w:val="00E666E6"/>
    <w:rsid w:val="00E70FFB"/>
    <w:rsid w:val="00E75C16"/>
    <w:rsid w:val="00E76EA1"/>
    <w:rsid w:val="00E7768E"/>
    <w:rsid w:val="00E80461"/>
    <w:rsid w:val="00E81861"/>
    <w:rsid w:val="00E82B69"/>
    <w:rsid w:val="00E82F9B"/>
    <w:rsid w:val="00E83E1C"/>
    <w:rsid w:val="00E865F8"/>
    <w:rsid w:val="00E86F48"/>
    <w:rsid w:val="00E9114D"/>
    <w:rsid w:val="00E915D4"/>
    <w:rsid w:val="00E96572"/>
    <w:rsid w:val="00E97B83"/>
    <w:rsid w:val="00EA714B"/>
    <w:rsid w:val="00EB173A"/>
    <w:rsid w:val="00EB1FAD"/>
    <w:rsid w:val="00EB24F6"/>
    <w:rsid w:val="00EB2A3C"/>
    <w:rsid w:val="00EB4DDA"/>
    <w:rsid w:val="00EB60ED"/>
    <w:rsid w:val="00EC1B63"/>
    <w:rsid w:val="00EC4CCA"/>
    <w:rsid w:val="00EC54E2"/>
    <w:rsid w:val="00EC6B2E"/>
    <w:rsid w:val="00EC6E0D"/>
    <w:rsid w:val="00EC750F"/>
    <w:rsid w:val="00ED0A30"/>
    <w:rsid w:val="00ED1CA4"/>
    <w:rsid w:val="00ED2929"/>
    <w:rsid w:val="00ED4DD6"/>
    <w:rsid w:val="00ED50EB"/>
    <w:rsid w:val="00ED5DEC"/>
    <w:rsid w:val="00EE076F"/>
    <w:rsid w:val="00EE2CAB"/>
    <w:rsid w:val="00EE32FF"/>
    <w:rsid w:val="00EE5EB0"/>
    <w:rsid w:val="00EE7A26"/>
    <w:rsid w:val="00EF2188"/>
    <w:rsid w:val="00EF42A5"/>
    <w:rsid w:val="00EF51D3"/>
    <w:rsid w:val="00EF5525"/>
    <w:rsid w:val="00EF5C1E"/>
    <w:rsid w:val="00EF7AB3"/>
    <w:rsid w:val="00F03275"/>
    <w:rsid w:val="00F033FB"/>
    <w:rsid w:val="00F04778"/>
    <w:rsid w:val="00F04A1D"/>
    <w:rsid w:val="00F109F1"/>
    <w:rsid w:val="00F1144D"/>
    <w:rsid w:val="00F13DAF"/>
    <w:rsid w:val="00F1482F"/>
    <w:rsid w:val="00F15ED9"/>
    <w:rsid w:val="00F2335F"/>
    <w:rsid w:val="00F24559"/>
    <w:rsid w:val="00F249BF"/>
    <w:rsid w:val="00F24B0D"/>
    <w:rsid w:val="00F27583"/>
    <w:rsid w:val="00F3159E"/>
    <w:rsid w:val="00F363A3"/>
    <w:rsid w:val="00F36505"/>
    <w:rsid w:val="00F373FE"/>
    <w:rsid w:val="00F41D29"/>
    <w:rsid w:val="00F43798"/>
    <w:rsid w:val="00F43B48"/>
    <w:rsid w:val="00F457DA"/>
    <w:rsid w:val="00F52316"/>
    <w:rsid w:val="00F5521E"/>
    <w:rsid w:val="00F60BAE"/>
    <w:rsid w:val="00F60FED"/>
    <w:rsid w:val="00F63074"/>
    <w:rsid w:val="00F641E9"/>
    <w:rsid w:val="00F66B60"/>
    <w:rsid w:val="00F713BD"/>
    <w:rsid w:val="00F727E7"/>
    <w:rsid w:val="00F74032"/>
    <w:rsid w:val="00F815C0"/>
    <w:rsid w:val="00F81D2A"/>
    <w:rsid w:val="00F83AFC"/>
    <w:rsid w:val="00F86AFB"/>
    <w:rsid w:val="00F86DF1"/>
    <w:rsid w:val="00F920FD"/>
    <w:rsid w:val="00F92CD0"/>
    <w:rsid w:val="00F93B6A"/>
    <w:rsid w:val="00F94CE9"/>
    <w:rsid w:val="00F96043"/>
    <w:rsid w:val="00F9798B"/>
    <w:rsid w:val="00FA14D0"/>
    <w:rsid w:val="00FA1689"/>
    <w:rsid w:val="00FA1C21"/>
    <w:rsid w:val="00FA3E52"/>
    <w:rsid w:val="00FA53A7"/>
    <w:rsid w:val="00FA60BF"/>
    <w:rsid w:val="00FB5508"/>
    <w:rsid w:val="00FB631A"/>
    <w:rsid w:val="00FC1269"/>
    <w:rsid w:val="00FC37C7"/>
    <w:rsid w:val="00FC45EA"/>
    <w:rsid w:val="00FC5CEF"/>
    <w:rsid w:val="00FD0561"/>
    <w:rsid w:val="00FD1CE8"/>
    <w:rsid w:val="00FD1DD0"/>
    <w:rsid w:val="00FD40CB"/>
    <w:rsid w:val="00FD47F3"/>
    <w:rsid w:val="00FD793D"/>
    <w:rsid w:val="00FE0BDE"/>
    <w:rsid w:val="00FE1054"/>
    <w:rsid w:val="00FE23F9"/>
    <w:rsid w:val="00FE3D92"/>
    <w:rsid w:val="00FE4FBE"/>
    <w:rsid w:val="00FE5C3B"/>
    <w:rsid w:val="00FF0BDC"/>
    <w:rsid w:val="00FF29AC"/>
    <w:rsid w:val="00FF2BC1"/>
    <w:rsid w:val="00FF3C63"/>
    <w:rsid w:val="00FF4DB8"/>
    <w:rsid w:val="1BE7A789"/>
    <w:rsid w:val="21439F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E6839A"/>
  <w15:docId w15:val="{DBE55123-5480-44A3-B40F-0A92CEB2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tabs>
        <w:tab w:val="left" w:pos="567"/>
        <w:tab w:val="left" w:pos="1134"/>
        <w:tab w:val="left" w:pos="1701"/>
        <w:tab w:val="left" w:pos="2268"/>
        <w:tab w:val="left" w:pos="5670"/>
        <w:tab w:val="right" w:pos="9015"/>
      </w:tabs>
      <w:jc w:val="both"/>
    </w:pPr>
    <w:rPr>
      <w:rFonts w:ascii="Univers" w:hAnsi="Univers"/>
      <w:sz w:val="22"/>
      <w:lang w:eastAsia="en-US"/>
    </w:rPr>
  </w:style>
  <w:style w:type="paragraph" w:styleId="Heading1">
    <w:name w:val="heading 1"/>
    <w:basedOn w:val="Normal"/>
    <w:next w:val="Normal"/>
    <w:link w:val="Heading1Char"/>
    <w:qFormat/>
    <w:pPr>
      <w:keepNext/>
      <w:tabs>
        <w:tab w:val="clear" w:pos="9015"/>
        <w:tab w:val="left" w:pos="3119"/>
        <w:tab w:val="right" w:pos="9356"/>
      </w:tabs>
      <w:ind w:right="-330"/>
      <w:outlineLvl w:val="0"/>
    </w:pPr>
    <w:rPr>
      <w:b/>
    </w:rPr>
  </w:style>
  <w:style w:type="paragraph" w:styleId="Heading2">
    <w:name w:val="heading 2"/>
    <w:basedOn w:val="Normal"/>
    <w:next w:val="Normal"/>
    <w:qFormat/>
    <w:pPr>
      <w:keepNext/>
      <w:tabs>
        <w:tab w:val="clear" w:pos="9015"/>
        <w:tab w:val="right" w:pos="1134"/>
        <w:tab w:val="left" w:pos="2977"/>
        <w:tab w:val="right" w:pos="9356"/>
      </w:tabs>
      <w:ind w:right="-23"/>
      <w:jc w:val="left"/>
      <w:outlineLvl w:val="1"/>
    </w:pPr>
    <w:rPr>
      <w:b/>
      <w:sz w:val="20"/>
    </w:rPr>
  </w:style>
  <w:style w:type="paragraph" w:styleId="Heading3">
    <w:name w:val="heading 3"/>
    <w:basedOn w:val="Normal"/>
    <w:next w:val="Normal"/>
    <w:qFormat/>
    <w:pPr>
      <w:keepNext/>
      <w:tabs>
        <w:tab w:val="clear" w:pos="9015"/>
        <w:tab w:val="right" w:pos="1134"/>
        <w:tab w:val="left" w:pos="2977"/>
        <w:tab w:val="right" w:pos="9356"/>
      </w:tabs>
      <w:ind w:right="-23"/>
      <w:jc w:val="lef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sbody">
    <w:name w:val="mins body"/>
    <w:basedOn w:val="BodyTextIndent"/>
    <w:pPr>
      <w:widowControl w:val="0"/>
      <w:tabs>
        <w:tab w:val="clear" w:pos="567"/>
        <w:tab w:val="clear" w:pos="1134"/>
        <w:tab w:val="clear" w:pos="1701"/>
        <w:tab w:val="clear" w:pos="2268"/>
        <w:tab w:val="clear" w:pos="5670"/>
        <w:tab w:val="clear" w:pos="9015"/>
        <w:tab w:val="left" w:pos="872"/>
        <w:tab w:val="left" w:pos="1303"/>
        <w:tab w:val="left" w:pos="1983"/>
        <w:tab w:val="left" w:pos="3684"/>
        <w:tab w:val="left" w:pos="4626"/>
        <w:tab w:val="right" w:pos="8946"/>
      </w:tabs>
      <w:spacing w:after="0"/>
      <w:ind w:left="851" w:right="139"/>
    </w:pPr>
    <w:rPr>
      <w:snapToGrid w:val="0"/>
      <w:sz w:val="20"/>
    </w:rPr>
  </w:style>
  <w:style w:type="paragraph" w:styleId="BodyTextIndent">
    <w:name w:val="Body Text Indent"/>
    <w:basedOn w:val="Normal"/>
    <w:pPr>
      <w:spacing w:after="120"/>
      <w:ind w:left="283"/>
    </w:pPr>
  </w:style>
  <w:style w:type="paragraph" w:customStyle="1" w:styleId="minsheading">
    <w:name w:val="mins heading"/>
    <w:basedOn w:val="Normal"/>
    <w:pPr>
      <w:widowControl w:val="0"/>
      <w:tabs>
        <w:tab w:val="clear" w:pos="567"/>
        <w:tab w:val="clear" w:pos="1134"/>
        <w:tab w:val="clear" w:pos="1701"/>
        <w:tab w:val="clear" w:pos="2268"/>
        <w:tab w:val="clear" w:pos="5670"/>
        <w:tab w:val="clear" w:pos="9015"/>
        <w:tab w:val="left" w:pos="306"/>
        <w:tab w:val="left" w:pos="872"/>
        <w:tab w:val="left" w:pos="1440"/>
        <w:tab w:val="left" w:pos="1983"/>
        <w:tab w:val="left" w:pos="3684"/>
        <w:tab w:val="left" w:pos="4626"/>
        <w:tab w:val="right" w:pos="8946"/>
      </w:tabs>
      <w:ind w:left="872" w:right="139" w:hanging="872"/>
    </w:pPr>
    <w:rPr>
      <w:b/>
      <w:caps/>
      <w:snapToGrid w:val="0"/>
      <w:sz w:val="20"/>
    </w:rPr>
  </w:style>
  <w:style w:type="paragraph" w:customStyle="1" w:styleId="minssubheading">
    <w:name w:val="mins subheading"/>
    <w:basedOn w:val="Normal"/>
    <w:pPr>
      <w:widowControl w:val="0"/>
      <w:tabs>
        <w:tab w:val="clear" w:pos="567"/>
        <w:tab w:val="clear" w:pos="1134"/>
        <w:tab w:val="clear" w:pos="1701"/>
        <w:tab w:val="clear" w:pos="2268"/>
        <w:tab w:val="clear" w:pos="5670"/>
        <w:tab w:val="clear" w:pos="9015"/>
        <w:tab w:val="left" w:pos="851"/>
        <w:tab w:val="left" w:pos="1276"/>
        <w:tab w:val="left" w:pos="1983"/>
        <w:tab w:val="left" w:pos="3684"/>
        <w:tab w:val="left" w:pos="4626"/>
        <w:tab w:val="right" w:pos="8946"/>
      </w:tabs>
      <w:ind w:left="851" w:right="139"/>
    </w:pPr>
    <w:rPr>
      <w:b/>
      <w:snapToGrid w:val="0"/>
      <w:sz w:val="20"/>
    </w:rPr>
  </w:style>
  <w:style w:type="paragraph" w:styleId="BlockText">
    <w:name w:val="Block Text"/>
    <w:basedOn w:val="Normal"/>
    <w:pPr>
      <w:tabs>
        <w:tab w:val="clear" w:pos="567"/>
        <w:tab w:val="clear" w:pos="1134"/>
        <w:tab w:val="clear" w:pos="9015"/>
        <w:tab w:val="right" w:pos="1276"/>
        <w:tab w:val="left" w:pos="2977"/>
        <w:tab w:val="right" w:pos="9356"/>
      </w:tabs>
      <w:ind w:left="1701" w:right="-23" w:hanging="981"/>
      <w:jc w:val="left"/>
    </w:pPr>
  </w:style>
  <w:style w:type="paragraph" w:styleId="BodyText">
    <w:name w:val="Body Text"/>
    <w:basedOn w:val="Normal"/>
    <w:pPr>
      <w:tabs>
        <w:tab w:val="clear" w:pos="1134"/>
        <w:tab w:val="clear" w:pos="9015"/>
        <w:tab w:val="right" w:pos="567"/>
        <w:tab w:val="left" w:pos="2977"/>
        <w:tab w:val="right" w:pos="9356"/>
      </w:tabs>
      <w:ind w:right="-23"/>
      <w:jc w:val="center"/>
    </w:pPr>
    <w:rPr>
      <w:b/>
      <w:i/>
      <w:iCs/>
    </w:rPr>
  </w:style>
  <w:style w:type="paragraph" w:styleId="BodyText2">
    <w:name w:val="Body Text 2"/>
    <w:basedOn w:val="Normal"/>
    <w:rPr>
      <w:i/>
      <w:iCs/>
    </w:rPr>
  </w:style>
  <w:style w:type="paragraph" w:styleId="BodyText3">
    <w:name w:val="Body Text 3"/>
    <w:basedOn w:val="Normal"/>
    <w:rPr>
      <w:b/>
      <w:bCs/>
      <w:i/>
      <w:iCs/>
      <w:sz w:val="20"/>
    </w:rPr>
  </w:style>
  <w:style w:type="character" w:styleId="Hyperlink">
    <w:name w:val="Hyperlink"/>
    <w:rPr>
      <w:color w:val="0000FF"/>
      <w:u w:val="single"/>
    </w:rPr>
  </w:style>
  <w:style w:type="character" w:styleId="FollowedHyperlink">
    <w:name w:val="FollowedHyperlink"/>
    <w:rsid w:val="00EC750F"/>
    <w:rPr>
      <w:color w:val="800080"/>
      <w:u w:val="single"/>
    </w:rPr>
  </w:style>
  <w:style w:type="paragraph" w:styleId="DocumentMap">
    <w:name w:val="Document Map"/>
    <w:basedOn w:val="Normal"/>
    <w:semiHidden/>
    <w:rsid w:val="00330E04"/>
    <w:pPr>
      <w:shd w:val="clear" w:color="auto" w:fill="000080"/>
    </w:pPr>
    <w:rPr>
      <w:rFonts w:ascii="Tahoma" w:hAnsi="Tahoma" w:cs="Tahoma"/>
      <w:sz w:val="20"/>
    </w:rPr>
  </w:style>
  <w:style w:type="paragraph" w:styleId="NormalWeb">
    <w:name w:val="Normal (Web)"/>
    <w:basedOn w:val="Normal"/>
    <w:rsid w:val="008504D5"/>
    <w:pPr>
      <w:tabs>
        <w:tab w:val="clear" w:pos="567"/>
        <w:tab w:val="clear" w:pos="1134"/>
        <w:tab w:val="clear" w:pos="1701"/>
        <w:tab w:val="clear" w:pos="2268"/>
        <w:tab w:val="clear" w:pos="5670"/>
        <w:tab w:val="clear" w:pos="9015"/>
      </w:tabs>
      <w:spacing w:before="100" w:beforeAutospacing="1" w:after="240"/>
      <w:jc w:val="left"/>
    </w:pPr>
    <w:rPr>
      <w:rFonts w:ascii="Times New Roman" w:hAnsi="Times New Roman"/>
      <w:sz w:val="24"/>
      <w:szCs w:val="24"/>
      <w:lang w:eastAsia="en-GB"/>
    </w:rPr>
  </w:style>
  <w:style w:type="paragraph" w:styleId="BalloonText">
    <w:name w:val="Balloon Text"/>
    <w:basedOn w:val="Normal"/>
    <w:link w:val="BalloonTextChar"/>
    <w:rsid w:val="003C7ABE"/>
    <w:rPr>
      <w:rFonts w:ascii="Tahoma" w:hAnsi="Tahoma" w:cs="Tahoma"/>
      <w:sz w:val="16"/>
      <w:szCs w:val="16"/>
    </w:rPr>
  </w:style>
  <w:style w:type="character" w:customStyle="1" w:styleId="BalloonTextChar">
    <w:name w:val="Balloon Text Char"/>
    <w:link w:val="BalloonText"/>
    <w:rsid w:val="003C7ABE"/>
    <w:rPr>
      <w:rFonts w:ascii="Tahoma" w:hAnsi="Tahoma" w:cs="Tahoma"/>
      <w:sz w:val="16"/>
      <w:szCs w:val="16"/>
      <w:lang w:eastAsia="en-US"/>
    </w:rPr>
  </w:style>
  <w:style w:type="character" w:customStyle="1" w:styleId="Heading1Char">
    <w:name w:val="Heading 1 Char"/>
    <w:link w:val="Heading1"/>
    <w:rsid w:val="00FB631A"/>
    <w:rPr>
      <w:rFonts w:ascii="Univers" w:hAnsi="Univers"/>
      <w:b/>
      <w:sz w:val="22"/>
      <w:lang w:eastAsia="en-US"/>
    </w:rPr>
  </w:style>
  <w:style w:type="paragraph" w:styleId="PlainText">
    <w:name w:val="Plain Text"/>
    <w:basedOn w:val="Normal"/>
    <w:link w:val="PlainTextChar"/>
    <w:uiPriority w:val="99"/>
    <w:unhideWhenUsed/>
    <w:rsid w:val="00B162C3"/>
    <w:pPr>
      <w:tabs>
        <w:tab w:val="clear" w:pos="567"/>
        <w:tab w:val="clear" w:pos="1134"/>
        <w:tab w:val="clear" w:pos="1701"/>
        <w:tab w:val="clear" w:pos="2268"/>
        <w:tab w:val="clear" w:pos="5670"/>
        <w:tab w:val="clear" w:pos="9015"/>
      </w:tabs>
      <w:jc w:val="left"/>
    </w:pPr>
    <w:rPr>
      <w:rFonts w:ascii="Calibri" w:hAnsi="Calibri" w:cs="Consolas"/>
      <w:szCs w:val="21"/>
      <w:lang w:eastAsia="en-GB"/>
    </w:rPr>
  </w:style>
  <w:style w:type="character" w:customStyle="1" w:styleId="PlainTextChar">
    <w:name w:val="Plain Text Char"/>
    <w:link w:val="PlainText"/>
    <w:uiPriority w:val="99"/>
    <w:rsid w:val="00B162C3"/>
    <w:rPr>
      <w:rFonts w:ascii="Calibri" w:hAnsi="Calibri" w:cs="Consolas"/>
      <w:sz w:val="22"/>
      <w:szCs w:val="21"/>
    </w:rPr>
  </w:style>
  <w:style w:type="paragraph" w:styleId="ListParagraph">
    <w:name w:val="List Paragraph"/>
    <w:basedOn w:val="Normal"/>
    <w:uiPriority w:val="34"/>
    <w:qFormat/>
    <w:rsid w:val="00431DBD"/>
    <w:pPr>
      <w:ind w:left="720"/>
      <w:contextualSpacing/>
    </w:pPr>
  </w:style>
  <w:style w:type="paragraph" w:styleId="Header">
    <w:name w:val="header"/>
    <w:basedOn w:val="Normal"/>
    <w:link w:val="HeaderChar"/>
    <w:uiPriority w:val="99"/>
    <w:rsid w:val="00133083"/>
    <w:pPr>
      <w:tabs>
        <w:tab w:val="clear" w:pos="567"/>
        <w:tab w:val="clear" w:pos="1134"/>
        <w:tab w:val="clear" w:pos="1701"/>
        <w:tab w:val="clear" w:pos="2268"/>
        <w:tab w:val="clear" w:pos="5670"/>
        <w:tab w:val="clear" w:pos="9015"/>
        <w:tab w:val="center" w:pos="4513"/>
        <w:tab w:val="right" w:pos="9026"/>
      </w:tabs>
    </w:pPr>
  </w:style>
  <w:style w:type="character" w:customStyle="1" w:styleId="HeaderChar">
    <w:name w:val="Header Char"/>
    <w:basedOn w:val="DefaultParagraphFont"/>
    <w:link w:val="Header"/>
    <w:uiPriority w:val="99"/>
    <w:rsid w:val="00133083"/>
    <w:rPr>
      <w:rFonts w:ascii="Univers" w:hAnsi="Univers"/>
      <w:sz w:val="22"/>
      <w:lang w:eastAsia="en-US"/>
    </w:rPr>
  </w:style>
  <w:style w:type="paragraph" w:styleId="Footer">
    <w:name w:val="footer"/>
    <w:basedOn w:val="Normal"/>
    <w:link w:val="FooterChar"/>
    <w:uiPriority w:val="99"/>
    <w:rsid w:val="00133083"/>
    <w:pPr>
      <w:tabs>
        <w:tab w:val="clear" w:pos="567"/>
        <w:tab w:val="clear" w:pos="1134"/>
        <w:tab w:val="clear" w:pos="1701"/>
        <w:tab w:val="clear" w:pos="2268"/>
        <w:tab w:val="clear" w:pos="5670"/>
        <w:tab w:val="clear" w:pos="9015"/>
        <w:tab w:val="center" w:pos="4513"/>
        <w:tab w:val="right" w:pos="9026"/>
      </w:tabs>
    </w:pPr>
  </w:style>
  <w:style w:type="character" w:customStyle="1" w:styleId="FooterChar">
    <w:name w:val="Footer Char"/>
    <w:basedOn w:val="DefaultParagraphFont"/>
    <w:link w:val="Footer"/>
    <w:uiPriority w:val="99"/>
    <w:rsid w:val="00133083"/>
    <w:rPr>
      <w:rFonts w:ascii="Univers" w:hAnsi="Univers"/>
      <w:sz w:val="22"/>
      <w:lang w:eastAsia="en-US"/>
    </w:rPr>
  </w:style>
  <w:style w:type="paragraph" w:customStyle="1" w:styleId="minute">
    <w:name w:val="minute"/>
    <w:basedOn w:val="Normal"/>
    <w:link w:val="minuteChar"/>
    <w:qFormat/>
    <w:rsid w:val="00EC6E0D"/>
    <w:pPr>
      <w:tabs>
        <w:tab w:val="clear" w:pos="1134"/>
        <w:tab w:val="clear" w:pos="1701"/>
        <w:tab w:val="clear" w:pos="9015"/>
        <w:tab w:val="left" w:pos="990"/>
        <w:tab w:val="left" w:pos="1430"/>
        <w:tab w:val="right" w:pos="9072"/>
      </w:tabs>
      <w:ind w:left="990" w:hanging="990"/>
      <w:jc w:val="left"/>
    </w:pPr>
    <w:rPr>
      <w:rFonts w:ascii="Arial" w:hAnsi="Arial"/>
      <w:sz w:val="20"/>
      <w:lang w:val="x-none"/>
    </w:rPr>
  </w:style>
  <w:style w:type="character" w:customStyle="1" w:styleId="minuteChar">
    <w:name w:val="minute Char"/>
    <w:basedOn w:val="DefaultParagraphFont"/>
    <w:link w:val="minute"/>
    <w:rsid w:val="00EC6E0D"/>
    <w:rPr>
      <w:rFonts w:ascii="Arial" w:hAnsi="Arial"/>
      <w:lang w:val="x-none" w:eastAsia="en-US"/>
    </w:rPr>
  </w:style>
  <w:style w:type="character" w:styleId="UnresolvedMention">
    <w:name w:val="Unresolved Mention"/>
    <w:basedOn w:val="DefaultParagraphFont"/>
    <w:rsid w:val="00547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5492">
      <w:bodyDiv w:val="1"/>
      <w:marLeft w:val="0"/>
      <w:marRight w:val="0"/>
      <w:marTop w:val="0"/>
      <w:marBottom w:val="0"/>
      <w:divBdr>
        <w:top w:val="none" w:sz="0" w:space="0" w:color="auto"/>
        <w:left w:val="none" w:sz="0" w:space="0" w:color="auto"/>
        <w:bottom w:val="none" w:sz="0" w:space="0" w:color="auto"/>
        <w:right w:val="none" w:sz="0" w:space="0" w:color="auto"/>
      </w:divBdr>
      <w:divsChild>
        <w:div w:id="1076781460">
          <w:marLeft w:val="0"/>
          <w:marRight w:val="0"/>
          <w:marTop w:val="0"/>
          <w:marBottom w:val="750"/>
          <w:divBdr>
            <w:top w:val="none" w:sz="0" w:space="0" w:color="auto"/>
            <w:left w:val="none" w:sz="0" w:space="0" w:color="auto"/>
            <w:bottom w:val="none" w:sz="0" w:space="0" w:color="auto"/>
            <w:right w:val="none" w:sz="0" w:space="0" w:color="auto"/>
          </w:divBdr>
          <w:divsChild>
            <w:div w:id="1895584478">
              <w:marLeft w:val="0"/>
              <w:marRight w:val="0"/>
              <w:marTop w:val="0"/>
              <w:marBottom w:val="0"/>
              <w:divBdr>
                <w:top w:val="none" w:sz="0" w:space="0" w:color="auto"/>
                <w:left w:val="none" w:sz="0" w:space="0" w:color="auto"/>
                <w:bottom w:val="none" w:sz="0" w:space="0" w:color="auto"/>
                <w:right w:val="none" w:sz="0" w:space="0" w:color="auto"/>
              </w:divBdr>
              <w:divsChild>
                <w:div w:id="1025904444">
                  <w:marLeft w:val="0"/>
                  <w:marRight w:val="0"/>
                  <w:marTop w:val="0"/>
                  <w:marBottom w:val="0"/>
                  <w:divBdr>
                    <w:top w:val="none" w:sz="0" w:space="0" w:color="auto"/>
                    <w:left w:val="none" w:sz="0" w:space="0" w:color="auto"/>
                    <w:bottom w:val="none" w:sz="0" w:space="0" w:color="auto"/>
                    <w:right w:val="none" w:sz="0" w:space="0" w:color="auto"/>
                  </w:divBdr>
                  <w:divsChild>
                    <w:div w:id="938949297">
                      <w:marLeft w:val="0"/>
                      <w:marRight w:val="0"/>
                      <w:marTop w:val="0"/>
                      <w:marBottom w:val="0"/>
                      <w:divBdr>
                        <w:top w:val="none" w:sz="0" w:space="0" w:color="auto"/>
                        <w:left w:val="none" w:sz="0" w:space="0" w:color="auto"/>
                        <w:bottom w:val="none" w:sz="0" w:space="0" w:color="auto"/>
                        <w:right w:val="none" w:sz="0" w:space="0" w:color="auto"/>
                      </w:divBdr>
                      <w:divsChild>
                        <w:div w:id="1449933202">
                          <w:marLeft w:val="0"/>
                          <w:marRight w:val="0"/>
                          <w:marTop w:val="0"/>
                          <w:marBottom w:val="0"/>
                          <w:divBdr>
                            <w:top w:val="none" w:sz="0" w:space="0" w:color="auto"/>
                            <w:left w:val="none" w:sz="0" w:space="0" w:color="auto"/>
                            <w:bottom w:val="none" w:sz="0" w:space="0" w:color="auto"/>
                            <w:right w:val="none" w:sz="0" w:space="0" w:color="auto"/>
                          </w:divBdr>
                          <w:divsChild>
                            <w:div w:id="15469568">
                              <w:marLeft w:val="0"/>
                              <w:marRight w:val="0"/>
                              <w:marTop w:val="0"/>
                              <w:marBottom w:val="0"/>
                              <w:divBdr>
                                <w:top w:val="none" w:sz="0" w:space="0" w:color="auto"/>
                                <w:left w:val="none" w:sz="0" w:space="0" w:color="auto"/>
                                <w:bottom w:val="none" w:sz="0" w:space="0" w:color="auto"/>
                                <w:right w:val="none" w:sz="0" w:space="0" w:color="auto"/>
                              </w:divBdr>
                              <w:divsChild>
                                <w:div w:id="9665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51864">
      <w:bodyDiv w:val="1"/>
      <w:marLeft w:val="0"/>
      <w:marRight w:val="0"/>
      <w:marTop w:val="0"/>
      <w:marBottom w:val="0"/>
      <w:divBdr>
        <w:top w:val="none" w:sz="0" w:space="0" w:color="auto"/>
        <w:left w:val="none" w:sz="0" w:space="0" w:color="auto"/>
        <w:bottom w:val="none" w:sz="0" w:space="0" w:color="auto"/>
        <w:right w:val="none" w:sz="0" w:space="0" w:color="auto"/>
      </w:divBdr>
    </w:div>
    <w:div w:id="326128702">
      <w:bodyDiv w:val="1"/>
      <w:marLeft w:val="0"/>
      <w:marRight w:val="0"/>
      <w:marTop w:val="0"/>
      <w:marBottom w:val="0"/>
      <w:divBdr>
        <w:top w:val="none" w:sz="0" w:space="0" w:color="auto"/>
        <w:left w:val="none" w:sz="0" w:space="0" w:color="auto"/>
        <w:bottom w:val="none" w:sz="0" w:space="0" w:color="auto"/>
        <w:right w:val="none" w:sz="0" w:space="0" w:color="auto"/>
      </w:divBdr>
    </w:div>
    <w:div w:id="442304860">
      <w:bodyDiv w:val="1"/>
      <w:marLeft w:val="0"/>
      <w:marRight w:val="0"/>
      <w:marTop w:val="0"/>
      <w:marBottom w:val="0"/>
      <w:divBdr>
        <w:top w:val="none" w:sz="0" w:space="0" w:color="auto"/>
        <w:left w:val="none" w:sz="0" w:space="0" w:color="auto"/>
        <w:bottom w:val="none" w:sz="0" w:space="0" w:color="auto"/>
        <w:right w:val="none" w:sz="0" w:space="0" w:color="auto"/>
      </w:divBdr>
    </w:div>
    <w:div w:id="480269139">
      <w:bodyDiv w:val="1"/>
      <w:marLeft w:val="0"/>
      <w:marRight w:val="0"/>
      <w:marTop w:val="0"/>
      <w:marBottom w:val="0"/>
      <w:divBdr>
        <w:top w:val="none" w:sz="0" w:space="0" w:color="auto"/>
        <w:left w:val="none" w:sz="0" w:space="0" w:color="auto"/>
        <w:bottom w:val="none" w:sz="0" w:space="0" w:color="auto"/>
        <w:right w:val="none" w:sz="0" w:space="0" w:color="auto"/>
      </w:divBdr>
    </w:div>
    <w:div w:id="933977080">
      <w:bodyDiv w:val="1"/>
      <w:marLeft w:val="0"/>
      <w:marRight w:val="0"/>
      <w:marTop w:val="0"/>
      <w:marBottom w:val="0"/>
      <w:divBdr>
        <w:top w:val="none" w:sz="0" w:space="0" w:color="auto"/>
        <w:left w:val="none" w:sz="0" w:space="0" w:color="auto"/>
        <w:bottom w:val="none" w:sz="0" w:space="0" w:color="auto"/>
        <w:right w:val="none" w:sz="0" w:space="0" w:color="auto"/>
      </w:divBdr>
    </w:div>
    <w:div w:id="1126698692">
      <w:bodyDiv w:val="1"/>
      <w:marLeft w:val="0"/>
      <w:marRight w:val="0"/>
      <w:marTop w:val="0"/>
      <w:marBottom w:val="0"/>
      <w:divBdr>
        <w:top w:val="none" w:sz="0" w:space="0" w:color="auto"/>
        <w:left w:val="none" w:sz="0" w:space="0" w:color="auto"/>
        <w:bottom w:val="none" w:sz="0" w:space="0" w:color="auto"/>
        <w:right w:val="none" w:sz="0" w:space="0" w:color="auto"/>
      </w:divBdr>
    </w:div>
    <w:div w:id="1631862738">
      <w:bodyDiv w:val="1"/>
      <w:marLeft w:val="0"/>
      <w:marRight w:val="0"/>
      <w:marTop w:val="0"/>
      <w:marBottom w:val="0"/>
      <w:divBdr>
        <w:top w:val="none" w:sz="0" w:space="0" w:color="auto"/>
        <w:left w:val="none" w:sz="0" w:space="0" w:color="auto"/>
        <w:bottom w:val="none" w:sz="0" w:space="0" w:color="auto"/>
        <w:right w:val="none" w:sz="0" w:space="0" w:color="auto"/>
      </w:divBdr>
    </w:div>
    <w:div w:id="182989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503DE2467F7649BA744FBE1C0BFB55" ma:contentTypeVersion="13" ma:contentTypeDescription="Create a new document." ma:contentTypeScope="" ma:versionID="851f29223435dc8db0e628e7c74d3082">
  <xsd:schema xmlns:xsd="http://www.w3.org/2001/XMLSchema" xmlns:xs="http://www.w3.org/2001/XMLSchema" xmlns:p="http://schemas.microsoft.com/office/2006/metadata/properties" xmlns:ns2="0d8abe9f-2342-4c77-9e5e-7c3cf2c8ee2e" xmlns:ns3="294ecfac-64e4-4582-b4bb-8d489498e160" targetNamespace="http://schemas.microsoft.com/office/2006/metadata/properties" ma:root="true" ma:fieldsID="acba49dbbc2190d40de9d8c333ed3dfc" ns2:_="" ns3:_="">
    <xsd:import namespace="0d8abe9f-2342-4c77-9e5e-7c3cf2c8ee2e"/>
    <xsd:import namespace="294ecfac-64e4-4582-b4bb-8d489498e160"/>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4ecfac-64e4-4582-b4bb-8d489498e16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F7004D-721D-4C33-AB55-B9C9729C84D7}">
  <ds:schemaRefs>
    <ds:schemaRef ds:uri="http://schemas.openxmlformats.org/officeDocument/2006/bibliography"/>
  </ds:schemaRefs>
</ds:datastoreItem>
</file>

<file path=customXml/itemProps2.xml><?xml version="1.0" encoding="utf-8"?>
<ds:datastoreItem xmlns:ds="http://schemas.openxmlformats.org/officeDocument/2006/customXml" ds:itemID="{3D578862-87DF-4BA1-B5E6-8DE0D6E13D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0A619B-3711-4D63-85E3-C270954C7B8C}"/>
</file>

<file path=customXml/itemProps4.xml><?xml version="1.0" encoding="utf-8"?>
<ds:datastoreItem xmlns:ds="http://schemas.openxmlformats.org/officeDocument/2006/customXml" ds:itemID="{A14EAC10-70FC-4F2C-A2CD-CED3B81303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2084</Words>
  <Characters>11880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Trade Association Management</dc:creator>
  <cp:lastModifiedBy>Melissa Bramley</cp:lastModifiedBy>
  <cp:revision>35</cp:revision>
  <cp:lastPrinted>2014-06-09T08:56:00Z</cp:lastPrinted>
  <dcterms:created xsi:type="dcterms:W3CDTF">2021-06-09T08:50:00Z</dcterms:created>
  <dcterms:modified xsi:type="dcterms:W3CDTF">2021-06-09T12:13:00Z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0x010100BA503DE2467F7649BA744FBE1C0BFB55</vt:lpwstr>
  </property>
</Properties>
</file>