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32B7" w14:textId="77777777" w:rsidR="00950C0A" w:rsidRDefault="000D7E73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noProof/>
          <w:snapToGrid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noProof/>
          <w:snapToGrid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BCF4C6B" wp14:editId="6AB38D9E">
            <wp:simplePos x="0" y="0"/>
            <wp:positionH relativeFrom="column">
              <wp:posOffset>-419100</wp:posOffset>
            </wp:positionH>
            <wp:positionV relativeFrom="paragraph">
              <wp:posOffset>-689610</wp:posOffset>
            </wp:positionV>
            <wp:extent cx="1924050" cy="101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on of Piling Specialist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7172" w14:textId="77777777" w:rsidR="000D7E73" w:rsidRDefault="000D7E73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E8AE984" w14:textId="77777777" w:rsidR="000D7E73" w:rsidRDefault="000D7E73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22D7B9E" w14:textId="77777777" w:rsidR="000D7E73" w:rsidRPr="00933787" w:rsidRDefault="000D7E73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5EC303F" w14:textId="285B40DF" w:rsidR="008F53BD" w:rsidRPr="00933787" w:rsidRDefault="00B62B69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COMMERCIAL</w:t>
      </w:r>
      <w:r w:rsidR="00757856" w:rsidRPr="00933787">
        <w:rPr>
          <w:rFonts w:ascii="Arial" w:hAnsi="Arial" w:cs="Arial"/>
          <w:b/>
          <w:szCs w:val="24"/>
        </w:rPr>
        <w:t xml:space="preserve"> COMMITTEE</w:t>
      </w:r>
      <w:r w:rsidR="00323B85" w:rsidRPr="00933787">
        <w:rPr>
          <w:rFonts w:ascii="Arial" w:hAnsi="Arial" w:cs="Arial"/>
          <w:b/>
          <w:szCs w:val="24"/>
        </w:rPr>
        <w:t xml:space="preserve"> </w:t>
      </w:r>
      <w:r w:rsidR="00950C0A" w:rsidRPr="00933787">
        <w:rPr>
          <w:rFonts w:ascii="Arial" w:hAnsi="Arial" w:cs="Arial"/>
          <w:b/>
          <w:szCs w:val="24"/>
        </w:rPr>
        <w:t xml:space="preserve">REPORT </w:t>
      </w:r>
      <w:r w:rsidR="0005261D" w:rsidRPr="00933787">
        <w:rPr>
          <w:rFonts w:ascii="Arial" w:hAnsi="Arial" w:cs="Arial"/>
          <w:b/>
          <w:szCs w:val="24"/>
        </w:rPr>
        <w:t xml:space="preserve">FOR PRESENTATION </w:t>
      </w:r>
      <w:r w:rsidR="00950C0A" w:rsidRPr="00933787">
        <w:rPr>
          <w:rFonts w:ascii="Arial" w:hAnsi="Arial" w:cs="Arial"/>
          <w:b/>
          <w:szCs w:val="24"/>
        </w:rPr>
        <w:t>AT</w:t>
      </w:r>
      <w:r w:rsidR="0005261D" w:rsidRPr="00933787">
        <w:rPr>
          <w:rFonts w:ascii="Arial" w:hAnsi="Arial" w:cs="Arial"/>
          <w:b/>
          <w:szCs w:val="24"/>
        </w:rPr>
        <w:t xml:space="preserve"> THE QUARTERLY MEETING ON </w:t>
      </w:r>
      <w:r w:rsidR="009C338B">
        <w:rPr>
          <w:rFonts w:ascii="Arial" w:hAnsi="Arial" w:cs="Arial"/>
          <w:b/>
          <w:szCs w:val="24"/>
        </w:rPr>
        <w:t>29</w:t>
      </w:r>
      <w:r w:rsidR="00554387" w:rsidRPr="00554387">
        <w:rPr>
          <w:rFonts w:ascii="Arial" w:hAnsi="Arial" w:cs="Arial"/>
          <w:b/>
          <w:szCs w:val="24"/>
          <w:vertAlign w:val="superscript"/>
        </w:rPr>
        <w:t>th</w:t>
      </w:r>
      <w:r w:rsidR="00554387">
        <w:rPr>
          <w:rFonts w:ascii="Arial" w:hAnsi="Arial" w:cs="Arial"/>
          <w:b/>
          <w:szCs w:val="24"/>
        </w:rPr>
        <w:t xml:space="preserve"> </w:t>
      </w:r>
      <w:r w:rsidR="009C338B">
        <w:rPr>
          <w:rFonts w:ascii="Arial" w:hAnsi="Arial" w:cs="Arial"/>
          <w:b/>
          <w:szCs w:val="24"/>
        </w:rPr>
        <w:t>April</w:t>
      </w:r>
      <w:r w:rsidR="00924BF6">
        <w:rPr>
          <w:rFonts w:ascii="Arial" w:hAnsi="Arial" w:cs="Arial"/>
          <w:b/>
          <w:szCs w:val="24"/>
        </w:rPr>
        <w:t xml:space="preserve"> 202</w:t>
      </w:r>
      <w:r w:rsidR="009C338B">
        <w:rPr>
          <w:rFonts w:ascii="Arial" w:hAnsi="Arial" w:cs="Arial"/>
          <w:b/>
          <w:szCs w:val="24"/>
        </w:rPr>
        <w:t>1</w:t>
      </w:r>
    </w:p>
    <w:p w14:paraId="21039E2E" w14:textId="77777777" w:rsidR="007B3C72" w:rsidRPr="00933787" w:rsidRDefault="007B3C72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color w:val="FF0000"/>
          <w:sz w:val="20"/>
        </w:rPr>
      </w:pPr>
    </w:p>
    <w:p w14:paraId="22D81484" w14:textId="615784BB" w:rsidR="002A1B17" w:rsidRPr="00933787" w:rsidRDefault="002A1B17" w:rsidP="002A1B17">
      <w:pPr>
        <w:pStyle w:val="BodyText"/>
        <w:outlineLvl w:val="0"/>
        <w:rPr>
          <w:rFonts w:ascii="Arial" w:hAnsi="Arial" w:cs="Arial"/>
          <w:b/>
        </w:rPr>
      </w:pPr>
      <w:r w:rsidRPr="00933787">
        <w:rPr>
          <w:rFonts w:ascii="Arial" w:hAnsi="Arial" w:cs="Arial"/>
          <w:b/>
        </w:rPr>
        <w:t xml:space="preserve">Date of Reported Meeting: </w:t>
      </w:r>
      <w:r w:rsidR="009C338B">
        <w:rPr>
          <w:rFonts w:ascii="Arial" w:hAnsi="Arial" w:cs="Arial"/>
        </w:rPr>
        <w:t>18</w:t>
      </w:r>
      <w:r w:rsidR="00B62B69">
        <w:rPr>
          <w:rFonts w:ascii="Arial" w:hAnsi="Arial" w:cs="Arial"/>
          <w:vertAlign w:val="superscript"/>
        </w:rPr>
        <w:t>th</w:t>
      </w:r>
      <w:r w:rsidR="00554387">
        <w:rPr>
          <w:rFonts w:ascii="Arial" w:hAnsi="Arial" w:cs="Arial"/>
        </w:rPr>
        <w:t xml:space="preserve"> </w:t>
      </w:r>
      <w:r w:rsidR="009C338B">
        <w:rPr>
          <w:rFonts w:ascii="Arial" w:hAnsi="Arial" w:cs="Arial"/>
        </w:rPr>
        <w:t>March</w:t>
      </w:r>
      <w:r w:rsidR="00D85838">
        <w:rPr>
          <w:rFonts w:ascii="Arial" w:hAnsi="Arial" w:cs="Arial"/>
        </w:rPr>
        <w:t xml:space="preserve"> 20</w:t>
      </w:r>
      <w:r w:rsidR="00554387">
        <w:rPr>
          <w:rFonts w:ascii="Arial" w:hAnsi="Arial" w:cs="Arial"/>
        </w:rPr>
        <w:t>2</w:t>
      </w:r>
      <w:r w:rsidR="009C338B">
        <w:rPr>
          <w:rFonts w:ascii="Arial" w:hAnsi="Arial" w:cs="Arial"/>
        </w:rPr>
        <w:t>1</w:t>
      </w:r>
    </w:p>
    <w:p w14:paraId="1BDBD3FB" w14:textId="34964202" w:rsidR="002A1B17" w:rsidRPr="00CD7A66" w:rsidRDefault="002A1B17" w:rsidP="00CD7A66">
      <w:pPr>
        <w:pStyle w:val="BodyText"/>
        <w:outlineLvl w:val="0"/>
        <w:rPr>
          <w:rFonts w:ascii="Arial" w:hAnsi="Arial" w:cs="Arial"/>
        </w:rPr>
      </w:pPr>
      <w:r w:rsidRPr="00933787">
        <w:rPr>
          <w:rFonts w:ascii="Arial" w:hAnsi="Arial" w:cs="Arial"/>
          <w:b/>
        </w:rPr>
        <w:t>Date of Next Meeting:</w:t>
      </w:r>
      <w:r w:rsidRPr="009D69A4">
        <w:rPr>
          <w:rFonts w:ascii="Arial" w:hAnsi="Arial" w:cs="Arial"/>
        </w:rPr>
        <w:t xml:space="preserve"> </w:t>
      </w:r>
      <w:r w:rsidR="00C50D59">
        <w:rPr>
          <w:rFonts w:ascii="Arial" w:hAnsi="Arial" w:cs="Arial"/>
        </w:rPr>
        <w:t>10</w:t>
      </w:r>
      <w:r w:rsidR="00C50D59" w:rsidRPr="00C50D59">
        <w:rPr>
          <w:rFonts w:ascii="Arial" w:hAnsi="Arial" w:cs="Arial"/>
          <w:vertAlign w:val="superscript"/>
        </w:rPr>
        <w:t>th</w:t>
      </w:r>
      <w:r w:rsidR="00C50D59">
        <w:rPr>
          <w:rFonts w:ascii="Arial" w:hAnsi="Arial" w:cs="Arial"/>
        </w:rPr>
        <w:t xml:space="preserve"> June 2021</w:t>
      </w:r>
    </w:p>
    <w:p w14:paraId="5FE46C93" w14:textId="5A347655" w:rsidR="00205354" w:rsidRDefault="00205354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p w14:paraId="3B6BBB63" w14:textId="77777777" w:rsidR="008F488C" w:rsidRDefault="008F488C" w:rsidP="004C22D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color w:val="000000" w:themeColor="text1"/>
          <w:sz w:val="18"/>
          <w:szCs w:val="18"/>
        </w:rPr>
      </w:pPr>
    </w:p>
    <w:p w14:paraId="7BEBE3C6" w14:textId="77777777" w:rsidR="008F488C" w:rsidRPr="000F6AC8" w:rsidRDefault="008F488C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 w:rsidRPr="000F6AC8">
        <w:rPr>
          <w:rFonts w:ascii="Arial" w:hAnsi="Arial" w:cs="Arial"/>
          <w:b/>
          <w:bCs/>
          <w:snapToGrid/>
          <w:sz w:val="18"/>
          <w:szCs w:val="18"/>
        </w:rPr>
        <w:t>Collaborative working</w:t>
      </w:r>
      <w:r>
        <w:rPr>
          <w:rFonts w:ascii="Arial" w:hAnsi="Arial" w:cs="Arial"/>
          <w:b/>
          <w:bCs/>
          <w:snapToGrid/>
          <w:sz w:val="18"/>
          <w:szCs w:val="18"/>
        </w:rPr>
        <w:t xml:space="preserve"> &amp; Digital </w:t>
      </w:r>
      <w:proofErr w:type="gramStart"/>
      <w:r>
        <w:rPr>
          <w:rFonts w:ascii="Arial" w:hAnsi="Arial" w:cs="Arial"/>
          <w:b/>
          <w:bCs/>
          <w:snapToGrid/>
          <w:sz w:val="18"/>
          <w:szCs w:val="18"/>
        </w:rPr>
        <w:t>Construction</w:t>
      </w:r>
      <w:proofErr w:type="gramEnd"/>
    </w:p>
    <w:p w14:paraId="238E295A" w14:textId="77777777" w:rsidR="008F488C" w:rsidRDefault="008F488C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It was agreed a topic of discussion for a future meeting of the committee should centre on guidance on protecting digital data.</w:t>
      </w:r>
    </w:p>
    <w:p w14:paraId="2C6D65EC" w14:textId="77777777" w:rsidR="008F488C" w:rsidRDefault="008F488C" w:rsidP="004C22D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color w:val="000000" w:themeColor="text1"/>
          <w:sz w:val="18"/>
          <w:szCs w:val="18"/>
        </w:rPr>
      </w:pPr>
    </w:p>
    <w:p w14:paraId="2314F79F" w14:textId="16288B1C" w:rsidR="004C22D4" w:rsidRPr="00B12349" w:rsidRDefault="004C22D4" w:rsidP="004C22D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color w:val="000000" w:themeColor="text1"/>
          <w:sz w:val="18"/>
          <w:szCs w:val="18"/>
        </w:rPr>
      </w:pPr>
      <w:r w:rsidRPr="00B12349">
        <w:rPr>
          <w:rFonts w:ascii="Arial" w:hAnsi="Arial" w:cs="Arial"/>
          <w:b/>
          <w:bCs/>
          <w:snapToGrid/>
          <w:color w:val="000000" w:themeColor="text1"/>
          <w:sz w:val="18"/>
          <w:szCs w:val="18"/>
        </w:rPr>
        <w:t>Committee Chair</w:t>
      </w:r>
    </w:p>
    <w:p w14:paraId="70C5E0E7" w14:textId="3F55DC95" w:rsidR="008F488C" w:rsidRDefault="004C22D4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 w:rsidRPr="00B12349">
        <w:rPr>
          <w:rFonts w:ascii="Arial" w:hAnsi="Arial" w:cs="Arial"/>
          <w:snapToGrid/>
          <w:color w:val="000000" w:themeColor="text1"/>
          <w:sz w:val="18"/>
          <w:szCs w:val="18"/>
        </w:rPr>
        <w:t xml:space="preserve">New Committee Chairs and Vice Chairs are being sought, following a lengthy successful tenure by Mark </w:t>
      </w:r>
      <w:r>
        <w:rPr>
          <w:rFonts w:ascii="Arial" w:hAnsi="Arial" w:cs="Arial"/>
          <w:snapToGrid/>
          <w:color w:val="000000" w:themeColor="text1"/>
          <w:sz w:val="18"/>
          <w:szCs w:val="18"/>
        </w:rPr>
        <w:t>Sheridan of BAM Ritchies</w:t>
      </w:r>
      <w:r w:rsidRPr="00B12349">
        <w:rPr>
          <w:rFonts w:ascii="Arial" w:hAnsi="Arial" w:cs="Arial"/>
          <w:snapToGrid/>
          <w:color w:val="000000" w:themeColor="text1"/>
          <w:sz w:val="18"/>
          <w:szCs w:val="18"/>
        </w:rPr>
        <w:t xml:space="preserve">. The new Chair and Vice Chairs will be expected to remain in position for a </w:t>
      </w:r>
      <w:proofErr w:type="gramStart"/>
      <w:r w:rsidRPr="00B12349">
        <w:rPr>
          <w:rFonts w:ascii="Arial" w:hAnsi="Arial" w:cs="Arial"/>
          <w:snapToGrid/>
          <w:color w:val="000000" w:themeColor="text1"/>
          <w:sz w:val="18"/>
          <w:szCs w:val="18"/>
        </w:rPr>
        <w:t>two year</w:t>
      </w:r>
      <w:proofErr w:type="gramEnd"/>
      <w:r w:rsidRPr="00B12349">
        <w:rPr>
          <w:rFonts w:ascii="Arial" w:hAnsi="Arial" w:cs="Arial"/>
          <w:snapToGrid/>
          <w:color w:val="000000" w:themeColor="text1"/>
          <w:sz w:val="18"/>
          <w:szCs w:val="18"/>
        </w:rPr>
        <w:t xml:space="preserve"> tenure, with the Vice Chair succeeding into the role of Chair. </w:t>
      </w:r>
    </w:p>
    <w:p w14:paraId="260CD2ED" w14:textId="77777777" w:rsidR="008F488C" w:rsidRDefault="008F488C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p w14:paraId="550493DB" w14:textId="77777777" w:rsidR="008F488C" w:rsidRPr="004F3C2A" w:rsidRDefault="008F488C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 w:rsidRPr="004F3C2A">
        <w:rPr>
          <w:rFonts w:ascii="Arial" w:hAnsi="Arial" w:cs="Arial"/>
          <w:b/>
          <w:bCs/>
          <w:snapToGrid/>
          <w:sz w:val="18"/>
          <w:szCs w:val="18"/>
        </w:rPr>
        <w:t>Facilities &amp; Attendances</w:t>
      </w:r>
    </w:p>
    <w:p w14:paraId="71F6D9C2" w14:textId="78C1B763" w:rsidR="008F488C" w:rsidRDefault="008F488C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A discussion took place on how silica dust, which is now being treated as a carcinogen, should be dealt with within the facilities and attendances document. The committee are due to review the wording of the document.</w:t>
      </w:r>
    </w:p>
    <w:p w14:paraId="37395545" w14:textId="77777777" w:rsidR="00F255B7" w:rsidRDefault="008F488C" w:rsidP="00F255B7">
      <w:pPr>
        <w:tabs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Fair Certification of Common Standard for Evidence </w:t>
      </w:r>
    </w:p>
    <w:p w14:paraId="6BD4E7FA" w14:textId="708B9E00" w:rsidR="008F488C" w:rsidRDefault="008F488C" w:rsidP="00F255B7">
      <w:pPr>
        <w:tabs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575B1">
        <w:rPr>
          <w:rFonts w:ascii="Arial" w:hAnsi="Arial" w:cs="Arial"/>
          <w:sz w:val="18"/>
          <w:szCs w:val="18"/>
        </w:rPr>
        <w:t xml:space="preserve">The group have been investigating situations often experienced where an agreement had been made on price and work </w:t>
      </w:r>
      <w:r>
        <w:rPr>
          <w:rFonts w:ascii="Arial" w:hAnsi="Arial" w:cs="Arial"/>
          <w:sz w:val="18"/>
          <w:szCs w:val="18"/>
        </w:rPr>
        <w:t>wa</w:t>
      </w:r>
      <w:r w:rsidRPr="00A575B1">
        <w:rPr>
          <w:rFonts w:ascii="Arial" w:hAnsi="Arial" w:cs="Arial"/>
          <w:sz w:val="18"/>
          <w:szCs w:val="18"/>
        </w:rPr>
        <w:t xml:space="preserve">s not then certified, and payment </w:t>
      </w:r>
      <w:r>
        <w:rPr>
          <w:rFonts w:ascii="Arial" w:hAnsi="Arial" w:cs="Arial"/>
          <w:sz w:val="18"/>
          <w:szCs w:val="18"/>
        </w:rPr>
        <w:t>has been</w:t>
      </w:r>
      <w:r w:rsidRPr="00A575B1">
        <w:rPr>
          <w:rFonts w:ascii="Arial" w:hAnsi="Arial" w:cs="Arial"/>
          <w:sz w:val="18"/>
          <w:szCs w:val="18"/>
        </w:rPr>
        <w:t xml:space="preserve"> withheld.</w:t>
      </w:r>
    </w:p>
    <w:p w14:paraId="6FF71414" w14:textId="77777777" w:rsidR="008F488C" w:rsidRPr="00293B03" w:rsidRDefault="008F488C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>
        <w:rPr>
          <w:rFonts w:ascii="Arial" w:hAnsi="Arial" w:cs="Arial"/>
          <w:b/>
          <w:bCs/>
          <w:snapToGrid/>
          <w:sz w:val="18"/>
          <w:szCs w:val="18"/>
        </w:rPr>
        <w:t>FPS Balanced Scorecard</w:t>
      </w:r>
    </w:p>
    <w:p w14:paraId="74CA396D" w14:textId="44E236B0" w:rsidR="008F488C" w:rsidRDefault="008F488C" w:rsidP="008F488C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 xml:space="preserve">There was a long discussion relating to what was important to the FPS and how measure itself as a differentiator within the market. A previous document had been created on ‘why to use an FPS Member’ which had been a struggle to adopt across the Membership. </w:t>
      </w:r>
    </w:p>
    <w:p w14:paraId="30E921E4" w14:textId="77777777" w:rsidR="008F488C" w:rsidRDefault="008F488C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p w14:paraId="13B7A804" w14:textId="5A2A2E7F" w:rsidR="000F6AC8" w:rsidRPr="0049241B" w:rsidRDefault="00194F34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 w:rsidRPr="0049241B">
        <w:rPr>
          <w:rFonts w:ascii="Arial" w:hAnsi="Arial" w:cs="Arial"/>
          <w:b/>
          <w:bCs/>
          <w:snapToGrid/>
          <w:sz w:val="18"/>
          <w:szCs w:val="18"/>
        </w:rPr>
        <w:t>Membership of the Committee</w:t>
      </w:r>
    </w:p>
    <w:p w14:paraId="153B5357" w14:textId="1C8D308F" w:rsidR="00194F34" w:rsidRDefault="00194F34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The group agreed it would be prudent to extend the</w:t>
      </w:r>
      <w:r w:rsidR="00873134">
        <w:rPr>
          <w:rFonts w:ascii="Arial" w:hAnsi="Arial" w:cs="Arial"/>
          <w:snapToGrid/>
          <w:sz w:val="18"/>
          <w:szCs w:val="18"/>
        </w:rPr>
        <w:t xml:space="preserve"> invite</w:t>
      </w:r>
      <w:r w:rsidR="0049241B">
        <w:rPr>
          <w:rFonts w:ascii="Arial" w:hAnsi="Arial" w:cs="Arial"/>
          <w:snapToGrid/>
          <w:sz w:val="18"/>
          <w:szCs w:val="18"/>
        </w:rPr>
        <w:t xml:space="preserve"> to meetings</w:t>
      </w:r>
      <w:r w:rsidR="00873134">
        <w:rPr>
          <w:rFonts w:ascii="Arial" w:hAnsi="Arial" w:cs="Arial"/>
          <w:snapToGrid/>
          <w:sz w:val="18"/>
          <w:szCs w:val="18"/>
        </w:rPr>
        <w:t xml:space="preserve"> further to </w:t>
      </w:r>
      <w:r w:rsidR="0049241B">
        <w:rPr>
          <w:rFonts w:ascii="Arial" w:hAnsi="Arial" w:cs="Arial"/>
          <w:snapToGrid/>
          <w:sz w:val="18"/>
          <w:szCs w:val="18"/>
        </w:rPr>
        <w:t xml:space="preserve">gain greater </w:t>
      </w:r>
      <w:r w:rsidR="004077FD">
        <w:rPr>
          <w:rFonts w:ascii="Arial" w:hAnsi="Arial" w:cs="Arial"/>
          <w:snapToGrid/>
          <w:sz w:val="18"/>
          <w:szCs w:val="18"/>
        </w:rPr>
        <w:t>participation and</w:t>
      </w:r>
      <w:r w:rsidR="0026384F">
        <w:rPr>
          <w:rFonts w:ascii="Arial" w:hAnsi="Arial" w:cs="Arial"/>
          <w:snapToGrid/>
          <w:sz w:val="18"/>
          <w:szCs w:val="18"/>
        </w:rPr>
        <w:t xml:space="preserve"> reminded those present there is a standing invitation to bring Members along </w:t>
      </w:r>
      <w:r w:rsidR="003036AF">
        <w:rPr>
          <w:rFonts w:ascii="Arial" w:hAnsi="Arial" w:cs="Arial"/>
          <w:snapToGrid/>
          <w:sz w:val="18"/>
          <w:szCs w:val="18"/>
        </w:rPr>
        <w:t xml:space="preserve">who would not usually gain exposure to this kind of discussion. </w:t>
      </w:r>
    </w:p>
    <w:p w14:paraId="55F4B8B0" w14:textId="77777777" w:rsidR="000F6AC8" w:rsidRDefault="000F6AC8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p w14:paraId="6AA9E34F" w14:textId="2A7B5494" w:rsidR="00205354" w:rsidRPr="00205354" w:rsidRDefault="0009099D" w:rsidP="0020535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>
        <w:rPr>
          <w:rFonts w:ascii="Arial" w:hAnsi="Arial" w:cs="Arial"/>
          <w:b/>
          <w:bCs/>
          <w:snapToGrid/>
          <w:sz w:val="18"/>
          <w:szCs w:val="18"/>
        </w:rPr>
        <w:t xml:space="preserve">Quarterly Order Statistics </w:t>
      </w:r>
    </w:p>
    <w:p w14:paraId="4D1B9B02" w14:textId="0018443D" w:rsidR="006F59C8" w:rsidRDefault="00B62B69" w:rsidP="00173598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The</w:t>
      </w:r>
      <w:r w:rsidR="0009099D">
        <w:rPr>
          <w:rFonts w:ascii="Arial" w:hAnsi="Arial" w:cs="Arial"/>
          <w:snapToGrid/>
          <w:sz w:val="18"/>
          <w:szCs w:val="18"/>
        </w:rPr>
        <w:t xml:space="preserve"> group reviewed the Q4 statistics, which </w:t>
      </w:r>
      <w:r w:rsidR="004077FD">
        <w:rPr>
          <w:rFonts w:ascii="Arial" w:hAnsi="Arial" w:cs="Arial"/>
          <w:snapToGrid/>
          <w:sz w:val="18"/>
          <w:szCs w:val="18"/>
        </w:rPr>
        <w:t>indicated the market remained in a positive state. The</w:t>
      </w:r>
      <w:r>
        <w:rPr>
          <w:rFonts w:ascii="Arial" w:hAnsi="Arial" w:cs="Arial"/>
          <w:snapToGrid/>
          <w:sz w:val="18"/>
          <w:szCs w:val="18"/>
        </w:rPr>
        <w:t xml:space="preserve"> </w:t>
      </w:r>
      <w:r w:rsidR="004077FD">
        <w:rPr>
          <w:rFonts w:ascii="Arial" w:hAnsi="Arial" w:cs="Arial"/>
          <w:snapToGrid/>
          <w:sz w:val="18"/>
          <w:szCs w:val="18"/>
        </w:rPr>
        <w:t>consensus</w:t>
      </w:r>
      <w:r>
        <w:rPr>
          <w:rFonts w:ascii="Arial" w:hAnsi="Arial" w:cs="Arial"/>
          <w:snapToGrid/>
          <w:sz w:val="18"/>
          <w:szCs w:val="18"/>
        </w:rPr>
        <w:t xml:space="preserve"> among</w:t>
      </w:r>
      <w:r w:rsidR="004077FD">
        <w:rPr>
          <w:rFonts w:ascii="Arial" w:hAnsi="Arial" w:cs="Arial"/>
          <w:snapToGrid/>
          <w:sz w:val="18"/>
          <w:szCs w:val="18"/>
        </w:rPr>
        <w:t xml:space="preserve">st </w:t>
      </w:r>
      <w:r>
        <w:rPr>
          <w:rFonts w:ascii="Arial" w:hAnsi="Arial" w:cs="Arial"/>
          <w:snapToGrid/>
          <w:sz w:val="18"/>
          <w:szCs w:val="18"/>
        </w:rPr>
        <w:t xml:space="preserve">Members was that the wider industry </w:t>
      </w:r>
      <w:r w:rsidR="003036AF">
        <w:rPr>
          <w:rFonts w:ascii="Arial" w:hAnsi="Arial" w:cs="Arial"/>
          <w:snapToGrid/>
          <w:sz w:val="18"/>
          <w:szCs w:val="18"/>
        </w:rPr>
        <w:t>continued to</w:t>
      </w:r>
      <w:r>
        <w:rPr>
          <w:rFonts w:ascii="Arial" w:hAnsi="Arial" w:cs="Arial"/>
          <w:snapToGrid/>
          <w:sz w:val="18"/>
          <w:szCs w:val="18"/>
        </w:rPr>
        <w:t xml:space="preserve"> </w:t>
      </w:r>
      <w:r w:rsidR="002B1DC6">
        <w:rPr>
          <w:rFonts w:ascii="Arial" w:hAnsi="Arial" w:cs="Arial"/>
          <w:snapToGrid/>
          <w:sz w:val="18"/>
          <w:szCs w:val="18"/>
        </w:rPr>
        <w:t xml:space="preserve">be buoyant with regional work </w:t>
      </w:r>
      <w:r>
        <w:rPr>
          <w:rFonts w:ascii="Arial" w:hAnsi="Arial" w:cs="Arial"/>
          <w:snapToGrid/>
          <w:sz w:val="18"/>
          <w:szCs w:val="18"/>
        </w:rPr>
        <w:t>behav</w:t>
      </w:r>
      <w:r w:rsidR="002B1DC6">
        <w:rPr>
          <w:rFonts w:ascii="Arial" w:hAnsi="Arial" w:cs="Arial"/>
          <w:snapToGrid/>
          <w:sz w:val="18"/>
          <w:szCs w:val="18"/>
        </w:rPr>
        <w:t>ing with</w:t>
      </w:r>
      <w:r>
        <w:rPr>
          <w:rFonts w:ascii="Arial" w:hAnsi="Arial" w:cs="Arial"/>
          <w:snapToGrid/>
          <w:sz w:val="18"/>
          <w:szCs w:val="18"/>
        </w:rPr>
        <w:t xml:space="preserve"> reasonabl</w:t>
      </w:r>
      <w:r w:rsidR="00E259B6">
        <w:rPr>
          <w:rFonts w:ascii="Arial" w:hAnsi="Arial" w:cs="Arial"/>
          <w:snapToGrid/>
          <w:sz w:val="18"/>
          <w:szCs w:val="18"/>
        </w:rPr>
        <w:t>e normality</w:t>
      </w:r>
      <w:r>
        <w:rPr>
          <w:rFonts w:ascii="Arial" w:hAnsi="Arial" w:cs="Arial"/>
          <w:snapToGrid/>
          <w:sz w:val="18"/>
          <w:szCs w:val="18"/>
        </w:rPr>
        <w:t xml:space="preserve"> through the crisis. </w:t>
      </w:r>
    </w:p>
    <w:p w14:paraId="02FC7B34" w14:textId="2B0F1E28" w:rsidR="00B62B69" w:rsidRDefault="00B62B69" w:rsidP="00173598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p w14:paraId="7E04BB13" w14:textId="28D12D86" w:rsidR="00B62B69" w:rsidRPr="00683CEA" w:rsidRDefault="00C64AFB" w:rsidP="00173598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 w:rsidRPr="00683CEA">
        <w:rPr>
          <w:rFonts w:ascii="Arial" w:hAnsi="Arial" w:cs="Arial"/>
          <w:b/>
          <w:bCs/>
          <w:snapToGrid/>
          <w:sz w:val="18"/>
          <w:szCs w:val="18"/>
        </w:rPr>
        <w:t>PI Insurance</w:t>
      </w:r>
    </w:p>
    <w:p w14:paraId="3B536DA6" w14:textId="6C350AF0" w:rsidR="00B62B69" w:rsidRDefault="00E435C5" w:rsidP="00173598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The Committee agreed insurance p</w:t>
      </w:r>
      <w:r w:rsidR="003F010B">
        <w:rPr>
          <w:rFonts w:ascii="Arial" w:hAnsi="Arial" w:cs="Arial"/>
          <w:snapToGrid/>
          <w:sz w:val="18"/>
          <w:szCs w:val="18"/>
        </w:rPr>
        <w:t>remiums have increased</w:t>
      </w:r>
      <w:r>
        <w:rPr>
          <w:rFonts w:ascii="Arial" w:hAnsi="Arial" w:cs="Arial"/>
          <w:snapToGrid/>
          <w:sz w:val="18"/>
          <w:szCs w:val="18"/>
        </w:rPr>
        <w:t xml:space="preserve"> immensely</w:t>
      </w:r>
      <w:r w:rsidR="001E712A">
        <w:rPr>
          <w:rFonts w:ascii="Arial" w:hAnsi="Arial" w:cs="Arial"/>
          <w:snapToGrid/>
          <w:sz w:val="18"/>
          <w:szCs w:val="18"/>
        </w:rPr>
        <w:t xml:space="preserve">, despite Members not </w:t>
      </w:r>
      <w:r w:rsidR="00A93F4F">
        <w:rPr>
          <w:rFonts w:ascii="Arial" w:hAnsi="Arial" w:cs="Arial"/>
          <w:snapToGrid/>
          <w:sz w:val="18"/>
          <w:szCs w:val="18"/>
        </w:rPr>
        <w:t xml:space="preserve">claiming. </w:t>
      </w:r>
      <w:r w:rsidR="009A5821">
        <w:rPr>
          <w:rFonts w:ascii="Arial" w:hAnsi="Arial" w:cs="Arial"/>
          <w:snapToGrid/>
          <w:sz w:val="18"/>
          <w:szCs w:val="18"/>
        </w:rPr>
        <w:t xml:space="preserve">Questions were raised </w:t>
      </w:r>
      <w:r w:rsidR="007F647B">
        <w:rPr>
          <w:rFonts w:ascii="Arial" w:hAnsi="Arial" w:cs="Arial"/>
          <w:snapToGrid/>
          <w:sz w:val="18"/>
          <w:szCs w:val="18"/>
        </w:rPr>
        <w:t>on the ability of the FPS to influence the industry</w:t>
      </w:r>
      <w:r w:rsidR="00D21EE9">
        <w:rPr>
          <w:rFonts w:ascii="Arial" w:hAnsi="Arial" w:cs="Arial"/>
          <w:snapToGrid/>
          <w:sz w:val="18"/>
          <w:szCs w:val="18"/>
        </w:rPr>
        <w:t xml:space="preserve">. It was agreed to progress the matter by keeping a record of PI </w:t>
      </w:r>
      <w:r w:rsidR="00D63E40">
        <w:rPr>
          <w:rFonts w:ascii="Arial" w:hAnsi="Arial" w:cs="Arial"/>
          <w:snapToGrid/>
          <w:sz w:val="18"/>
          <w:szCs w:val="18"/>
        </w:rPr>
        <w:t xml:space="preserve">premiums and claims made, with the potential to </w:t>
      </w:r>
      <w:r w:rsidR="00440B28">
        <w:rPr>
          <w:rFonts w:ascii="Arial" w:hAnsi="Arial" w:cs="Arial"/>
          <w:snapToGrid/>
          <w:sz w:val="18"/>
          <w:szCs w:val="18"/>
        </w:rPr>
        <w:t>raise with Build UK.</w:t>
      </w:r>
    </w:p>
    <w:p w14:paraId="78891450" w14:textId="3DDD32A7" w:rsidR="00CF5E7D" w:rsidRDefault="00CF5E7D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p w14:paraId="69ED1897" w14:textId="2762387A" w:rsidR="00CF5E7D" w:rsidRPr="00FC1217" w:rsidRDefault="00CF5E7D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bCs/>
          <w:snapToGrid/>
          <w:sz w:val="18"/>
          <w:szCs w:val="18"/>
        </w:rPr>
      </w:pPr>
      <w:r w:rsidRPr="00FC1217">
        <w:rPr>
          <w:rFonts w:ascii="Arial" w:hAnsi="Arial" w:cs="Arial"/>
          <w:b/>
          <w:bCs/>
          <w:snapToGrid/>
          <w:sz w:val="18"/>
          <w:szCs w:val="18"/>
        </w:rPr>
        <w:t>Sustainability</w:t>
      </w:r>
    </w:p>
    <w:p w14:paraId="7E1D597D" w14:textId="5D922A2C" w:rsidR="00CF5E7D" w:rsidRDefault="009641FB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The discussion centred on the potential for a non-compete clause on sustainability, akin to the non-compete clause on Health &amp; Safety</w:t>
      </w:r>
      <w:r w:rsidR="0020444F">
        <w:rPr>
          <w:rFonts w:ascii="Arial" w:hAnsi="Arial" w:cs="Arial"/>
          <w:snapToGrid/>
          <w:sz w:val="18"/>
          <w:szCs w:val="18"/>
        </w:rPr>
        <w:t xml:space="preserve">, it was agreed carbon reduction was a huge differentiator, and </w:t>
      </w:r>
      <w:r w:rsidR="00FC1217">
        <w:rPr>
          <w:rFonts w:ascii="Arial" w:hAnsi="Arial" w:cs="Arial"/>
          <w:snapToGrid/>
          <w:sz w:val="18"/>
          <w:szCs w:val="18"/>
        </w:rPr>
        <w:t>this would not be acceptable to many organisations.</w:t>
      </w:r>
    </w:p>
    <w:p w14:paraId="3ADB03BD" w14:textId="77777777" w:rsidR="008F488C" w:rsidRDefault="008F488C" w:rsidP="00AC30AE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napToGrid/>
          <w:sz w:val="18"/>
          <w:szCs w:val="18"/>
        </w:rPr>
      </w:pPr>
    </w:p>
    <w:sectPr w:rsidR="008F488C" w:rsidSect="007B3C72">
      <w:endnotePr>
        <w:numFmt w:val="decimal"/>
      </w:endnotePr>
      <w:pgSz w:w="11952" w:h="16848" w:code="9"/>
      <w:pgMar w:top="1440" w:right="1080" w:bottom="993" w:left="1080" w:header="482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A12F" w14:textId="77777777" w:rsidR="007C4E9D" w:rsidRDefault="007C4E9D" w:rsidP="0005261D">
      <w:r>
        <w:separator/>
      </w:r>
    </w:p>
  </w:endnote>
  <w:endnote w:type="continuationSeparator" w:id="0">
    <w:p w14:paraId="4F330D0E" w14:textId="77777777" w:rsidR="007C4E9D" w:rsidRDefault="007C4E9D" w:rsidP="000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04DE" w14:textId="77777777" w:rsidR="007C4E9D" w:rsidRDefault="007C4E9D" w:rsidP="0005261D">
      <w:r>
        <w:separator/>
      </w:r>
    </w:p>
  </w:footnote>
  <w:footnote w:type="continuationSeparator" w:id="0">
    <w:p w14:paraId="73C5280A" w14:textId="77777777" w:rsidR="007C4E9D" w:rsidRDefault="007C4E9D" w:rsidP="0005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76E"/>
    <w:multiLevelType w:val="hybridMultilevel"/>
    <w:tmpl w:val="5E045942"/>
    <w:lvl w:ilvl="0" w:tplc="F50C924E">
      <w:start w:val="1"/>
      <w:numFmt w:val="lowerRoman"/>
      <w:lvlText w:val="%1)"/>
      <w:lvlJc w:val="left"/>
      <w:pPr>
        <w:ind w:left="255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19" w:hanging="360"/>
      </w:pPr>
    </w:lvl>
    <w:lvl w:ilvl="2" w:tplc="0809001B" w:tentative="1">
      <w:start w:val="1"/>
      <w:numFmt w:val="lowerRoman"/>
      <w:lvlText w:val="%3."/>
      <w:lvlJc w:val="right"/>
      <w:pPr>
        <w:ind w:left="3639" w:hanging="180"/>
      </w:pPr>
    </w:lvl>
    <w:lvl w:ilvl="3" w:tplc="0809000F" w:tentative="1">
      <w:start w:val="1"/>
      <w:numFmt w:val="decimal"/>
      <w:lvlText w:val="%4."/>
      <w:lvlJc w:val="left"/>
      <w:pPr>
        <w:ind w:left="4359" w:hanging="360"/>
      </w:pPr>
    </w:lvl>
    <w:lvl w:ilvl="4" w:tplc="08090019" w:tentative="1">
      <w:start w:val="1"/>
      <w:numFmt w:val="lowerLetter"/>
      <w:lvlText w:val="%5."/>
      <w:lvlJc w:val="left"/>
      <w:pPr>
        <w:ind w:left="5079" w:hanging="360"/>
      </w:pPr>
    </w:lvl>
    <w:lvl w:ilvl="5" w:tplc="0809001B" w:tentative="1">
      <w:start w:val="1"/>
      <w:numFmt w:val="lowerRoman"/>
      <w:lvlText w:val="%6."/>
      <w:lvlJc w:val="right"/>
      <w:pPr>
        <w:ind w:left="5799" w:hanging="180"/>
      </w:pPr>
    </w:lvl>
    <w:lvl w:ilvl="6" w:tplc="0809000F" w:tentative="1">
      <w:start w:val="1"/>
      <w:numFmt w:val="decimal"/>
      <w:lvlText w:val="%7."/>
      <w:lvlJc w:val="left"/>
      <w:pPr>
        <w:ind w:left="6519" w:hanging="360"/>
      </w:pPr>
    </w:lvl>
    <w:lvl w:ilvl="7" w:tplc="08090019" w:tentative="1">
      <w:start w:val="1"/>
      <w:numFmt w:val="lowerLetter"/>
      <w:lvlText w:val="%8."/>
      <w:lvlJc w:val="left"/>
      <w:pPr>
        <w:ind w:left="7239" w:hanging="360"/>
      </w:pPr>
    </w:lvl>
    <w:lvl w:ilvl="8" w:tplc="08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0AC0067D"/>
    <w:multiLevelType w:val="hybridMultilevel"/>
    <w:tmpl w:val="97EA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0E7"/>
    <w:multiLevelType w:val="hybridMultilevel"/>
    <w:tmpl w:val="0A20D9A6"/>
    <w:lvl w:ilvl="0" w:tplc="C40210E8">
      <w:start w:val="1"/>
      <w:numFmt w:val="lowerLetter"/>
      <w:lvlText w:val="%1)"/>
      <w:lvlJc w:val="left"/>
      <w:pPr>
        <w:ind w:left="1428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6A27"/>
    <w:multiLevelType w:val="hybridMultilevel"/>
    <w:tmpl w:val="51A2429A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5A933EB"/>
    <w:multiLevelType w:val="hybridMultilevel"/>
    <w:tmpl w:val="D5327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48"/>
    <w:multiLevelType w:val="hybridMultilevel"/>
    <w:tmpl w:val="266A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7EFA"/>
    <w:multiLevelType w:val="hybridMultilevel"/>
    <w:tmpl w:val="E322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E9C"/>
    <w:multiLevelType w:val="hybridMultilevel"/>
    <w:tmpl w:val="E006EC7E"/>
    <w:lvl w:ilvl="0" w:tplc="3020A1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8D1974"/>
    <w:multiLevelType w:val="hybridMultilevel"/>
    <w:tmpl w:val="2BE092D0"/>
    <w:lvl w:ilvl="0" w:tplc="B1AA58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3B12"/>
    <w:multiLevelType w:val="hybridMultilevel"/>
    <w:tmpl w:val="6CD6EA0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9F242D"/>
    <w:multiLevelType w:val="hybridMultilevel"/>
    <w:tmpl w:val="F0E2917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8AF6E36"/>
    <w:multiLevelType w:val="hybridMultilevel"/>
    <w:tmpl w:val="F7E6BF68"/>
    <w:lvl w:ilvl="0" w:tplc="94945902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B2612FE"/>
    <w:multiLevelType w:val="hybridMultilevel"/>
    <w:tmpl w:val="8E2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5518E"/>
    <w:multiLevelType w:val="hybridMultilevel"/>
    <w:tmpl w:val="0AEC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1041E"/>
    <w:multiLevelType w:val="hybridMultilevel"/>
    <w:tmpl w:val="4E3CEA4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3D116840"/>
    <w:multiLevelType w:val="hybridMultilevel"/>
    <w:tmpl w:val="3480698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1A9235C"/>
    <w:multiLevelType w:val="hybridMultilevel"/>
    <w:tmpl w:val="52920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5932"/>
    <w:multiLevelType w:val="hybridMultilevel"/>
    <w:tmpl w:val="1D9E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7627D"/>
    <w:multiLevelType w:val="hybridMultilevel"/>
    <w:tmpl w:val="20C0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2557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785123"/>
    <w:multiLevelType w:val="hybridMultilevel"/>
    <w:tmpl w:val="D5F6EF1E"/>
    <w:lvl w:ilvl="0" w:tplc="F6A607B4">
      <w:start w:val="1"/>
      <w:numFmt w:val="bullet"/>
      <w:lvlText w:val=""/>
      <w:lvlJc w:val="left"/>
      <w:pPr>
        <w:tabs>
          <w:tab w:val="num" w:pos="567"/>
        </w:tabs>
        <w:ind w:left="12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0378"/>
    <w:multiLevelType w:val="hybridMultilevel"/>
    <w:tmpl w:val="7B80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D430B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5C3922"/>
    <w:multiLevelType w:val="hybridMultilevel"/>
    <w:tmpl w:val="188E6D7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3725A61"/>
    <w:multiLevelType w:val="hybridMultilevel"/>
    <w:tmpl w:val="AA1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57ACF"/>
    <w:multiLevelType w:val="hybridMultilevel"/>
    <w:tmpl w:val="6F568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2B4363"/>
    <w:multiLevelType w:val="hybridMultilevel"/>
    <w:tmpl w:val="D62E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405"/>
    <w:multiLevelType w:val="hybridMultilevel"/>
    <w:tmpl w:val="86EC8822"/>
    <w:lvl w:ilvl="0" w:tplc="0F42C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E2668"/>
    <w:multiLevelType w:val="hybridMultilevel"/>
    <w:tmpl w:val="D458E620"/>
    <w:lvl w:ilvl="0" w:tplc="25BE6C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70CD3587"/>
    <w:multiLevelType w:val="hybridMultilevel"/>
    <w:tmpl w:val="8418F9A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48F6453"/>
    <w:multiLevelType w:val="hybridMultilevel"/>
    <w:tmpl w:val="2DAC9F8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1" w15:restartNumberingAfterBreak="0">
    <w:nsid w:val="75E11D37"/>
    <w:multiLevelType w:val="hybridMultilevel"/>
    <w:tmpl w:val="E3E08A54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78D12971"/>
    <w:multiLevelType w:val="hybridMultilevel"/>
    <w:tmpl w:val="2F924FD2"/>
    <w:lvl w:ilvl="0" w:tplc="08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A061940"/>
    <w:multiLevelType w:val="hybridMultilevel"/>
    <w:tmpl w:val="ABE2AEFE"/>
    <w:lvl w:ilvl="0" w:tplc="C7DA723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15"/>
  </w:num>
  <w:num w:numId="5">
    <w:abstractNumId w:val="26"/>
  </w:num>
  <w:num w:numId="6">
    <w:abstractNumId w:val="21"/>
  </w:num>
  <w:num w:numId="7">
    <w:abstractNumId w:val="20"/>
  </w:num>
  <w:num w:numId="8">
    <w:abstractNumId w:val="31"/>
  </w:num>
  <w:num w:numId="9">
    <w:abstractNumId w:val="32"/>
  </w:num>
  <w:num w:numId="10">
    <w:abstractNumId w:val="17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25"/>
  </w:num>
  <w:num w:numId="16">
    <w:abstractNumId w:val="33"/>
  </w:num>
  <w:num w:numId="17">
    <w:abstractNumId w:val="23"/>
  </w:num>
  <w:num w:numId="18">
    <w:abstractNumId w:val="29"/>
  </w:num>
  <w:num w:numId="19">
    <w:abstractNumId w:val="14"/>
  </w:num>
  <w:num w:numId="20">
    <w:abstractNumId w:val="0"/>
  </w:num>
  <w:num w:numId="21">
    <w:abstractNumId w:val="2"/>
  </w:num>
  <w:num w:numId="22">
    <w:abstractNumId w:val="28"/>
  </w:num>
  <w:num w:numId="23">
    <w:abstractNumId w:val="27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30"/>
  </w:num>
  <w:num w:numId="29">
    <w:abstractNumId w:val="4"/>
  </w:num>
  <w:num w:numId="30">
    <w:abstractNumId w:val="24"/>
  </w:num>
  <w:num w:numId="31">
    <w:abstractNumId w:val="6"/>
  </w:num>
  <w:num w:numId="32">
    <w:abstractNumId w:val="5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83"/>
    <w:rsid w:val="00000066"/>
    <w:rsid w:val="000036C9"/>
    <w:rsid w:val="000066EB"/>
    <w:rsid w:val="00007C29"/>
    <w:rsid w:val="000101AC"/>
    <w:rsid w:val="00010790"/>
    <w:rsid w:val="00010C24"/>
    <w:rsid w:val="00013D8F"/>
    <w:rsid w:val="00013E78"/>
    <w:rsid w:val="00015A54"/>
    <w:rsid w:val="00025DAE"/>
    <w:rsid w:val="000266A8"/>
    <w:rsid w:val="000320A2"/>
    <w:rsid w:val="00032EF0"/>
    <w:rsid w:val="000455E4"/>
    <w:rsid w:val="000470F3"/>
    <w:rsid w:val="0005200C"/>
    <w:rsid w:val="0005261D"/>
    <w:rsid w:val="00052694"/>
    <w:rsid w:val="00061764"/>
    <w:rsid w:val="00061E1E"/>
    <w:rsid w:val="00064B9F"/>
    <w:rsid w:val="0006556B"/>
    <w:rsid w:val="00065E90"/>
    <w:rsid w:val="00081CFA"/>
    <w:rsid w:val="000828BC"/>
    <w:rsid w:val="000842BD"/>
    <w:rsid w:val="0008783E"/>
    <w:rsid w:val="0009099D"/>
    <w:rsid w:val="00094D2B"/>
    <w:rsid w:val="0009677F"/>
    <w:rsid w:val="00097CB4"/>
    <w:rsid w:val="000A08B5"/>
    <w:rsid w:val="000A27BE"/>
    <w:rsid w:val="000A310D"/>
    <w:rsid w:val="000C1929"/>
    <w:rsid w:val="000C23C4"/>
    <w:rsid w:val="000C4240"/>
    <w:rsid w:val="000C6BAB"/>
    <w:rsid w:val="000D5A9F"/>
    <w:rsid w:val="000D629E"/>
    <w:rsid w:val="000D7E73"/>
    <w:rsid w:val="000E5E2A"/>
    <w:rsid w:val="000E6DBF"/>
    <w:rsid w:val="000E77A2"/>
    <w:rsid w:val="000F0A72"/>
    <w:rsid w:val="000F5DAF"/>
    <w:rsid w:val="000F6AC8"/>
    <w:rsid w:val="00106CE8"/>
    <w:rsid w:val="00110E44"/>
    <w:rsid w:val="00111324"/>
    <w:rsid w:val="001115DC"/>
    <w:rsid w:val="001129A2"/>
    <w:rsid w:val="00123307"/>
    <w:rsid w:val="00132004"/>
    <w:rsid w:val="001366AF"/>
    <w:rsid w:val="0014346F"/>
    <w:rsid w:val="001455C1"/>
    <w:rsid w:val="00146542"/>
    <w:rsid w:val="00146B78"/>
    <w:rsid w:val="001543F0"/>
    <w:rsid w:val="00154484"/>
    <w:rsid w:val="00156707"/>
    <w:rsid w:val="00156CF5"/>
    <w:rsid w:val="00160855"/>
    <w:rsid w:val="00164989"/>
    <w:rsid w:val="00166C95"/>
    <w:rsid w:val="00172C20"/>
    <w:rsid w:val="00173598"/>
    <w:rsid w:val="00173B44"/>
    <w:rsid w:val="00177A73"/>
    <w:rsid w:val="00180483"/>
    <w:rsid w:val="00180D5A"/>
    <w:rsid w:val="001819AF"/>
    <w:rsid w:val="00182859"/>
    <w:rsid w:val="001830F6"/>
    <w:rsid w:val="00183E73"/>
    <w:rsid w:val="0018677B"/>
    <w:rsid w:val="00194570"/>
    <w:rsid w:val="001947F0"/>
    <w:rsid w:val="00194F34"/>
    <w:rsid w:val="00195C2A"/>
    <w:rsid w:val="001A029E"/>
    <w:rsid w:val="001A0A71"/>
    <w:rsid w:val="001A18F1"/>
    <w:rsid w:val="001A68F7"/>
    <w:rsid w:val="001B16F8"/>
    <w:rsid w:val="001B33B4"/>
    <w:rsid w:val="001B56AC"/>
    <w:rsid w:val="001B6FAF"/>
    <w:rsid w:val="001C07BA"/>
    <w:rsid w:val="001C21CF"/>
    <w:rsid w:val="001C3D0F"/>
    <w:rsid w:val="001C6845"/>
    <w:rsid w:val="001C6F40"/>
    <w:rsid w:val="001D026D"/>
    <w:rsid w:val="001D2CD4"/>
    <w:rsid w:val="001E0E47"/>
    <w:rsid w:val="001E0F5F"/>
    <w:rsid w:val="001E2AFA"/>
    <w:rsid w:val="001E3A0A"/>
    <w:rsid w:val="001E5FB9"/>
    <w:rsid w:val="001E619A"/>
    <w:rsid w:val="001E712A"/>
    <w:rsid w:val="001E7C14"/>
    <w:rsid w:val="001F02B0"/>
    <w:rsid w:val="001F07D8"/>
    <w:rsid w:val="001F2F0B"/>
    <w:rsid w:val="001F38DC"/>
    <w:rsid w:val="001F525D"/>
    <w:rsid w:val="001F5346"/>
    <w:rsid w:val="002014C0"/>
    <w:rsid w:val="00201ED9"/>
    <w:rsid w:val="0020444F"/>
    <w:rsid w:val="00204676"/>
    <w:rsid w:val="00205320"/>
    <w:rsid w:val="00205354"/>
    <w:rsid w:val="002123EF"/>
    <w:rsid w:val="002125F7"/>
    <w:rsid w:val="00214F80"/>
    <w:rsid w:val="002226E5"/>
    <w:rsid w:val="00222E4A"/>
    <w:rsid w:val="00226A50"/>
    <w:rsid w:val="0022746E"/>
    <w:rsid w:val="00227C8B"/>
    <w:rsid w:val="00227DA7"/>
    <w:rsid w:val="00227E0F"/>
    <w:rsid w:val="00231E84"/>
    <w:rsid w:val="00233B1B"/>
    <w:rsid w:val="00237BA3"/>
    <w:rsid w:val="00237F35"/>
    <w:rsid w:val="00241383"/>
    <w:rsid w:val="00241675"/>
    <w:rsid w:val="0024480B"/>
    <w:rsid w:val="0024510D"/>
    <w:rsid w:val="00251ED3"/>
    <w:rsid w:val="0025336B"/>
    <w:rsid w:val="00256067"/>
    <w:rsid w:val="00256AEF"/>
    <w:rsid w:val="0026384F"/>
    <w:rsid w:val="00265BF3"/>
    <w:rsid w:val="00270174"/>
    <w:rsid w:val="002707C9"/>
    <w:rsid w:val="00274E87"/>
    <w:rsid w:val="00275D9B"/>
    <w:rsid w:val="002810B3"/>
    <w:rsid w:val="002815E3"/>
    <w:rsid w:val="00293B03"/>
    <w:rsid w:val="00294730"/>
    <w:rsid w:val="00297C0C"/>
    <w:rsid w:val="002A0761"/>
    <w:rsid w:val="002A1B17"/>
    <w:rsid w:val="002A2534"/>
    <w:rsid w:val="002A4670"/>
    <w:rsid w:val="002A6E66"/>
    <w:rsid w:val="002B1DC6"/>
    <w:rsid w:val="002B3D60"/>
    <w:rsid w:val="002B53A5"/>
    <w:rsid w:val="002B55CD"/>
    <w:rsid w:val="002B5DD4"/>
    <w:rsid w:val="002B6714"/>
    <w:rsid w:val="002C1A92"/>
    <w:rsid w:val="002C3DC6"/>
    <w:rsid w:val="002C3F51"/>
    <w:rsid w:val="002C4317"/>
    <w:rsid w:val="002C6685"/>
    <w:rsid w:val="002D12F0"/>
    <w:rsid w:val="002D7E57"/>
    <w:rsid w:val="002E10CB"/>
    <w:rsid w:val="002E3C33"/>
    <w:rsid w:val="002E49F0"/>
    <w:rsid w:val="002E50B5"/>
    <w:rsid w:val="002E5E4B"/>
    <w:rsid w:val="002E6572"/>
    <w:rsid w:val="002F352D"/>
    <w:rsid w:val="002F7044"/>
    <w:rsid w:val="00303565"/>
    <w:rsid w:val="003036AF"/>
    <w:rsid w:val="00305597"/>
    <w:rsid w:val="00311905"/>
    <w:rsid w:val="00314786"/>
    <w:rsid w:val="00322A4A"/>
    <w:rsid w:val="00323B85"/>
    <w:rsid w:val="00331BE8"/>
    <w:rsid w:val="00332F3C"/>
    <w:rsid w:val="003331F6"/>
    <w:rsid w:val="00336A8E"/>
    <w:rsid w:val="003412AF"/>
    <w:rsid w:val="003454C4"/>
    <w:rsid w:val="00345D2F"/>
    <w:rsid w:val="003475B5"/>
    <w:rsid w:val="003520B6"/>
    <w:rsid w:val="00352179"/>
    <w:rsid w:val="00352D68"/>
    <w:rsid w:val="00354B94"/>
    <w:rsid w:val="00355CD6"/>
    <w:rsid w:val="003611EE"/>
    <w:rsid w:val="00362DA4"/>
    <w:rsid w:val="003668A8"/>
    <w:rsid w:val="00370D06"/>
    <w:rsid w:val="003714D7"/>
    <w:rsid w:val="00373700"/>
    <w:rsid w:val="00374A52"/>
    <w:rsid w:val="0037518E"/>
    <w:rsid w:val="003759BD"/>
    <w:rsid w:val="00376102"/>
    <w:rsid w:val="00381885"/>
    <w:rsid w:val="003836C1"/>
    <w:rsid w:val="003930EA"/>
    <w:rsid w:val="00396FFC"/>
    <w:rsid w:val="00397040"/>
    <w:rsid w:val="003A2A19"/>
    <w:rsid w:val="003A2F3C"/>
    <w:rsid w:val="003A5121"/>
    <w:rsid w:val="003B09F0"/>
    <w:rsid w:val="003B136C"/>
    <w:rsid w:val="003B62DB"/>
    <w:rsid w:val="003C0AA8"/>
    <w:rsid w:val="003C581B"/>
    <w:rsid w:val="003D22E7"/>
    <w:rsid w:val="003D2C0A"/>
    <w:rsid w:val="003D3D0F"/>
    <w:rsid w:val="003D6347"/>
    <w:rsid w:val="003D694E"/>
    <w:rsid w:val="003E5DDE"/>
    <w:rsid w:val="003E7B02"/>
    <w:rsid w:val="003F010B"/>
    <w:rsid w:val="003F1CDE"/>
    <w:rsid w:val="003F3AB3"/>
    <w:rsid w:val="003F4928"/>
    <w:rsid w:val="003F5369"/>
    <w:rsid w:val="003F54C6"/>
    <w:rsid w:val="00405D7D"/>
    <w:rsid w:val="00406FB6"/>
    <w:rsid w:val="004077FD"/>
    <w:rsid w:val="00410D00"/>
    <w:rsid w:val="0041498F"/>
    <w:rsid w:val="00424DC2"/>
    <w:rsid w:val="00426412"/>
    <w:rsid w:val="004307D8"/>
    <w:rsid w:val="00440B28"/>
    <w:rsid w:val="0044256F"/>
    <w:rsid w:val="00442CC5"/>
    <w:rsid w:val="004466EE"/>
    <w:rsid w:val="0045154F"/>
    <w:rsid w:val="004526A0"/>
    <w:rsid w:val="00453780"/>
    <w:rsid w:val="00466C34"/>
    <w:rsid w:val="004671CF"/>
    <w:rsid w:val="00470BAB"/>
    <w:rsid w:val="0047635E"/>
    <w:rsid w:val="0048183C"/>
    <w:rsid w:val="00483B7D"/>
    <w:rsid w:val="00484F1B"/>
    <w:rsid w:val="0049241B"/>
    <w:rsid w:val="004A01E0"/>
    <w:rsid w:val="004A0F3F"/>
    <w:rsid w:val="004A42B2"/>
    <w:rsid w:val="004B133F"/>
    <w:rsid w:val="004B1640"/>
    <w:rsid w:val="004B2A97"/>
    <w:rsid w:val="004B7D9B"/>
    <w:rsid w:val="004B7ED4"/>
    <w:rsid w:val="004C22D4"/>
    <w:rsid w:val="004C22F7"/>
    <w:rsid w:val="004C2909"/>
    <w:rsid w:val="004C4D55"/>
    <w:rsid w:val="004D7D6B"/>
    <w:rsid w:val="004D7F0E"/>
    <w:rsid w:val="004E496E"/>
    <w:rsid w:val="004E5C4F"/>
    <w:rsid w:val="004F03A1"/>
    <w:rsid w:val="004F2D30"/>
    <w:rsid w:val="004F3C2A"/>
    <w:rsid w:val="004F4B3C"/>
    <w:rsid w:val="004F6D26"/>
    <w:rsid w:val="00504529"/>
    <w:rsid w:val="005068D5"/>
    <w:rsid w:val="0050743F"/>
    <w:rsid w:val="00511560"/>
    <w:rsid w:val="00512CEA"/>
    <w:rsid w:val="00514F8D"/>
    <w:rsid w:val="00521490"/>
    <w:rsid w:val="00521622"/>
    <w:rsid w:val="00521F58"/>
    <w:rsid w:val="00526F55"/>
    <w:rsid w:val="00527313"/>
    <w:rsid w:val="005315F2"/>
    <w:rsid w:val="005322A8"/>
    <w:rsid w:val="0053312E"/>
    <w:rsid w:val="00537BEE"/>
    <w:rsid w:val="00540189"/>
    <w:rsid w:val="00540340"/>
    <w:rsid w:val="00541AD5"/>
    <w:rsid w:val="00542369"/>
    <w:rsid w:val="00542A04"/>
    <w:rsid w:val="00542F03"/>
    <w:rsid w:val="005461A4"/>
    <w:rsid w:val="0054672D"/>
    <w:rsid w:val="00547ACD"/>
    <w:rsid w:val="00547EDF"/>
    <w:rsid w:val="00552755"/>
    <w:rsid w:val="00552F83"/>
    <w:rsid w:val="00554387"/>
    <w:rsid w:val="005559DF"/>
    <w:rsid w:val="0056216B"/>
    <w:rsid w:val="00562C70"/>
    <w:rsid w:val="00565B63"/>
    <w:rsid w:val="00567121"/>
    <w:rsid w:val="00571264"/>
    <w:rsid w:val="00574C6D"/>
    <w:rsid w:val="00577151"/>
    <w:rsid w:val="005852D3"/>
    <w:rsid w:val="00586C0A"/>
    <w:rsid w:val="0059268E"/>
    <w:rsid w:val="00596C6F"/>
    <w:rsid w:val="005A33BF"/>
    <w:rsid w:val="005A444A"/>
    <w:rsid w:val="005A453E"/>
    <w:rsid w:val="005B5389"/>
    <w:rsid w:val="005B767D"/>
    <w:rsid w:val="005C099F"/>
    <w:rsid w:val="005C1842"/>
    <w:rsid w:val="005C5C82"/>
    <w:rsid w:val="005C5E03"/>
    <w:rsid w:val="005C72B8"/>
    <w:rsid w:val="005C7E21"/>
    <w:rsid w:val="005D1605"/>
    <w:rsid w:val="005D1E1D"/>
    <w:rsid w:val="005D3F44"/>
    <w:rsid w:val="005E1B44"/>
    <w:rsid w:val="005E3E50"/>
    <w:rsid w:val="005E4302"/>
    <w:rsid w:val="005F1628"/>
    <w:rsid w:val="005F2559"/>
    <w:rsid w:val="005F2A55"/>
    <w:rsid w:val="005F3661"/>
    <w:rsid w:val="005F7889"/>
    <w:rsid w:val="006014D0"/>
    <w:rsid w:val="00604720"/>
    <w:rsid w:val="006052E8"/>
    <w:rsid w:val="00606857"/>
    <w:rsid w:val="00607E27"/>
    <w:rsid w:val="006133ED"/>
    <w:rsid w:val="006225F4"/>
    <w:rsid w:val="00622BB5"/>
    <w:rsid w:val="006261FF"/>
    <w:rsid w:val="00627D2D"/>
    <w:rsid w:val="00633E2A"/>
    <w:rsid w:val="00634E23"/>
    <w:rsid w:val="00641806"/>
    <w:rsid w:val="00641D96"/>
    <w:rsid w:val="00645DAF"/>
    <w:rsid w:val="00646803"/>
    <w:rsid w:val="00647DC2"/>
    <w:rsid w:val="006560F1"/>
    <w:rsid w:val="006634A3"/>
    <w:rsid w:val="00665120"/>
    <w:rsid w:val="00667B15"/>
    <w:rsid w:val="00670660"/>
    <w:rsid w:val="006714FA"/>
    <w:rsid w:val="006720D2"/>
    <w:rsid w:val="006730C2"/>
    <w:rsid w:val="0067323B"/>
    <w:rsid w:val="006817A7"/>
    <w:rsid w:val="00683CEA"/>
    <w:rsid w:val="00684643"/>
    <w:rsid w:val="006874D0"/>
    <w:rsid w:val="0069144B"/>
    <w:rsid w:val="00693216"/>
    <w:rsid w:val="00694E48"/>
    <w:rsid w:val="0069601E"/>
    <w:rsid w:val="0069633A"/>
    <w:rsid w:val="006A1F68"/>
    <w:rsid w:val="006A4D51"/>
    <w:rsid w:val="006A7B10"/>
    <w:rsid w:val="006B01D6"/>
    <w:rsid w:val="006B4BC6"/>
    <w:rsid w:val="006B589B"/>
    <w:rsid w:val="006C2A71"/>
    <w:rsid w:val="006C3FD1"/>
    <w:rsid w:val="006C751E"/>
    <w:rsid w:val="006E1685"/>
    <w:rsid w:val="006E30CC"/>
    <w:rsid w:val="006E4CC9"/>
    <w:rsid w:val="006F4CB5"/>
    <w:rsid w:val="006F5173"/>
    <w:rsid w:val="006F59C8"/>
    <w:rsid w:val="006F5B61"/>
    <w:rsid w:val="0070043F"/>
    <w:rsid w:val="007010F2"/>
    <w:rsid w:val="00703036"/>
    <w:rsid w:val="00704BAA"/>
    <w:rsid w:val="00705D4E"/>
    <w:rsid w:val="0070697E"/>
    <w:rsid w:val="00706B2B"/>
    <w:rsid w:val="007103BB"/>
    <w:rsid w:val="007134FB"/>
    <w:rsid w:val="00721FFB"/>
    <w:rsid w:val="00730AAF"/>
    <w:rsid w:val="00733DD9"/>
    <w:rsid w:val="0074014F"/>
    <w:rsid w:val="00741440"/>
    <w:rsid w:val="00745329"/>
    <w:rsid w:val="007470C0"/>
    <w:rsid w:val="00747FF2"/>
    <w:rsid w:val="007514D1"/>
    <w:rsid w:val="00755B77"/>
    <w:rsid w:val="00755CA4"/>
    <w:rsid w:val="007564E9"/>
    <w:rsid w:val="00757856"/>
    <w:rsid w:val="00761573"/>
    <w:rsid w:val="00764E41"/>
    <w:rsid w:val="00766DC3"/>
    <w:rsid w:val="0076720A"/>
    <w:rsid w:val="007716AD"/>
    <w:rsid w:val="00776653"/>
    <w:rsid w:val="0077782F"/>
    <w:rsid w:val="007861E0"/>
    <w:rsid w:val="00791BFE"/>
    <w:rsid w:val="00793945"/>
    <w:rsid w:val="00796455"/>
    <w:rsid w:val="007A11C0"/>
    <w:rsid w:val="007A2FD7"/>
    <w:rsid w:val="007B1D7D"/>
    <w:rsid w:val="007B3C72"/>
    <w:rsid w:val="007C4CD6"/>
    <w:rsid w:val="007C4E9D"/>
    <w:rsid w:val="007C5A35"/>
    <w:rsid w:val="007D3068"/>
    <w:rsid w:val="007D3C64"/>
    <w:rsid w:val="007D4AB3"/>
    <w:rsid w:val="007D6ECA"/>
    <w:rsid w:val="007E349A"/>
    <w:rsid w:val="007E655B"/>
    <w:rsid w:val="007E6DE7"/>
    <w:rsid w:val="007F4DB5"/>
    <w:rsid w:val="007F50F9"/>
    <w:rsid w:val="007F647B"/>
    <w:rsid w:val="007F7122"/>
    <w:rsid w:val="0080519D"/>
    <w:rsid w:val="008062A7"/>
    <w:rsid w:val="00806877"/>
    <w:rsid w:val="00807861"/>
    <w:rsid w:val="00810F7A"/>
    <w:rsid w:val="00815125"/>
    <w:rsid w:val="00816024"/>
    <w:rsid w:val="00817105"/>
    <w:rsid w:val="008253D1"/>
    <w:rsid w:val="00831CA0"/>
    <w:rsid w:val="00831CFB"/>
    <w:rsid w:val="008332C0"/>
    <w:rsid w:val="0083355F"/>
    <w:rsid w:val="008367C0"/>
    <w:rsid w:val="00840602"/>
    <w:rsid w:val="00852036"/>
    <w:rsid w:val="00854912"/>
    <w:rsid w:val="00855D02"/>
    <w:rsid w:val="00863BEB"/>
    <w:rsid w:val="00867C02"/>
    <w:rsid w:val="00873134"/>
    <w:rsid w:val="00883225"/>
    <w:rsid w:val="00884564"/>
    <w:rsid w:val="00887C90"/>
    <w:rsid w:val="008946AD"/>
    <w:rsid w:val="00897190"/>
    <w:rsid w:val="008A30F1"/>
    <w:rsid w:val="008A691A"/>
    <w:rsid w:val="008B27DF"/>
    <w:rsid w:val="008B6652"/>
    <w:rsid w:val="008C6A12"/>
    <w:rsid w:val="008D1005"/>
    <w:rsid w:val="008D1E8A"/>
    <w:rsid w:val="008D2129"/>
    <w:rsid w:val="008D23B8"/>
    <w:rsid w:val="008D4336"/>
    <w:rsid w:val="008D5DB7"/>
    <w:rsid w:val="008D79C4"/>
    <w:rsid w:val="008E1821"/>
    <w:rsid w:val="008E1A67"/>
    <w:rsid w:val="008E4F26"/>
    <w:rsid w:val="008E5B17"/>
    <w:rsid w:val="008F488C"/>
    <w:rsid w:val="008F4F51"/>
    <w:rsid w:val="008F53BD"/>
    <w:rsid w:val="008F5D64"/>
    <w:rsid w:val="00901B5E"/>
    <w:rsid w:val="00907494"/>
    <w:rsid w:val="00910F73"/>
    <w:rsid w:val="009114B2"/>
    <w:rsid w:val="009117B4"/>
    <w:rsid w:val="00920670"/>
    <w:rsid w:val="00923618"/>
    <w:rsid w:val="00924BF6"/>
    <w:rsid w:val="00926708"/>
    <w:rsid w:val="009267EE"/>
    <w:rsid w:val="0093168C"/>
    <w:rsid w:val="009318A9"/>
    <w:rsid w:val="009321F3"/>
    <w:rsid w:val="00933787"/>
    <w:rsid w:val="009337E3"/>
    <w:rsid w:val="00945D9D"/>
    <w:rsid w:val="009466B0"/>
    <w:rsid w:val="00950C0A"/>
    <w:rsid w:val="00953ED2"/>
    <w:rsid w:val="00956207"/>
    <w:rsid w:val="009562CE"/>
    <w:rsid w:val="00957469"/>
    <w:rsid w:val="009602B4"/>
    <w:rsid w:val="009641FB"/>
    <w:rsid w:val="00964238"/>
    <w:rsid w:val="00967586"/>
    <w:rsid w:val="00967945"/>
    <w:rsid w:val="0097121B"/>
    <w:rsid w:val="009718D0"/>
    <w:rsid w:val="009760E0"/>
    <w:rsid w:val="0098184A"/>
    <w:rsid w:val="00982E49"/>
    <w:rsid w:val="00984775"/>
    <w:rsid w:val="00985BD3"/>
    <w:rsid w:val="00990054"/>
    <w:rsid w:val="00991AF5"/>
    <w:rsid w:val="009935C0"/>
    <w:rsid w:val="0099688F"/>
    <w:rsid w:val="00996D09"/>
    <w:rsid w:val="009A0A81"/>
    <w:rsid w:val="009A5095"/>
    <w:rsid w:val="009A5821"/>
    <w:rsid w:val="009B3512"/>
    <w:rsid w:val="009B3EC4"/>
    <w:rsid w:val="009B5C5C"/>
    <w:rsid w:val="009B7F3F"/>
    <w:rsid w:val="009C07F6"/>
    <w:rsid w:val="009C338B"/>
    <w:rsid w:val="009C66C0"/>
    <w:rsid w:val="009C7064"/>
    <w:rsid w:val="009D45EF"/>
    <w:rsid w:val="009D69A4"/>
    <w:rsid w:val="009D7268"/>
    <w:rsid w:val="009E0318"/>
    <w:rsid w:val="009E5621"/>
    <w:rsid w:val="009E5BDB"/>
    <w:rsid w:val="009E76AE"/>
    <w:rsid w:val="009F0F38"/>
    <w:rsid w:val="009F16CB"/>
    <w:rsid w:val="009F4C87"/>
    <w:rsid w:val="00A00B19"/>
    <w:rsid w:val="00A0548B"/>
    <w:rsid w:val="00A059C8"/>
    <w:rsid w:val="00A14868"/>
    <w:rsid w:val="00A168FF"/>
    <w:rsid w:val="00A22CDE"/>
    <w:rsid w:val="00A3715B"/>
    <w:rsid w:val="00A41F07"/>
    <w:rsid w:val="00A43F13"/>
    <w:rsid w:val="00A51022"/>
    <w:rsid w:val="00A5143D"/>
    <w:rsid w:val="00A559AA"/>
    <w:rsid w:val="00A575B1"/>
    <w:rsid w:val="00A61B01"/>
    <w:rsid w:val="00A63CB2"/>
    <w:rsid w:val="00A6404B"/>
    <w:rsid w:val="00A723DD"/>
    <w:rsid w:val="00A725FB"/>
    <w:rsid w:val="00A727FA"/>
    <w:rsid w:val="00A75060"/>
    <w:rsid w:val="00A81005"/>
    <w:rsid w:val="00A8663A"/>
    <w:rsid w:val="00A87761"/>
    <w:rsid w:val="00A90C55"/>
    <w:rsid w:val="00A93565"/>
    <w:rsid w:val="00A93F4F"/>
    <w:rsid w:val="00A95607"/>
    <w:rsid w:val="00A95B9E"/>
    <w:rsid w:val="00AA69DF"/>
    <w:rsid w:val="00AA7B64"/>
    <w:rsid w:val="00AB04F4"/>
    <w:rsid w:val="00AB1B2D"/>
    <w:rsid w:val="00AB3EF2"/>
    <w:rsid w:val="00AC30AE"/>
    <w:rsid w:val="00AC4DA1"/>
    <w:rsid w:val="00AD6A08"/>
    <w:rsid w:val="00AE106F"/>
    <w:rsid w:val="00AE6979"/>
    <w:rsid w:val="00AF12DF"/>
    <w:rsid w:val="00AF604B"/>
    <w:rsid w:val="00AF61D4"/>
    <w:rsid w:val="00B00920"/>
    <w:rsid w:val="00B02073"/>
    <w:rsid w:val="00B055C4"/>
    <w:rsid w:val="00B072CF"/>
    <w:rsid w:val="00B0799D"/>
    <w:rsid w:val="00B1629D"/>
    <w:rsid w:val="00B21091"/>
    <w:rsid w:val="00B268AB"/>
    <w:rsid w:val="00B305A4"/>
    <w:rsid w:val="00B30F0C"/>
    <w:rsid w:val="00B31F51"/>
    <w:rsid w:val="00B40BD8"/>
    <w:rsid w:val="00B44AE2"/>
    <w:rsid w:val="00B45183"/>
    <w:rsid w:val="00B51031"/>
    <w:rsid w:val="00B57F69"/>
    <w:rsid w:val="00B62B69"/>
    <w:rsid w:val="00B6307D"/>
    <w:rsid w:val="00B65A1A"/>
    <w:rsid w:val="00B660B0"/>
    <w:rsid w:val="00B66474"/>
    <w:rsid w:val="00B70935"/>
    <w:rsid w:val="00B71667"/>
    <w:rsid w:val="00B72A30"/>
    <w:rsid w:val="00B82E15"/>
    <w:rsid w:val="00B85046"/>
    <w:rsid w:val="00B86427"/>
    <w:rsid w:val="00B90069"/>
    <w:rsid w:val="00B94711"/>
    <w:rsid w:val="00B96136"/>
    <w:rsid w:val="00B97E5A"/>
    <w:rsid w:val="00BA3AC5"/>
    <w:rsid w:val="00BA4EFB"/>
    <w:rsid w:val="00BA59F5"/>
    <w:rsid w:val="00BA7847"/>
    <w:rsid w:val="00BA7A3A"/>
    <w:rsid w:val="00BB04D4"/>
    <w:rsid w:val="00BB2D42"/>
    <w:rsid w:val="00BB4B8D"/>
    <w:rsid w:val="00BB52EB"/>
    <w:rsid w:val="00BD3281"/>
    <w:rsid w:val="00BD3505"/>
    <w:rsid w:val="00BD3B87"/>
    <w:rsid w:val="00BD5733"/>
    <w:rsid w:val="00BD7CBE"/>
    <w:rsid w:val="00BE7B7C"/>
    <w:rsid w:val="00BF01AF"/>
    <w:rsid w:val="00BF627B"/>
    <w:rsid w:val="00C0210D"/>
    <w:rsid w:val="00C0395F"/>
    <w:rsid w:val="00C04FD7"/>
    <w:rsid w:val="00C07C0F"/>
    <w:rsid w:val="00C10B6C"/>
    <w:rsid w:val="00C171DC"/>
    <w:rsid w:val="00C2496E"/>
    <w:rsid w:val="00C25F64"/>
    <w:rsid w:val="00C309F4"/>
    <w:rsid w:val="00C339C7"/>
    <w:rsid w:val="00C34BF9"/>
    <w:rsid w:val="00C36169"/>
    <w:rsid w:val="00C45496"/>
    <w:rsid w:val="00C47824"/>
    <w:rsid w:val="00C50731"/>
    <w:rsid w:val="00C50D59"/>
    <w:rsid w:val="00C56E31"/>
    <w:rsid w:val="00C643AF"/>
    <w:rsid w:val="00C64AFB"/>
    <w:rsid w:val="00C64C37"/>
    <w:rsid w:val="00C70DA0"/>
    <w:rsid w:val="00C7455C"/>
    <w:rsid w:val="00C75803"/>
    <w:rsid w:val="00C774C1"/>
    <w:rsid w:val="00C8075B"/>
    <w:rsid w:val="00C817BA"/>
    <w:rsid w:val="00C83967"/>
    <w:rsid w:val="00C85073"/>
    <w:rsid w:val="00C8595D"/>
    <w:rsid w:val="00C86C9C"/>
    <w:rsid w:val="00C90475"/>
    <w:rsid w:val="00C947FD"/>
    <w:rsid w:val="00C95357"/>
    <w:rsid w:val="00C97385"/>
    <w:rsid w:val="00CA370E"/>
    <w:rsid w:val="00CA5E1D"/>
    <w:rsid w:val="00CA674A"/>
    <w:rsid w:val="00CB2151"/>
    <w:rsid w:val="00CB363D"/>
    <w:rsid w:val="00CB78A5"/>
    <w:rsid w:val="00CC04A9"/>
    <w:rsid w:val="00CC32C1"/>
    <w:rsid w:val="00CD3AFA"/>
    <w:rsid w:val="00CD47F5"/>
    <w:rsid w:val="00CD4E69"/>
    <w:rsid w:val="00CD6355"/>
    <w:rsid w:val="00CD7097"/>
    <w:rsid w:val="00CD7A66"/>
    <w:rsid w:val="00CE5350"/>
    <w:rsid w:val="00CE53E1"/>
    <w:rsid w:val="00CF0372"/>
    <w:rsid w:val="00CF1254"/>
    <w:rsid w:val="00CF3546"/>
    <w:rsid w:val="00CF5E7D"/>
    <w:rsid w:val="00D00A7D"/>
    <w:rsid w:val="00D0129A"/>
    <w:rsid w:val="00D02BB0"/>
    <w:rsid w:val="00D0377D"/>
    <w:rsid w:val="00D067D8"/>
    <w:rsid w:val="00D10D26"/>
    <w:rsid w:val="00D1196B"/>
    <w:rsid w:val="00D15180"/>
    <w:rsid w:val="00D15D58"/>
    <w:rsid w:val="00D17832"/>
    <w:rsid w:val="00D201E2"/>
    <w:rsid w:val="00D209E3"/>
    <w:rsid w:val="00D21267"/>
    <w:rsid w:val="00D21EE9"/>
    <w:rsid w:val="00D26712"/>
    <w:rsid w:val="00D34834"/>
    <w:rsid w:val="00D360FB"/>
    <w:rsid w:val="00D36342"/>
    <w:rsid w:val="00D41034"/>
    <w:rsid w:val="00D41D7F"/>
    <w:rsid w:val="00D459EE"/>
    <w:rsid w:val="00D50D55"/>
    <w:rsid w:val="00D52BC8"/>
    <w:rsid w:val="00D609F2"/>
    <w:rsid w:val="00D63E40"/>
    <w:rsid w:val="00D6675B"/>
    <w:rsid w:val="00D66764"/>
    <w:rsid w:val="00D700CB"/>
    <w:rsid w:val="00D73C08"/>
    <w:rsid w:val="00D76E5D"/>
    <w:rsid w:val="00D77768"/>
    <w:rsid w:val="00D82CDD"/>
    <w:rsid w:val="00D839DF"/>
    <w:rsid w:val="00D85838"/>
    <w:rsid w:val="00D913FE"/>
    <w:rsid w:val="00D93F8C"/>
    <w:rsid w:val="00D94617"/>
    <w:rsid w:val="00D95FAF"/>
    <w:rsid w:val="00D97041"/>
    <w:rsid w:val="00DA0B77"/>
    <w:rsid w:val="00DA19FF"/>
    <w:rsid w:val="00DA6D52"/>
    <w:rsid w:val="00DB0687"/>
    <w:rsid w:val="00DB0F10"/>
    <w:rsid w:val="00DB3ACF"/>
    <w:rsid w:val="00DB4AB5"/>
    <w:rsid w:val="00DB639B"/>
    <w:rsid w:val="00DC2B44"/>
    <w:rsid w:val="00DC6463"/>
    <w:rsid w:val="00DD3A88"/>
    <w:rsid w:val="00DE3823"/>
    <w:rsid w:val="00DE51AF"/>
    <w:rsid w:val="00DF5A83"/>
    <w:rsid w:val="00E01F5D"/>
    <w:rsid w:val="00E03399"/>
    <w:rsid w:val="00E043BB"/>
    <w:rsid w:val="00E07F37"/>
    <w:rsid w:val="00E1148A"/>
    <w:rsid w:val="00E12067"/>
    <w:rsid w:val="00E148F6"/>
    <w:rsid w:val="00E16938"/>
    <w:rsid w:val="00E176DB"/>
    <w:rsid w:val="00E21F6E"/>
    <w:rsid w:val="00E259B6"/>
    <w:rsid w:val="00E36C84"/>
    <w:rsid w:val="00E41C63"/>
    <w:rsid w:val="00E435C5"/>
    <w:rsid w:val="00E455F6"/>
    <w:rsid w:val="00E4587A"/>
    <w:rsid w:val="00E532E8"/>
    <w:rsid w:val="00E55C27"/>
    <w:rsid w:val="00E56E97"/>
    <w:rsid w:val="00E6065E"/>
    <w:rsid w:val="00E61390"/>
    <w:rsid w:val="00E6174D"/>
    <w:rsid w:val="00E61946"/>
    <w:rsid w:val="00E63B14"/>
    <w:rsid w:val="00E65FA8"/>
    <w:rsid w:val="00E672EF"/>
    <w:rsid w:val="00E727F6"/>
    <w:rsid w:val="00E736C7"/>
    <w:rsid w:val="00E73F56"/>
    <w:rsid w:val="00E76FFE"/>
    <w:rsid w:val="00E82B8E"/>
    <w:rsid w:val="00E8502C"/>
    <w:rsid w:val="00E8695A"/>
    <w:rsid w:val="00E925F8"/>
    <w:rsid w:val="00E92DE2"/>
    <w:rsid w:val="00E94322"/>
    <w:rsid w:val="00E97A5A"/>
    <w:rsid w:val="00E97E39"/>
    <w:rsid w:val="00EA08B7"/>
    <w:rsid w:val="00EA0DDB"/>
    <w:rsid w:val="00EA18BD"/>
    <w:rsid w:val="00EA6733"/>
    <w:rsid w:val="00EB01F1"/>
    <w:rsid w:val="00EB40BD"/>
    <w:rsid w:val="00EB6011"/>
    <w:rsid w:val="00EC26E8"/>
    <w:rsid w:val="00ED043E"/>
    <w:rsid w:val="00ED0972"/>
    <w:rsid w:val="00ED5941"/>
    <w:rsid w:val="00EE00E7"/>
    <w:rsid w:val="00EE1EC9"/>
    <w:rsid w:val="00EE2D4C"/>
    <w:rsid w:val="00EE6BA0"/>
    <w:rsid w:val="00EE744A"/>
    <w:rsid w:val="00EF431F"/>
    <w:rsid w:val="00EF5F86"/>
    <w:rsid w:val="00EF6DD5"/>
    <w:rsid w:val="00EF6F56"/>
    <w:rsid w:val="00EF7E59"/>
    <w:rsid w:val="00F01FF3"/>
    <w:rsid w:val="00F03462"/>
    <w:rsid w:val="00F03658"/>
    <w:rsid w:val="00F10C7E"/>
    <w:rsid w:val="00F131FD"/>
    <w:rsid w:val="00F15C37"/>
    <w:rsid w:val="00F1756C"/>
    <w:rsid w:val="00F249B8"/>
    <w:rsid w:val="00F24CE1"/>
    <w:rsid w:val="00F255B7"/>
    <w:rsid w:val="00F26AA7"/>
    <w:rsid w:val="00F26D6F"/>
    <w:rsid w:val="00F30A06"/>
    <w:rsid w:val="00F328CC"/>
    <w:rsid w:val="00F359A4"/>
    <w:rsid w:val="00F41C11"/>
    <w:rsid w:val="00F42AF9"/>
    <w:rsid w:val="00F430AF"/>
    <w:rsid w:val="00F43EC7"/>
    <w:rsid w:val="00F44E81"/>
    <w:rsid w:val="00F46B34"/>
    <w:rsid w:val="00F50E46"/>
    <w:rsid w:val="00F51104"/>
    <w:rsid w:val="00F5180D"/>
    <w:rsid w:val="00F525DD"/>
    <w:rsid w:val="00F6110D"/>
    <w:rsid w:val="00F66950"/>
    <w:rsid w:val="00F67BED"/>
    <w:rsid w:val="00F7568D"/>
    <w:rsid w:val="00F76D17"/>
    <w:rsid w:val="00F82564"/>
    <w:rsid w:val="00F840E9"/>
    <w:rsid w:val="00F8679C"/>
    <w:rsid w:val="00F9491C"/>
    <w:rsid w:val="00FA2ED2"/>
    <w:rsid w:val="00FA4763"/>
    <w:rsid w:val="00FA4985"/>
    <w:rsid w:val="00FA4F13"/>
    <w:rsid w:val="00FB38D2"/>
    <w:rsid w:val="00FB5ED0"/>
    <w:rsid w:val="00FC1217"/>
    <w:rsid w:val="00FC50E2"/>
    <w:rsid w:val="00FC6F13"/>
    <w:rsid w:val="00FD22C4"/>
    <w:rsid w:val="00FD6B27"/>
    <w:rsid w:val="00FF0A6D"/>
    <w:rsid w:val="00FF0F67"/>
    <w:rsid w:val="00FF1B58"/>
    <w:rsid w:val="00FF297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E8B8"/>
  <w15:docId w15:val="{F389DB5E-A377-445F-9C19-D064D18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1"/>
    </w:pPr>
    <w:rPr>
      <w:rFonts w:ascii="Univers" w:hAnsi="Univer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sz w:val="20"/>
    </w:rPr>
  </w:style>
  <w:style w:type="paragraph" w:customStyle="1" w:styleId="mins-body">
    <w:name w:val="mins-body"/>
    <w:basedOn w:val="Normal"/>
    <w:pPr>
      <w:tabs>
        <w:tab w:val="left" w:pos="940"/>
        <w:tab w:val="left" w:pos="1700"/>
        <w:tab w:val="left" w:pos="2268"/>
        <w:tab w:val="left" w:pos="3831"/>
        <w:tab w:val="right" w:pos="6802"/>
        <w:tab w:val="right" w:pos="8991"/>
      </w:tabs>
      <w:ind w:left="941"/>
      <w:jc w:val="both"/>
    </w:pPr>
    <w:rPr>
      <w:rFonts w:ascii="Univers" w:hAnsi="Univers"/>
      <w:sz w:val="20"/>
    </w:rPr>
  </w:style>
  <w:style w:type="paragraph" w:customStyle="1" w:styleId="Mins-subhead">
    <w:name w:val="Mins-subhead"/>
    <w:basedOn w:val="Normal"/>
    <w:pPr>
      <w:tabs>
        <w:tab w:val="left" w:pos="940"/>
        <w:tab w:val="left" w:pos="1418"/>
        <w:tab w:val="left" w:pos="2268"/>
        <w:tab w:val="left" w:pos="3831"/>
        <w:tab w:val="right" w:pos="6802"/>
        <w:tab w:val="right" w:pos="8991"/>
      </w:tabs>
      <w:ind w:left="941"/>
    </w:pPr>
    <w:rPr>
      <w:rFonts w:ascii="Univers" w:hAnsi="Univers"/>
      <w:b/>
      <w:sz w:val="20"/>
    </w:rPr>
  </w:style>
  <w:style w:type="paragraph" w:customStyle="1" w:styleId="minsbody">
    <w:name w:val="mins body"/>
    <w:basedOn w:val="BodyTextIndent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sid w:val="00214F80"/>
    <w:rPr>
      <w:color w:val="0000FF"/>
      <w:u w:val="single"/>
    </w:rPr>
  </w:style>
  <w:style w:type="paragraph" w:styleId="DocumentMap">
    <w:name w:val="Document Map"/>
    <w:basedOn w:val="Normal"/>
    <w:semiHidden/>
    <w:rsid w:val="007E655B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70935"/>
    <w:rPr>
      <w:rFonts w:ascii="Courier New" w:hAnsi="Courier New"/>
      <w:snapToGrid w:val="0"/>
      <w:sz w:val="24"/>
      <w:lang w:eastAsia="en-US"/>
    </w:rPr>
  </w:style>
  <w:style w:type="paragraph" w:customStyle="1" w:styleId="minsheading">
    <w:name w:val="mins heading"/>
    <w:basedOn w:val="Normal"/>
    <w:rsid w:val="00EF6F56"/>
    <w:pPr>
      <w:widowControl/>
      <w:tabs>
        <w:tab w:val="left" w:pos="992"/>
        <w:tab w:val="left" w:pos="1418"/>
      </w:tabs>
    </w:pPr>
    <w:rPr>
      <w:rFonts w:ascii="Univers" w:hAnsi="Univers"/>
      <w:b/>
      <w:caps/>
      <w:snapToGrid/>
      <w:sz w:val="20"/>
    </w:rPr>
  </w:style>
  <w:style w:type="paragraph" w:customStyle="1" w:styleId="minssubheading">
    <w:name w:val="mins subheading"/>
    <w:basedOn w:val="minsbody"/>
    <w:rsid w:val="00EF6F56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</w:pPr>
    <w:rPr>
      <w:b/>
      <w:snapToGrid/>
    </w:rPr>
  </w:style>
  <w:style w:type="paragraph" w:styleId="NormalIndent">
    <w:name w:val="Normal Indent"/>
    <w:basedOn w:val="Normal"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103"/>
        <w:tab w:val="right" w:pos="9072"/>
      </w:tabs>
      <w:ind w:left="720"/>
    </w:pPr>
    <w:rPr>
      <w:rFonts w:ascii="Arial" w:hAnsi="Arial"/>
      <w:snapToGrid/>
      <w:sz w:val="22"/>
    </w:rPr>
  </w:style>
  <w:style w:type="paragraph" w:styleId="ListParagraph">
    <w:name w:val="List Paragraph"/>
    <w:basedOn w:val="Normal"/>
    <w:uiPriority w:val="34"/>
    <w:qFormat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ind w:left="720"/>
      <w:contextualSpacing/>
      <w:jc w:val="both"/>
    </w:pPr>
    <w:rPr>
      <w:rFonts w:ascii="Univers" w:hAnsi="Univers"/>
      <w:snapToGrid/>
      <w:sz w:val="22"/>
    </w:rPr>
  </w:style>
  <w:style w:type="paragraph" w:styleId="Footer">
    <w:name w:val="footer"/>
    <w:basedOn w:val="Normal"/>
    <w:link w:val="FooterChar"/>
    <w:rsid w:val="0005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1D"/>
    <w:rPr>
      <w:rFonts w:ascii="Courier New" w:hAnsi="Courier New"/>
      <w:snapToGrid w:val="0"/>
      <w:sz w:val="24"/>
      <w:lang w:eastAsia="en-US"/>
    </w:rPr>
  </w:style>
  <w:style w:type="paragraph" w:customStyle="1" w:styleId="minute">
    <w:name w:val="minute"/>
    <w:basedOn w:val="Normal"/>
    <w:link w:val="minuteChar"/>
    <w:qFormat/>
    <w:rsid w:val="006261FF"/>
    <w:pPr>
      <w:widowControl/>
      <w:tabs>
        <w:tab w:val="left" w:pos="567"/>
        <w:tab w:val="left" w:pos="990"/>
        <w:tab w:val="left" w:pos="1430"/>
        <w:tab w:val="left" w:pos="2268"/>
        <w:tab w:val="left" w:pos="5670"/>
        <w:tab w:val="right" w:pos="9072"/>
      </w:tabs>
      <w:ind w:left="990" w:hanging="990"/>
    </w:pPr>
    <w:rPr>
      <w:rFonts w:ascii="Arial" w:hAnsi="Arial"/>
      <w:snapToGrid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6261FF"/>
    <w:rPr>
      <w:rFonts w:ascii="Arial" w:hAnsi="Arial"/>
      <w:lang w:val="x-none" w:eastAsia="en-US"/>
    </w:rPr>
  </w:style>
  <w:style w:type="character" w:customStyle="1" w:styleId="BalloonTextChar">
    <w:name w:val="Balloon Text Char"/>
    <w:link w:val="BalloonText"/>
    <w:locked/>
    <w:rsid w:val="00F6110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D3505"/>
    <w:pPr>
      <w:widowControl/>
      <w:ind w:left="720"/>
    </w:pPr>
    <w:rPr>
      <w:rFonts w:ascii="Arial" w:hAnsi="Arial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C427F-4A84-4175-B7F6-C12A94C48F39}"/>
</file>

<file path=customXml/itemProps2.xml><?xml version="1.0" encoding="utf-8"?>
<ds:datastoreItem xmlns:ds="http://schemas.openxmlformats.org/officeDocument/2006/customXml" ds:itemID="{E9043ADD-C06F-4944-BF60-7DA6562D1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BCA17-F9DB-4FE6-AAF6-E25DCB61AC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7D768-CF25-48FB-AD43-B691F1898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Association Management</dc:creator>
  <cp:keywords/>
  <dc:description/>
  <cp:lastModifiedBy>Melissa Bramley</cp:lastModifiedBy>
  <cp:revision>2</cp:revision>
  <cp:lastPrinted>2014-06-26T14:20:00Z</cp:lastPrinted>
  <dcterms:created xsi:type="dcterms:W3CDTF">2021-06-08T11:47:00Z</dcterms:created>
  <dcterms:modified xsi:type="dcterms:W3CDTF">2021-06-08T11:47:00Z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