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32B7" w14:textId="77777777" w:rsidR="00950C0A" w:rsidRDefault="000D7E73" w:rsidP="00950C0A">
      <w:pPr>
        <w:tabs>
          <w:tab w:val="left" w:pos="600"/>
          <w:tab w:val="left" w:pos="1200"/>
          <w:tab w:val="left" w:pos="1800"/>
          <w:tab w:val="right" w:pos="6000"/>
          <w:tab w:val="right" w:pos="7080"/>
          <w:tab w:val="right" w:pos="8160"/>
          <w:tab w:val="right" w:pos="9240"/>
        </w:tabs>
        <w:jc w:val="center"/>
        <w:rPr>
          <w:rFonts w:ascii="Arial" w:hAnsi="Arial" w:cs="Arial"/>
          <w:b/>
          <w:noProof/>
          <w:snapToGrid/>
          <w:color w:val="FF0000"/>
          <w:sz w:val="22"/>
          <w:szCs w:val="22"/>
          <w:lang w:val="en-US"/>
        </w:rPr>
      </w:pPr>
      <w:r>
        <w:rPr>
          <w:rFonts w:ascii="Arial" w:hAnsi="Arial" w:cs="Arial"/>
          <w:b/>
          <w:noProof/>
          <w:snapToGrid/>
          <w:color w:val="FF0000"/>
          <w:sz w:val="22"/>
          <w:szCs w:val="22"/>
          <w:lang w:eastAsia="en-GB"/>
        </w:rPr>
        <w:drawing>
          <wp:anchor distT="0" distB="0" distL="114300" distR="114300" simplePos="0" relativeHeight="251658240" behindDoc="0" locked="0" layoutInCell="1" allowOverlap="1" wp14:anchorId="4BCF4C6B" wp14:editId="6AB38D9E">
            <wp:simplePos x="0" y="0"/>
            <wp:positionH relativeFrom="column">
              <wp:posOffset>-419100</wp:posOffset>
            </wp:positionH>
            <wp:positionV relativeFrom="paragraph">
              <wp:posOffset>-689610</wp:posOffset>
            </wp:positionV>
            <wp:extent cx="1924050" cy="101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 of Piling Specialist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050" cy="1018615"/>
                    </a:xfrm>
                    <a:prstGeom prst="rect">
                      <a:avLst/>
                    </a:prstGeom>
                  </pic:spPr>
                </pic:pic>
              </a:graphicData>
            </a:graphic>
            <wp14:sizeRelH relativeFrom="page">
              <wp14:pctWidth>0</wp14:pctWidth>
            </wp14:sizeRelH>
            <wp14:sizeRelV relativeFrom="page">
              <wp14:pctHeight>0</wp14:pctHeight>
            </wp14:sizeRelV>
          </wp:anchor>
        </w:drawing>
      </w:r>
    </w:p>
    <w:p w14:paraId="38967172" w14:textId="77777777" w:rsidR="000D7E73" w:rsidRDefault="000D7E73" w:rsidP="00950C0A">
      <w:pPr>
        <w:tabs>
          <w:tab w:val="left" w:pos="600"/>
          <w:tab w:val="left" w:pos="1200"/>
          <w:tab w:val="left" w:pos="1800"/>
          <w:tab w:val="right" w:pos="6000"/>
          <w:tab w:val="right" w:pos="7080"/>
          <w:tab w:val="right" w:pos="8160"/>
          <w:tab w:val="right" w:pos="9240"/>
        </w:tabs>
        <w:jc w:val="center"/>
        <w:rPr>
          <w:rFonts w:ascii="Arial" w:hAnsi="Arial" w:cs="Arial"/>
          <w:b/>
          <w:color w:val="FF0000"/>
          <w:sz w:val="22"/>
          <w:szCs w:val="22"/>
        </w:rPr>
      </w:pPr>
    </w:p>
    <w:p w14:paraId="7E8AE984" w14:textId="77777777" w:rsidR="000D7E73" w:rsidRDefault="000D7E73" w:rsidP="00950C0A">
      <w:pPr>
        <w:tabs>
          <w:tab w:val="left" w:pos="600"/>
          <w:tab w:val="left" w:pos="1200"/>
          <w:tab w:val="left" w:pos="1800"/>
          <w:tab w:val="right" w:pos="6000"/>
          <w:tab w:val="right" w:pos="7080"/>
          <w:tab w:val="right" w:pos="8160"/>
          <w:tab w:val="right" w:pos="9240"/>
        </w:tabs>
        <w:jc w:val="center"/>
        <w:rPr>
          <w:rFonts w:ascii="Arial" w:hAnsi="Arial" w:cs="Arial"/>
          <w:b/>
          <w:color w:val="FF0000"/>
          <w:sz w:val="22"/>
          <w:szCs w:val="22"/>
        </w:rPr>
      </w:pPr>
    </w:p>
    <w:p w14:paraId="322D7B9E" w14:textId="77777777" w:rsidR="000D7E73" w:rsidRPr="00933787" w:rsidRDefault="000D7E73" w:rsidP="00950C0A">
      <w:pPr>
        <w:tabs>
          <w:tab w:val="left" w:pos="600"/>
          <w:tab w:val="left" w:pos="1200"/>
          <w:tab w:val="left" w:pos="1800"/>
          <w:tab w:val="right" w:pos="6000"/>
          <w:tab w:val="right" w:pos="7080"/>
          <w:tab w:val="right" w:pos="8160"/>
          <w:tab w:val="right" w:pos="9240"/>
        </w:tabs>
        <w:jc w:val="center"/>
        <w:rPr>
          <w:rFonts w:ascii="Arial" w:hAnsi="Arial" w:cs="Arial"/>
          <w:b/>
          <w:color w:val="FF0000"/>
          <w:sz w:val="22"/>
          <w:szCs w:val="22"/>
        </w:rPr>
      </w:pPr>
    </w:p>
    <w:p w14:paraId="21039E2E" w14:textId="5C1FA6C9" w:rsidR="007B3C72" w:rsidRPr="00933787" w:rsidRDefault="00757856" w:rsidP="00EA20C6">
      <w:pPr>
        <w:tabs>
          <w:tab w:val="left" w:pos="600"/>
          <w:tab w:val="left" w:pos="1200"/>
          <w:tab w:val="left" w:pos="1800"/>
          <w:tab w:val="right" w:pos="6000"/>
          <w:tab w:val="right" w:pos="7080"/>
          <w:tab w:val="right" w:pos="8160"/>
          <w:tab w:val="right" w:pos="9240"/>
        </w:tabs>
        <w:jc w:val="center"/>
        <w:rPr>
          <w:rFonts w:ascii="Arial" w:hAnsi="Arial" w:cs="Arial"/>
          <w:color w:val="FF0000"/>
          <w:sz w:val="20"/>
        </w:rPr>
      </w:pPr>
      <w:r w:rsidRPr="00933787">
        <w:rPr>
          <w:rFonts w:ascii="Arial" w:hAnsi="Arial" w:cs="Arial"/>
          <w:b/>
          <w:szCs w:val="24"/>
        </w:rPr>
        <w:t>TECHNICAL COMMITTEE</w:t>
      </w:r>
      <w:r w:rsidR="00323B85" w:rsidRPr="00933787">
        <w:rPr>
          <w:rFonts w:ascii="Arial" w:hAnsi="Arial" w:cs="Arial"/>
          <w:b/>
          <w:szCs w:val="24"/>
        </w:rPr>
        <w:t xml:space="preserve"> </w:t>
      </w:r>
      <w:r w:rsidR="00950C0A" w:rsidRPr="00933787">
        <w:rPr>
          <w:rFonts w:ascii="Arial" w:hAnsi="Arial" w:cs="Arial"/>
          <w:b/>
          <w:szCs w:val="24"/>
        </w:rPr>
        <w:t xml:space="preserve">REPORT </w:t>
      </w:r>
      <w:r w:rsidR="00937E1C">
        <w:rPr>
          <w:rFonts w:ascii="Arial" w:hAnsi="Arial" w:cs="Arial"/>
          <w:b/>
          <w:szCs w:val="24"/>
        </w:rPr>
        <w:t>October</w:t>
      </w:r>
      <w:r w:rsidR="00CF099D">
        <w:rPr>
          <w:rFonts w:ascii="Arial" w:hAnsi="Arial" w:cs="Arial"/>
          <w:b/>
          <w:szCs w:val="24"/>
        </w:rPr>
        <w:t xml:space="preserve"> </w:t>
      </w:r>
      <w:r w:rsidR="001159D0">
        <w:rPr>
          <w:rFonts w:ascii="Arial" w:hAnsi="Arial" w:cs="Arial"/>
          <w:b/>
          <w:szCs w:val="24"/>
        </w:rPr>
        <w:t>2021</w:t>
      </w:r>
    </w:p>
    <w:p w14:paraId="505018AC" w14:textId="77777777" w:rsidR="000D269B" w:rsidRDefault="000D269B" w:rsidP="001159D0">
      <w:pPr>
        <w:pStyle w:val="BodyText"/>
        <w:outlineLvl w:val="0"/>
        <w:rPr>
          <w:rFonts w:ascii="Arial" w:hAnsi="Arial" w:cs="Arial"/>
          <w:b/>
          <w:sz w:val="18"/>
          <w:szCs w:val="18"/>
        </w:rPr>
      </w:pPr>
    </w:p>
    <w:p w14:paraId="4F5938D8" w14:textId="77777777" w:rsidR="000D269B" w:rsidRDefault="000D269B" w:rsidP="001159D0">
      <w:pPr>
        <w:pStyle w:val="BodyText"/>
        <w:outlineLvl w:val="0"/>
        <w:rPr>
          <w:rFonts w:ascii="Arial" w:hAnsi="Arial" w:cs="Arial"/>
          <w:b/>
          <w:sz w:val="18"/>
          <w:szCs w:val="18"/>
        </w:rPr>
      </w:pPr>
    </w:p>
    <w:p w14:paraId="27A7B0EE" w14:textId="77777777" w:rsidR="000D269B" w:rsidRDefault="000D269B" w:rsidP="001159D0">
      <w:pPr>
        <w:pStyle w:val="BodyText"/>
        <w:outlineLvl w:val="0"/>
        <w:rPr>
          <w:rFonts w:ascii="Arial" w:hAnsi="Arial" w:cs="Arial"/>
          <w:b/>
          <w:sz w:val="18"/>
          <w:szCs w:val="18"/>
        </w:rPr>
      </w:pPr>
    </w:p>
    <w:p w14:paraId="5CB6C794" w14:textId="78FA64DF" w:rsidR="001159D0" w:rsidRPr="000D269B" w:rsidRDefault="002A1B17" w:rsidP="001159D0">
      <w:pPr>
        <w:pStyle w:val="BodyText"/>
        <w:outlineLvl w:val="0"/>
        <w:rPr>
          <w:rFonts w:ascii="Arial" w:hAnsi="Arial" w:cs="Arial"/>
          <w:sz w:val="18"/>
          <w:szCs w:val="18"/>
        </w:rPr>
      </w:pPr>
      <w:r w:rsidRPr="000D269B">
        <w:rPr>
          <w:rFonts w:ascii="Arial" w:hAnsi="Arial" w:cs="Arial"/>
          <w:b/>
          <w:sz w:val="18"/>
          <w:szCs w:val="18"/>
        </w:rPr>
        <w:t xml:space="preserve">Date of Reported Meeting: </w:t>
      </w:r>
      <w:r w:rsidR="001159D0" w:rsidRPr="000D269B">
        <w:rPr>
          <w:rFonts w:ascii="Arial" w:hAnsi="Arial" w:cs="Arial"/>
          <w:sz w:val="18"/>
          <w:szCs w:val="18"/>
        </w:rPr>
        <w:t xml:space="preserve">Thursday </w:t>
      </w:r>
      <w:r w:rsidR="00937E1C">
        <w:rPr>
          <w:rFonts w:ascii="Arial" w:hAnsi="Arial" w:cs="Arial"/>
          <w:sz w:val="18"/>
          <w:szCs w:val="18"/>
        </w:rPr>
        <w:t>9</w:t>
      </w:r>
      <w:r w:rsidR="001159D0" w:rsidRPr="000D269B">
        <w:rPr>
          <w:rFonts w:ascii="Arial" w:hAnsi="Arial" w:cs="Arial"/>
          <w:sz w:val="18"/>
          <w:szCs w:val="18"/>
          <w:vertAlign w:val="superscript"/>
        </w:rPr>
        <w:t>th</w:t>
      </w:r>
      <w:r w:rsidR="001159D0" w:rsidRPr="000D269B">
        <w:rPr>
          <w:rFonts w:ascii="Arial" w:hAnsi="Arial" w:cs="Arial"/>
          <w:sz w:val="18"/>
          <w:szCs w:val="18"/>
        </w:rPr>
        <w:t xml:space="preserve"> </w:t>
      </w:r>
      <w:r w:rsidR="00937E1C">
        <w:rPr>
          <w:rFonts w:ascii="Arial" w:hAnsi="Arial" w:cs="Arial"/>
          <w:sz w:val="18"/>
          <w:szCs w:val="18"/>
        </w:rPr>
        <w:t>September</w:t>
      </w:r>
      <w:r w:rsidR="001159D0" w:rsidRPr="000D269B">
        <w:rPr>
          <w:rFonts w:ascii="Arial" w:hAnsi="Arial" w:cs="Arial"/>
          <w:sz w:val="18"/>
          <w:szCs w:val="18"/>
        </w:rPr>
        <w:t xml:space="preserve"> 202</w:t>
      </w:r>
      <w:r w:rsidR="0037580D">
        <w:rPr>
          <w:rFonts w:ascii="Arial" w:hAnsi="Arial" w:cs="Arial"/>
          <w:sz w:val="18"/>
          <w:szCs w:val="18"/>
        </w:rPr>
        <w:t>1</w:t>
      </w:r>
    </w:p>
    <w:p w14:paraId="1BDBD3FB" w14:textId="67A7932B" w:rsidR="002A1B17" w:rsidRPr="000D269B" w:rsidRDefault="002A1B17" w:rsidP="00CD7A66">
      <w:pPr>
        <w:pStyle w:val="BodyText"/>
        <w:outlineLvl w:val="0"/>
        <w:rPr>
          <w:rFonts w:ascii="Arial" w:hAnsi="Arial" w:cs="Arial"/>
          <w:sz w:val="18"/>
          <w:szCs w:val="18"/>
        </w:rPr>
      </w:pPr>
      <w:r w:rsidRPr="000D269B">
        <w:rPr>
          <w:rFonts w:ascii="Arial" w:hAnsi="Arial" w:cs="Arial"/>
          <w:b/>
          <w:sz w:val="18"/>
          <w:szCs w:val="18"/>
        </w:rPr>
        <w:t>Date of Next Meeting:</w:t>
      </w:r>
      <w:r w:rsidRPr="000D269B">
        <w:rPr>
          <w:rFonts w:ascii="Arial" w:hAnsi="Arial" w:cs="Arial"/>
          <w:sz w:val="18"/>
          <w:szCs w:val="18"/>
        </w:rPr>
        <w:t xml:space="preserve"> </w:t>
      </w:r>
      <w:r w:rsidR="001159D0" w:rsidRPr="000D269B">
        <w:rPr>
          <w:rFonts w:ascii="Arial" w:hAnsi="Arial" w:cs="Arial"/>
          <w:sz w:val="18"/>
          <w:szCs w:val="18"/>
        </w:rPr>
        <w:t xml:space="preserve">Thursday </w:t>
      </w:r>
      <w:r w:rsidR="004D3C1C">
        <w:rPr>
          <w:rFonts w:ascii="Arial" w:hAnsi="Arial" w:cs="Arial"/>
          <w:sz w:val="18"/>
          <w:szCs w:val="18"/>
        </w:rPr>
        <w:t>4</w:t>
      </w:r>
      <w:r w:rsidR="004D3C1C" w:rsidRPr="004D3C1C">
        <w:rPr>
          <w:rFonts w:ascii="Arial" w:hAnsi="Arial" w:cs="Arial"/>
          <w:sz w:val="18"/>
          <w:szCs w:val="18"/>
          <w:vertAlign w:val="superscript"/>
        </w:rPr>
        <w:t>th</w:t>
      </w:r>
      <w:r w:rsidR="004D3C1C">
        <w:rPr>
          <w:rFonts w:ascii="Arial" w:hAnsi="Arial" w:cs="Arial"/>
          <w:sz w:val="18"/>
          <w:szCs w:val="18"/>
        </w:rPr>
        <w:t xml:space="preserve"> November</w:t>
      </w:r>
      <w:r w:rsidR="001159D0" w:rsidRPr="000D269B">
        <w:rPr>
          <w:rFonts w:ascii="Arial" w:hAnsi="Arial" w:cs="Arial"/>
          <w:sz w:val="18"/>
          <w:szCs w:val="18"/>
        </w:rPr>
        <w:t xml:space="preserve"> 2021</w:t>
      </w:r>
    </w:p>
    <w:p w14:paraId="2FF52A8D" w14:textId="77777777" w:rsidR="000D269B" w:rsidRDefault="000D269B" w:rsidP="00E8617D">
      <w:pPr>
        <w:tabs>
          <w:tab w:val="right" w:pos="1276"/>
          <w:tab w:val="left" w:pos="2127"/>
          <w:tab w:val="left" w:pos="3402"/>
          <w:tab w:val="left" w:pos="4678"/>
          <w:tab w:val="right" w:pos="9356"/>
        </w:tabs>
        <w:rPr>
          <w:rFonts w:ascii="Arial" w:hAnsi="Arial" w:cs="Arial"/>
          <w:b/>
          <w:bCs/>
          <w:sz w:val="18"/>
          <w:szCs w:val="18"/>
        </w:rPr>
      </w:pPr>
    </w:p>
    <w:p w14:paraId="7C43C1D9" w14:textId="77777777" w:rsidR="000D269B" w:rsidRPr="00B12349" w:rsidRDefault="000D269B" w:rsidP="00E8617D">
      <w:pPr>
        <w:tabs>
          <w:tab w:val="right" w:pos="1276"/>
          <w:tab w:val="left" w:pos="2127"/>
          <w:tab w:val="left" w:pos="3402"/>
          <w:tab w:val="left" w:pos="4678"/>
          <w:tab w:val="right" w:pos="9356"/>
        </w:tabs>
        <w:rPr>
          <w:rFonts w:ascii="Arial" w:hAnsi="Arial" w:cs="Arial"/>
          <w:b/>
          <w:bCs/>
          <w:sz w:val="18"/>
          <w:szCs w:val="18"/>
        </w:rPr>
      </w:pPr>
    </w:p>
    <w:p w14:paraId="19EE3BCA" w14:textId="77777777" w:rsidR="0091558E" w:rsidRPr="009D6E33" w:rsidRDefault="0091558E" w:rsidP="0091558E">
      <w:pPr>
        <w:tabs>
          <w:tab w:val="right" w:pos="1276"/>
          <w:tab w:val="left" w:pos="2127"/>
          <w:tab w:val="left" w:pos="2977"/>
          <w:tab w:val="right" w:pos="9356"/>
        </w:tabs>
        <w:ind w:right="-23"/>
        <w:jc w:val="both"/>
        <w:rPr>
          <w:rFonts w:ascii="Arial" w:hAnsi="Arial" w:cs="Arial"/>
          <w:b/>
          <w:bCs/>
          <w:snapToGrid/>
          <w:color w:val="000000" w:themeColor="text1"/>
          <w:sz w:val="20"/>
        </w:rPr>
      </w:pPr>
      <w:r w:rsidRPr="009D6E33">
        <w:rPr>
          <w:rFonts w:ascii="Arial" w:hAnsi="Arial" w:cs="Arial"/>
          <w:b/>
          <w:bCs/>
          <w:snapToGrid/>
          <w:color w:val="000000" w:themeColor="text1"/>
          <w:sz w:val="20"/>
        </w:rPr>
        <w:t xml:space="preserve">CIRIA guides </w:t>
      </w:r>
    </w:p>
    <w:p w14:paraId="750E648F" w14:textId="78B71072" w:rsidR="0091558E" w:rsidRPr="009D6E33" w:rsidRDefault="00F2604F" w:rsidP="0001636C">
      <w:pPr>
        <w:tabs>
          <w:tab w:val="right" w:pos="709"/>
          <w:tab w:val="left" w:pos="2127"/>
          <w:tab w:val="left" w:pos="2977"/>
          <w:tab w:val="right" w:pos="9356"/>
        </w:tabs>
        <w:spacing w:after="120"/>
        <w:ind w:right="-23"/>
        <w:rPr>
          <w:rFonts w:ascii="Arial" w:hAnsi="Arial" w:cs="Arial"/>
          <w:sz w:val="18"/>
          <w:szCs w:val="18"/>
        </w:rPr>
      </w:pPr>
      <w:r w:rsidRPr="009D6E33">
        <w:rPr>
          <w:rFonts w:ascii="Arial" w:hAnsi="Arial" w:cs="Arial"/>
          <w:sz w:val="18"/>
          <w:szCs w:val="18"/>
        </w:rPr>
        <w:t>Coffey ha</w:t>
      </w:r>
      <w:r w:rsidRPr="009D6E33">
        <w:rPr>
          <w:rFonts w:ascii="Arial" w:hAnsi="Arial" w:cs="Arial"/>
          <w:sz w:val="18"/>
          <w:szCs w:val="18"/>
        </w:rPr>
        <w:t>ve</w:t>
      </w:r>
      <w:r w:rsidRPr="009D6E33">
        <w:rPr>
          <w:rFonts w:ascii="Arial" w:hAnsi="Arial" w:cs="Arial"/>
          <w:sz w:val="18"/>
          <w:szCs w:val="18"/>
        </w:rPr>
        <w:t xml:space="preserve"> been confirmed as Lead Authors, alongside Cementation, Bauer Technologies and Aarsleff as co-authors</w:t>
      </w:r>
      <w:r w:rsidRPr="009D6E33">
        <w:rPr>
          <w:rFonts w:ascii="Arial" w:hAnsi="Arial" w:cs="Arial"/>
          <w:sz w:val="18"/>
          <w:szCs w:val="18"/>
        </w:rPr>
        <w:t xml:space="preserve">, with the project manager as </w:t>
      </w:r>
      <w:r w:rsidRPr="009D6E33">
        <w:rPr>
          <w:rFonts w:ascii="Arial" w:hAnsi="Arial" w:cs="Arial"/>
          <w:sz w:val="18"/>
          <w:szCs w:val="18"/>
        </w:rPr>
        <w:t>Chris Presdee</w:t>
      </w:r>
      <w:r w:rsidRPr="009D6E33">
        <w:rPr>
          <w:rFonts w:ascii="Arial" w:hAnsi="Arial" w:cs="Arial"/>
          <w:sz w:val="18"/>
          <w:szCs w:val="18"/>
        </w:rPr>
        <w:t>. T</w:t>
      </w:r>
      <w:r w:rsidRPr="009D6E33">
        <w:rPr>
          <w:rFonts w:ascii="Arial" w:hAnsi="Arial" w:cs="Arial"/>
          <w:sz w:val="18"/>
          <w:szCs w:val="18"/>
        </w:rPr>
        <w:t>he authoring team ha</w:t>
      </w:r>
      <w:r w:rsidRPr="009D6E33">
        <w:rPr>
          <w:rFonts w:ascii="Arial" w:hAnsi="Arial" w:cs="Arial"/>
          <w:sz w:val="18"/>
          <w:szCs w:val="18"/>
        </w:rPr>
        <w:t>ve</w:t>
      </w:r>
      <w:r w:rsidRPr="009D6E33">
        <w:rPr>
          <w:rFonts w:ascii="Arial" w:hAnsi="Arial" w:cs="Arial"/>
          <w:sz w:val="18"/>
          <w:szCs w:val="18"/>
        </w:rPr>
        <w:t xml:space="preserve"> completed the outlying draft which </w:t>
      </w:r>
      <w:r w:rsidRPr="009D6E33">
        <w:rPr>
          <w:rFonts w:ascii="Arial" w:hAnsi="Arial" w:cs="Arial"/>
          <w:sz w:val="18"/>
          <w:szCs w:val="18"/>
        </w:rPr>
        <w:t xml:space="preserve">has been reviewed </w:t>
      </w:r>
      <w:r w:rsidRPr="009D6E33">
        <w:rPr>
          <w:rFonts w:ascii="Arial" w:hAnsi="Arial" w:cs="Arial"/>
          <w:sz w:val="18"/>
          <w:szCs w:val="18"/>
        </w:rPr>
        <w:t>with the steering committee</w:t>
      </w:r>
      <w:r w:rsidR="00D1036E" w:rsidRPr="009D6E33">
        <w:rPr>
          <w:rFonts w:ascii="Arial" w:hAnsi="Arial" w:cs="Arial"/>
          <w:sz w:val="18"/>
          <w:szCs w:val="18"/>
        </w:rPr>
        <w:t>. T</w:t>
      </w:r>
      <w:r w:rsidRPr="009D6E33">
        <w:rPr>
          <w:rFonts w:ascii="Arial" w:hAnsi="Arial" w:cs="Arial"/>
          <w:sz w:val="18"/>
          <w:szCs w:val="18"/>
        </w:rPr>
        <w:t>he first draft</w:t>
      </w:r>
      <w:r w:rsidR="00D1036E" w:rsidRPr="009D6E33">
        <w:rPr>
          <w:rFonts w:ascii="Arial" w:hAnsi="Arial" w:cs="Arial"/>
          <w:sz w:val="18"/>
          <w:szCs w:val="18"/>
        </w:rPr>
        <w:t xml:space="preserve"> will be</w:t>
      </w:r>
      <w:r w:rsidRPr="009D6E33">
        <w:rPr>
          <w:rFonts w:ascii="Arial" w:hAnsi="Arial" w:cs="Arial"/>
          <w:sz w:val="18"/>
          <w:szCs w:val="18"/>
        </w:rPr>
        <w:t xml:space="preserve"> completed by the end of 2021, but there had been some delays on the initial programme due to some changes at CIRIA. </w:t>
      </w:r>
    </w:p>
    <w:p w14:paraId="3458E800" w14:textId="77777777" w:rsidR="0091558E" w:rsidRPr="009D6E33" w:rsidRDefault="0091558E" w:rsidP="0091558E">
      <w:pPr>
        <w:tabs>
          <w:tab w:val="right" w:pos="1276"/>
          <w:tab w:val="left" w:pos="2127"/>
          <w:tab w:val="left" w:pos="2977"/>
          <w:tab w:val="right" w:pos="9356"/>
        </w:tabs>
        <w:ind w:right="-23"/>
        <w:jc w:val="both"/>
        <w:rPr>
          <w:rFonts w:ascii="Arial" w:hAnsi="Arial" w:cs="Arial"/>
          <w:b/>
          <w:bCs/>
          <w:snapToGrid/>
          <w:color w:val="000000" w:themeColor="text1"/>
          <w:sz w:val="18"/>
          <w:szCs w:val="18"/>
        </w:rPr>
      </w:pPr>
      <w:r w:rsidRPr="009D6E33">
        <w:rPr>
          <w:rFonts w:ascii="Arial" w:hAnsi="Arial" w:cs="Arial"/>
          <w:b/>
          <w:bCs/>
          <w:snapToGrid/>
          <w:color w:val="000000" w:themeColor="text1"/>
          <w:sz w:val="18"/>
          <w:szCs w:val="18"/>
        </w:rPr>
        <w:t>Committee Chair</w:t>
      </w:r>
    </w:p>
    <w:p w14:paraId="51C908D0" w14:textId="0E9A94E0" w:rsidR="0091558E" w:rsidRPr="009D6E33" w:rsidRDefault="0091558E" w:rsidP="0091558E">
      <w:pPr>
        <w:tabs>
          <w:tab w:val="right" w:pos="1276"/>
          <w:tab w:val="left" w:pos="2127"/>
          <w:tab w:val="left" w:pos="2977"/>
          <w:tab w:val="right" w:pos="9356"/>
        </w:tabs>
        <w:ind w:right="-23"/>
        <w:jc w:val="both"/>
        <w:rPr>
          <w:rFonts w:ascii="Arial" w:hAnsi="Arial" w:cs="Arial"/>
          <w:snapToGrid/>
          <w:color w:val="000000" w:themeColor="text1"/>
          <w:sz w:val="18"/>
          <w:szCs w:val="18"/>
        </w:rPr>
      </w:pPr>
      <w:r w:rsidRPr="009D6E33">
        <w:rPr>
          <w:rFonts w:ascii="Arial" w:hAnsi="Arial" w:cs="Arial"/>
          <w:snapToGrid/>
          <w:color w:val="000000" w:themeColor="text1"/>
          <w:sz w:val="18"/>
          <w:szCs w:val="18"/>
        </w:rPr>
        <w:t xml:space="preserve">New Committee Chairs and Vice Chairs are being sought, following a lengthy successful tenure by Mark Pennington of BBGE. The new Chair and Vice Chairs will be expected to remain in position for a </w:t>
      </w:r>
      <w:r w:rsidR="00F03FAC" w:rsidRPr="009D6E33">
        <w:rPr>
          <w:rFonts w:ascii="Arial" w:hAnsi="Arial" w:cs="Arial"/>
          <w:snapToGrid/>
          <w:color w:val="000000" w:themeColor="text1"/>
          <w:sz w:val="18"/>
          <w:szCs w:val="18"/>
        </w:rPr>
        <w:t>two-year</w:t>
      </w:r>
      <w:r w:rsidRPr="009D6E33">
        <w:rPr>
          <w:rFonts w:ascii="Arial" w:hAnsi="Arial" w:cs="Arial"/>
          <w:snapToGrid/>
          <w:color w:val="000000" w:themeColor="text1"/>
          <w:sz w:val="18"/>
          <w:szCs w:val="18"/>
        </w:rPr>
        <w:t xml:space="preserve"> tenure, with the Vice Chair succeeding into the role of Chair. </w:t>
      </w:r>
    </w:p>
    <w:p w14:paraId="332F3033" w14:textId="77777777" w:rsidR="0091558E" w:rsidRPr="009D6E33" w:rsidRDefault="0091558E" w:rsidP="00E8617D">
      <w:pPr>
        <w:tabs>
          <w:tab w:val="right" w:pos="1276"/>
          <w:tab w:val="left" w:pos="2127"/>
          <w:tab w:val="left" w:pos="3402"/>
          <w:tab w:val="left" w:pos="4678"/>
          <w:tab w:val="right" w:pos="9356"/>
        </w:tabs>
        <w:rPr>
          <w:rFonts w:ascii="Arial" w:hAnsi="Arial" w:cs="Arial"/>
          <w:b/>
          <w:bCs/>
          <w:snapToGrid/>
          <w:color w:val="FF0000"/>
          <w:sz w:val="18"/>
          <w:szCs w:val="18"/>
        </w:rPr>
      </w:pPr>
    </w:p>
    <w:p w14:paraId="7628B9A3" w14:textId="77777777" w:rsidR="0091558E" w:rsidRPr="009D6E33" w:rsidRDefault="0091558E" w:rsidP="0091558E">
      <w:pPr>
        <w:tabs>
          <w:tab w:val="right" w:pos="1276"/>
          <w:tab w:val="left" w:pos="2127"/>
          <w:tab w:val="left" w:pos="2977"/>
          <w:tab w:val="right" w:pos="9356"/>
        </w:tabs>
        <w:ind w:right="-23"/>
        <w:jc w:val="both"/>
        <w:rPr>
          <w:rFonts w:ascii="Arial" w:hAnsi="Arial" w:cs="Arial"/>
          <w:b/>
          <w:color w:val="000000" w:themeColor="text1"/>
          <w:sz w:val="18"/>
          <w:szCs w:val="18"/>
        </w:rPr>
      </w:pPr>
      <w:r w:rsidRPr="009D6E33">
        <w:rPr>
          <w:rFonts w:ascii="Arial" w:hAnsi="Arial" w:cs="Arial"/>
          <w:b/>
          <w:color w:val="000000" w:themeColor="text1"/>
          <w:sz w:val="18"/>
          <w:szCs w:val="18"/>
        </w:rPr>
        <w:t>Eurocode Updates</w:t>
      </w:r>
    </w:p>
    <w:p w14:paraId="13669E26" w14:textId="335A10CC" w:rsidR="0091558E" w:rsidRPr="009D6E33" w:rsidRDefault="0091558E" w:rsidP="0001636C">
      <w:pPr>
        <w:pStyle w:val="paragraph"/>
        <w:numPr>
          <w:ilvl w:val="0"/>
          <w:numId w:val="37"/>
        </w:numPr>
        <w:spacing w:before="0" w:beforeAutospacing="0" w:after="0" w:afterAutospacing="0"/>
        <w:textAlignment w:val="baseline"/>
        <w:rPr>
          <w:rStyle w:val="eop"/>
          <w:rFonts w:ascii="Arial" w:hAnsi="Arial" w:cs="Arial"/>
          <w:color w:val="000000" w:themeColor="text1"/>
          <w:sz w:val="18"/>
          <w:szCs w:val="18"/>
        </w:rPr>
      </w:pPr>
      <w:r w:rsidRPr="009D6E33">
        <w:rPr>
          <w:rStyle w:val="normaltextrun"/>
          <w:rFonts w:ascii="Arial" w:hAnsi="Arial" w:cs="Arial"/>
          <w:b/>
          <w:bCs/>
          <w:color w:val="000000" w:themeColor="text1"/>
          <w:sz w:val="18"/>
          <w:szCs w:val="18"/>
        </w:rPr>
        <w:t>Revision of EN1997-3 Clause 6 – Pile Design</w:t>
      </w:r>
      <w:r w:rsidRPr="009D6E33">
        <w:rPr>
          <w:rStyle w:val="eop"/>
          <w:rFonts w:ascii="Arial" w:hAnsi="Arial" w:cs="Arial"/>
          <w:color w:val="000000" w:themeColor="text1"/>
          <w:sz w:val="18"/>
          <w:szCs w:val="18"/>
        </w:rPr>
        <w:t> </w:t>
      </w:r>
    </w:p>
    <w:p w14:paraId="38974773" w14:textId="45E2BE77" w:rsidR="00257FD1" w:rsidRPr="009D6E33" w:rsidRDefault="00257FD1" w:rsidP="00696D40">
      <w:pPr>
        <w:pStyle w:val="paragraph"/>
        <w:spacing w:before="0" w:beforeAutospacing="0" w:after="0" w:afterAutospacing="0"/>
        <w:textAlignment w:val="baseline"/>
        <w:rPr>
          <w:rFonts w:ascii="Arial" w:hAnsi="Arial" w:cs="Arial"/>
          <w:sz w:val="18"/>
          <w:szCs w:val="18"/>
        </w:rPr>
      </w:pPr>
      <w:r w:rsidRPr="009D6E33">
        <w:rPr>
          <w:rStyle w:val="normaltextrun"/>
          <w:rFonts w:ascii="Arial" w:hAnsi="Arial" w:cs="Arial"/>
          <w:sz w:val="18"/>
          <w:szCs w:val="18"/>
        </w:rPr>
        <w:t>T</w:t>
      </w:r>
      <w:r w:rsidRPr="009D6E33">
        <w:rPr>
          <w:rStyle w:val="normaltextrun"/>
          <w:rFonts w:ascii="Arial" w:hAnsi="Arial" w:cs="Arial"/>
          <w:sz w:val="18"/>
          <w:szCs w:val="18"/>
        </w:rPr>
        <w:t>he enquiry draft w</w:t>
      </w:r>
      <w:r w:rsidRPr="009D6E33">
        <w:rPr>
          <w:rStyle w:val="normaltextrun"/>
          <w:rFonts w:ascii="Arial" w:hAnsi="Arial" w:cs="Arial"/>
          <w:sz w:val="18"/>
          <w:szCs w:val="18"/>
        </w:rPr>
        <w:t>ill</w:t>
      </w:r>
      <w:r w:rsidRPr="009D6E33">
        <w:rPr>
          <w:rStyle w:val="normaltextrun"/>
          <w:rFonts w:ascii="Arial" w:hAnsi="Arial" w:cs="Arial"/>
          <w:sz w:val="18"/>
          <w:szCs w:val="18"/>
        </w:rPr>
        <w:t xml:space="preserve"> go out for national comment in October, through BSI</w:t>
      </w:r>
      <w:r w:rsidR="00107238" w:rsidRPr="009D6E33">
        <w:rPr>
          <w:rStyle w:val="normaltextrun"/>
          <w:rFonts w:ascii="Arial" w:hAnsi="Arial" w:cs="Arial"/>
          <w:sz w:val="18"/>
          <w:szCs w:val="18"/>
        </w:rPr>
        <w:t>, and it is at this</w:t>
      </w:r>
      <w:r w:rsidRPr="009D6E33">
        <w:rPr>
          <w:rStyle w:val="normaltextrun"/>
          <w:rFonts w:ascii="Arial" w:hAnsi="Arial" w:cs="Arial"/>
          <w:sz w:val="18"/>
          <w:szCs w:val="18"/>
        </w:rPr>
        <w:t xml:space="preserve"> point at which the FPS should become engaged to ensure that changes requested previously have been made, </w:t>
      </w:r>
      <w:r w:rsidR="00F91DB2" w:rsidRPr="009D6E33">
        <w:rPr>
          <w:rStyle w:val="normaltextrun"/>
          <w:rFonts w:ascii="Arial" w:hAnsi="Arial" w:cs="Arial"/>
          <w:sz w:val="18"/>
          <w:szCs w:val="18"/>
        </w:rPr>
        <w:t xml:space="preserve">and an </w:t>
      </w:r>
      <w:r w:rsidRPr="009D6E33">
        <w:rPr>
          <w:rStyle w:val="normaltextrun"/>
          <w:rFonts w:ascii="Arial" w:hAnsi="Arial" w:cs="Arial"/>
          <w:sz w:val="18"/>
          <w:szCs w:val="18"/>
        </w:rPr>
        <w:t xml:space="preserve">independent pair of eyes </w:t>
      </w:r>
      <w:r w:rsidR="00F91DB2" w:rsidRPr="009D6E33">
        <w:rPr>
          <w:rStyle w:val="normaltextrun"/>
          <w:rFonts w:ascii="Arial" w:hAnsi="Arial" w:cs="Arial"/>
          <w:sz w:val="18"/>
          <w:szCs w:val="18"/>
        </w:rPr>
        <w:t xml:space="preserve">will need </w:t>
      </w:r>
      <w:r w:rsidRPr="009D6E33">
        <w:rPr>
          <w:rStyle w:val="normaltextrun"/>
          <w:rFonts w:ascii="Arial" w:hAnsi="Arial" w:cs="Arial"/>
          <w:sz w:val="18"/>
          <w:szCs w:val="18"/>
        </w:rPr>
        <w:t xml:space="preserve">to review the draft. </w:t>
      </w:r>
      <w:r w:rsidR="00F91DB2" w:rsidRPr="009D6E33">
        <w:rPr>
          <w:rStyle w:val="normaltextrun"/>
          <w:rFonts w:ascii="Arial" w:hAnsi="Arial" w:cs="Arial"/>
          <w:sz w:val="18"/>
          <w:szCs w:val="18"/>
        </w:rPr>
        <w:t>T</w:t>
      </w:r>
      <w:r w:rsidRPr="009D6E33">
        <w:rPr>
          <w:rStyle w:val="normaltextrun"/>
          <w:rFonts w:ascii="Arial" w:hAnsi="Arial" w:cs="Arial"/>
          <w:sz w:val="18"/>
          <w:szCs w:val="18"/>
        </w:rPr>
        <w:t>here have been changes to the way the GI report is specified and the project team, and other project groups ha</w:t>
      </w:r>
      <w:r w:rsidR="009F16A3" w:rsidRPr="009D6E33">
        <w:rPr>
          <w:rStyle w:val="normaltextrun"/>
          <w:rFonts w:ascii="Arial" w:hAnsi="Arial" w:cs="Arial"/>
          <w:sz w:val="18"/>
          <w:szCs w:val="18"/>
        </w:rPr>
        <w:t xml:space="preserve">ve offered </w:t>
      </w:r>
      <w:r w:rsidRPr="009D6E33">
        <w:rPr>
          <w:rStyle w:val="normaltextrun"/>
          <w:rFonts w:ascii="Arial" w:hAnsi="Arial" w:cs="Arial"/>
          <w:sz w:val="18"/>
          <w:szCs w:val="18"/>
        </w:rPr>
        <w:t>far less specification of what should be in the GI report, including some fundamental principles which</w:t>
      </w:r>
      <w:r w:rsidR="002B57C0" w:rsidRPr="009D6E33">
        <w:rPr>
          <w:rStyle w:val="normaltextrun"/>
          <w:rFonts w:ascii="Arial" w:hAnsi="Arial" w:cs="Arial"/>
          <w:sz w:val="18"/>
          <w:szCs w:val="18"/>
        </w:rPr>
        <w:t xml:space="preserve"> it is perceived by FPS to have</w:t>
      </w:r>
      <w:r w:rsidRPr="009D6E33">
        <w:rPr>
          <w:rStyle w:val="normaltextrun"/>
          <w:rFonts w:ascii="Arial" w:hAnsi="Arial" w:cs="Arial"/>
          <w:sz w:val="18"/>
          <w:szCs w:val="18"/>
        </w:rPr>
        <w:t xml:space="preserve"> been watered dow</w:t>
      </w:r>
      <w:r w:rsidR="002B57C0" w:rsidRPr="009D6E33">
        <w:rPr>
          <w:rStyle w:val="normaltextrun"/>
          <w:rFonts w:ascii="Arial" w:hAnsi="Arial" w:cs="Arial"/>
          <w:sz w:val="18"/>
          <w:szCs w:val="18"/>
        </w:rPr>
        <w:t xml:space="preserve">n, and will need to be addressed when the enquiry period is open. </w:t>
      </w:r>
    </w:p>
    <w:p w14:paraId="439491B4" w14:textId="77777777" w:rsidR="0091558E" w:rsidRPr="009D6E33" w:rsidRDefault="0091558E" w:rsidP="0091558E">
      <w:pPr>
        <w:tabs>
          <w:tab w:val="right" w:pos="1276"/>
          <w:tab w:val="left" w:pos="2127"/>
          <w:tab w:val="left" w:pos="2977"/>
          <w:tab w:val="right" w:pos="9356"/>
        </w:tabs>
        <w:ind w:right="-23"/>
        <w:jc w:val="both"/>
        <w:rPr>
          <w:rFonts w:ascii="Arial" w:hAnsi="Arial" w:cs="Arial"/>
          <w:color w:val="FF0000"/>
          <w:sz w:val="18"/>
          <w:szCs w:val="18"/>
        </w:rPr>
      </w:pPr>
    </w:p>
    <w:p w14:paraId="35A684E0" w14:textId="77777777" w:rsidR="0091558E" w:rsidRPr="009D6E33" w:rsidRDefault="0091558E" w:rsidP="0091558E">
      <w:pPr>
        <w:pStyle w:val="paragraph"/>
        <w:spacing w:before="0" w:beforeAutospacing="0" w:after="0" w:afterAutospacing="0"/>
        <w:textAlignment w:val="baseline"/>
        <w:rPr>
          <w:rStyle w:val="eop"/>
          <w:rFonts w:ascii="Arial" w:hAnsi="Arial" w:cs="Arial"/>
          <w:b/>
          <w:bCs/>
          <w:sz w:val="18"/>
          <w:szCs w:val="18"/>
        </w:rPr>
      </w:pPr>
      <w:r w:rsidRPr="009D6E33">
        <w:rPr>
          <w:rStyle w:val="eop"/>
          <w:rFonts w:ascii="Arial" w:hAnsi="Arial" w:cs="Arial"/>
          <w:b/>
          <w:bCs/>
          <w:sz w:val="18"/>
          <w:szCs w:val="18"/>
        </w:rPr>
        <w:t>Guidance on Minimum SI Requirements / Improving Ground Investigation Data</w:t>
      </w:r>
    </w:p>
    <w:p w14:paraId="50446116" w14:textId="53585DD0" w:rsidR="0091558E" w:rsidRPr="009D6E33" w:rsidRDefault="0091558E" w:rsidP="0091558E">
      <w:pPr>
        <w:pStyle w:val="paragraph"/>
        <w:spacing w:before="0" w:beforeAutospacing="0" w:after="0" w:afterAutospacing="0"/>
        <w:textAlignment w:val="baseline"/>
        <w:rPr>
          <w:rStyle w:val="eop"/>
          <w:rFonts w:ascii="Arial" w:hAnsi="Arial" w:cs="Arial"/>
          <w:sz w:val="18"/>
          <w:szCs w:val="18"/>
        </w:rPr>
      </w:pPr>
      <w:r w:rsidRPr="009D6E33">
        <w:rPr>
          <w:rStyle w:val="eop"/>
          <w:rFonts w:ascii="Arial" w:hAnsi="Arial" w:cs="Arial"/>
          <w:sz w:val="18"/>
          <w:szCs w:val="18"/>
        </w:rPr>
        <w:t xml:space="preserve">It is hoped the committee will be able to work together to create clear concise guidance about the minimum SI requirements for piling works to tie in with the Eurocode. Draft guidance has been circulated and feedback is awaited.  </w:t>
      </w:r>
    </w:p>
    <w:p w14:paraId="0013D23A" w14:textId="1374B07F" w:rsidR="0091558E" w:rsidRPr="009D6E33" w:rsidRDefault="0091558E" w:rsidP="0091558E">
      <w:pPr>
        <w:pStyle w:val="paragraph"/>
        <w:spacing w:before="0" w:beforeAutospacing="0" w:after="0" w:afterAutospacing="0"/>
        <w:textAlignment w:val="baseline"/>
        <w:rPr>
          <w:rStyle w:val="eop"/>
          <w:rFonts w:ascii="Arial" w:hAnsi="Arial" w:cs="Arial"/>
          <w:sz w:val="18"/>
          <w:szCs w:val="18"/>
        </w:rPr>
      </w:pPr>
    </w:p>
    <w:p w14:paraId="137BCFBA" w14:textId="29048FDB" w:rsidR="0001636C" w:rsidRPr="009D6E33" w:rsidRDefault="0088161D" w:rsidP="0001636C">
      <w:pPr>
        <w:tabs>
          <w:tab w:val="right" w:pos="1276"/>
          <w:tab w:val="left" w:pos="2127"/>
          <w:tab w:val="left" w:pos="3402"/>
          <w:tab w:val="left" w:pos="4678"/>
          <w:tab w:val="right" w:pos="9356"/>
        </w:tabs>
        <w:ind w:right="-23"/>
        <w:rPr>
          <w:rFonts w:ascii="Arial" w:hAnsi="Arial" w:cs="Arial"/>
          <w:b/>
          <w:bCs/>
          <w:sz w:val="18"/>
          <w:szCs w:val="18"/>
        </w:rPr>
      </w:pPr>
      <w:r w:rsidRPr="009D6E33">
        <w:rPr>
          <w:rFonts w:ascii="Arial" w:hAnsi="Arial" w:cs="Arial"/>
          <w:b/>
          <w:bCs/>
          <w:sz w:val="18"/>
          <w:szCs w:val="18"/>
        </w:rPr>
        <w:t>LABC /</w:t>
      </w:r>
      <w:r w:rsidR="0001636C" w:rsidRPr="009D6E33">
        <w:rPr>
          <w:rFonts w:ascii="Arial" w:hAnsi="Arial" w:cs="Arial"/>
          <w:b/>
          <w:bCs/>
          <w:sz w:val="18"/>
          <w:szCs w:val="18"/>
        </w:rPr>
        <w:t xml:space="preserve"> Premier Guarantee</w:t>
      </w:r>
    </w:p>
    <w:p w14:paraId="1D6DD5A1" w14:textId="559F6372" w:rsidR="00655E14" w:rsidRPr="009D6E33" w:rsidRDefault="009D30EC" w:rsidP="0001636C">
      <w:pPr>
        <w:tabs>
          <w:tab w:val="right" w:pos="1276"/>
          <w:tab w:val="left" w:pos="2127"/>
          <w:tab w:val="left" w:pos="3402"/>
          <w:tab w:val="left" w:pos="4678"/>
          <w:tab w:val="right" w:pos="9356"/>
        </w:tabs>
        <w:ind w:right="-23"/>
        <w:rPr>
          <w:rFonts w:ascii="Arial" w:hAnsi="Arial" w:cs="Arial"/>
          <w:sz w:val="18"/>
          <w:szCs w:val="18"/>
        </w:rPr>
      </w:pPr>
      <w:r w:rsidRPr="009D6E33">
        <w:rPr>
          <w:rFonts w:ascii="Arial" w:hAnsi="Arial" w:cs="Arial"/>
          <w:sz w:val="18"/>
          <w:szCs w:val="18"/>
        </w:rPr>
        <w:t>A discussion took place on the use</w:t>
      </w:r>
      <w:r w:rsidR="006F1267" w:rsidRPr="009D6E33">
        <w:rPr>
          <w:rFonts w:ascii="Arial" w:hAnsi="Arial" w:cs="Arial"/>
          <w:sz w:val="18"/>
          <w:szCs w:val="18"/>
        </w:rPr>
        <w:t xml:space="preserve"> of British Standards vs Eurocodes being used by House Builders, and </w:t>
      </w:r>
      <w:r w:rsidR="00993AC5" w:rsidRPr="009D6E33">
        <w:rPr>
          <w:rFonts w:ascii="Arial" w:hAnsi="Arial" w:cs="Arial"/>
          <w:sz w:val="18"/>
          <w:szCs w:val="18"/>
        </w:rPr>
        <w:t xml:space="preserve">it was agreed there was a need to run </w:t>
      </w:r>
      <w:r w:rsidR="006F1267" w:rsidRPr="009D6E33">
        <w:rPr>
          <w:rFonts w:ascii="Arial" w:hAnsi="Arial" w:cs="Arial"/>
          <w:sz w:val="18"/>
          <w:szCs w:val="18"/>
        </w:rPr>
        <w:t>a</w:t>
      </w:r>
      <w:r w:rsidR="002D0C3F" w:rsidRPr="009D6E33">
        <w:rPr>
          <w:rFonts w:ascii="Arial" w:hAnsi="Arial" w:cs="Arial"/>
          <w:sz w:val="18"/>
          <w:szCs w:val="18"/>
        </w:rPr>
        <w:t xml:space="preserve"> CPD</w:t>
      </w:r>
      <w:r w:rsidR="006F1267" w:rsidRPr="009D6E33">
        <w:rPr>
          <w:rFonts w:ascii="Arial" w:hAnsi="Arial" w:cs="Arial"/>
          <w:sz w:val="18"/>
          <w:szCs w:val="18"/>
        </w:rPr>
        <w:t xml:space="preserve"> webinar to educate </w:t>
      </w:r>
      <w:r w:rsidR="002D0C3F" w:rsidRPr="009D6E33">
        <w:rPr>
          <w:rFonts w:ascii="Arial" w:hAnsi="Arial" w:cs="Arial"/>
          <w:sz w:val="18"/>
          <w:szCs w:val="18"/>
        </w:rPr>
        <w:t>house builders and warranty providers on the matter</w:t>
      </w:r>
      <w:r w:rsidR="00993AC5" w:rsidRPr="009D6E33">
        <w:rPr>
          <w:rFonts w:ascii="Arial" w:hAnsi="Arial" w:cs="Arial"/>
          <w:sz w:val="18"/>
          <w:szCs w:val="18"/>
        </w:rPr>
        <w:t xml:space="preserve">. </w:t>
      </w:r>
      <w:r w:rsidR="00F85616" w:rsidRPr="009D6E33">
        <w:rPr>
          <w:rFonts w:ascii="Arial" w:hAnsi="Arial" w:cs="Arial"/>
          <w:sz w:val="18"/>
          <w:szCs w:val="18"/>
        </w:rPr>
        <w:t xml:space="preserve"> </w:t>
      </w:r>
      <w:r w:rsidR="00993AC5" w:rsidRPr="009D6E33">
        <w:rPr>
          <w:rFonts w:ascii="Arial" w:hAnsi="Arial" w:cs="Arial"/>
          <w:sz w:val="18"/>
          <w:szCs w:val="18"/>
        </w:rPr>
        <w:t>T</w:t>
      </w:r>
      <w:r w:rsidR="00F85616" w:rsidRPr="009D6E33">
        <w:rPr>
          <w:rFonts w:ascii="Arial" w:hAnsi="Arial" w:cs="Arial"/>
          <w:sz w:val="18"/>
          <w:szCs w:val="18"/>
        </w:rPr>
        <w:t>he committee are currently collating a list of invitees</w:t>
      </w:r>
      <w:r w:rsidR="00993AC5" w:rsidRPr="009D6E33">
        <w:rPr>
          <w:rFonts w:ascii="Arial" w:hAnsi="Arial" w:cs="Arial"/>
          <w:sz w:val="18"/>
          <w:szCs w:val="18"/>
        </w:rPr>
        <w:t xml:space="preserve">. </w:t>
      </w:r>
    </w:p>
    <w:p w14:paraId="7640E3FE" w14:textId="327782D5" w:rsidR="000E4875" w:rsidRPr="009D6E33" w:rsidRDefault="000E4875" w:rsidP="00C61A51">
      <w:pPr>
        <w:pStyle w:val="paragraph"/>
        <w:spacing w:before="0" w:beforeAutospacing="0" w:after="0" w:afterAutospacing="0"/>
        <w:textAlignment w:val="baseline"/>
        <w:rPr>
          <w:rStyle w:val="eop"/>
          <w:rFonts w:ascii="Arial" w:hAnsi="Arial" w:cs="Arial"/>
          <w:b/>
          <w:bCs/>
          <w:sz w:val="18"/>
          <w:szCs w:val="18"/>
        </w:rPr>
      </w:pPr>
    </w:p>
    <w:p w14:paraId="24094949" w14:textId="2E1FF8B2" w:rsidR="00ED35EB" w:rsidRPr="009D6E33" w:rsidRDefault="000E4875" w:rsidP="00C627D3">
      <w:pPr>
        <w:tabs>
          <w:tab w:val="right" w:pos="1276"/>
          <w:tab w:val="left" w:pos="2127"/>
          <w:tab w:val="left" w:pos="3402"/>
          <w:tab w:val="left" w:pos="4678"/>
          <w:tab w:val="right" w:pos="9356"/>
        </w:tabs>
        <w:spacing w:after="120"/>
        <w:ind w:right="-23"/>
        <w:rPr>
          <w:rStyle w:val="eop"/>
          <w:rFonts w:ascii="Arial" w:hAnsi="Arial" w:cs="Arial"/>
          <w:b/>
          <w:bCs/>
          <w:sz w:val="18"/>
          <w:szCs w:val="18"/>
        </w:rPr>
      </w:pPr>
      <w:r w:rsidRPr="009D6E33">
        <w:rPr>
          <w:rStyle w:val="eop"/>
          <w:rFonts w:ascii="Arial" w:hAnsi="Arial" w:cs="Arial"/>
          <w:b/>
          <w:bCs/>
          <w:sz w:val="18"/>
          <w:szCs w:val="18"/>
        </w:rPr>
        <w:t>Level 7</w:t>
      </w:r>
      <w:r w:rsidR="00C627D3" w:rsidRPr="009D6E33">
        <w:rPr>
          <w:rStyle w:val="eop"/>
          <w:rFonts w:ascii="Arial" w:hAnsi="Arial" w:cs="Arial"/>
          <w:b/>
          <w:bCs/>
          <w:sz w:val="18"/>
          <w:szCs w:val="18"/>
        </w:rPr>
        <w:t xml:space="preserve"> Degree Apprenticeship</w:t>
      </w:r>
      <w:r w:rsidR="00073844">
        <w:rPr>
          <w:rStyle w:val="eop"/>
          <w:rFonts w:ascii="Arial" w:hAnsi="Arial" w:cs="Arial"/>
          <w:b/>
          <w:bCs/>
          <w:sz w:val="18"/>
          <w:szCs w:val="18"/>
        </w:rPr>
        <w:t xml:space="preserve"> in Geotechnical Engineering</w:t>
      </w:r>
    </w:p>
    <w:p w14:paraId="7FC5264E" w14:textId="27040DD6" w:rsidR="00C627D3" w:rsidRPr="009D6E33" w:rsidRDefault="00ED35EB" w:rsidP="00C627D3">
      <w:pPr>
        <w:tabs>
          <w:tab w:val="right" w:pos="1276"/>
          <w:tab w:val="left" w:pos="2127"/>
          <w:tab w:val="left" w:pos="3402"/>
          <w:tab w:val="left" w:pos="4678"/>
          <w:tab w:val="right" w:pos="9356"/>
        </w:tabs>
        <w:spacing w:after="120"/>
        <w:ind w:right="-23"/>
        <w:rPr>
          <w:rFonts w:ascii="Arial" w:hAnsi="Arial" w:cs="Arial"/>
          <w:sz w:val="18"/>
          <w:szCs w:val="18"/>
        </w:rPr>
      </w:pPr>
      <w:r w:rsidRPr="009D6E33">
        <w:rPr>
          <w:rStyle w:val="eop"/>
          <w:rFonts w:ascii="Arial" w:hAnsi="Arial" w:cs="Arial"/>
          <w:sz w:val="18"/>
          <w:szCs w:val="18"/>
        </w:rPr>
        <w:t xml:space="preserve">The first intake of the </w:t>
      </w:r>
      <w:r w:rsidR="00C627D3" w:rsidRPr="009D6E33">
        <w:rPr>
          <w:rFonts w:ascii="Arial" w:hAnsi="Arial" w:cs="Arial"/>
          <w:sz w:val="18"/>
          <w:szCs w:val="18"/>
        </w:rPr>
        <w:t>Level 7</w:t>
      </w:r>
      <w:r w:rsidRPr="009D6E33">
        <w:rPr>
          <w:rFonts w:ascii="Arial" w:hAnsi="Arial" w:cs="Arial"/>
          <w:sz w:val="18"/>
          <w:szCs w:val="18"/>
        </w:rPr>
        <w:t xml:space="preserve"> Degree</w:t>
      </w:r>
      <w:r w:rsidR="00C627D3" w:rsidRPr="009D6E33">
        <w:rPr>
          <w:rFonts w:ascii="Arial" w:hAnsi="Arial" w:cs="Arial"/>
          <w:sz w:val="18"/>
          <w:szCs w:val="18"/>
        </w:rPr>
        <w:t xml:space="preserve"> Apprenticeship </w:t>
      </w:r>
      <w:r w:rsidRPr="009D6E33">
        <w:rPr>
          <w:rFonts w:ascii="Arial" w:hAnsi="Arial" w:cs="Arial"/>
          <w:sz w:val="18"/>
          <w:szCs w:val="18"/>
        </w:rPr>
        <w:t xml:space="preserve">will take place in </w:t>
      </w:r>
      <w:r w:rsidR="00C627D3" w:rsidRPr="009D6E33">
        <w:rPr>
          <w:rFonts w:ascii="Arial" w:hAnsi="Arial" w:cs="Arial"/>
          <w:sz w:val="18"/>
          <w:szCs w:val="18"/>
        </w:rPr>
        <w:t>September 2022.</w:t>
      </w:r>
      <w:r w:rsidR="00E43740" w:rsidRPr="009D6E33">
        <w:rPr>
          <w:rFonts w:ascii="Arial" w:hAnsi="Arial" w:cs="Arial"/>
          <w:sz w:val="18"/>
          <w:szCs w:val="18"/>
        </w:rPr>
        <w:t xml:space="preserve"> The Universities who have expressed interest are</w:t>
      </w:r>
      <w:r w:rsidR="00C627D3" w:rsidRPr="009D6E33">
        <w:rPr>
          <w:rFonts w:ascii="Arial" w:hAnsi="Arial" w:cs="Arial"/>
          <w:sz w:val="18"/>
          <w:szCs w:val="18"/>
        </w:rPr>
        <w:t xml:space="preserve"> currently: Strathclyde; Birmingham; Leeds &amp; Portsmouth, </w:t>
      </w:r>
      <w:r w:rsidR="002B2A87">
        <w:rPr>
          <w:rFonts w:ascii="Arial" w:hAnsi="Arial" w:cs="Arial"/>
          <w:sz w:val="18"/>
          <w:szCs w:val="18"/>
        </w:rPr>
        <w:t>and potentially</w:t>
      </w:r>
      <w:r w:rsidR="00E43740" w:rsidRPr="009D6E33">
        <w:rPr>
          <w:rFonts w:ascii="Arial" w:hAnsi="Arial" w:cs="Arial"/>
          <w:sz w:val="18"/>
          <w:szCs w:val="18"/>
        </w:rPr>
        <w:t xml:space="preserve"> </w:t>
      </w:r>
      <w:r w:rsidR="00C627D3" w:rsidRPr="009D6E33">
        <w:rPr>
          <w:rFonts w:ascii="Arial" w:hAnsi="Arial" w:cs="Arial"/>
          <w:sz w:val="18"/>
          <w:szCs w:val="18"/>
        </w:rPr>
        <w:t>Imperial</w:t>
      </w:r>
      <w:r w:rsidR="00E43740" w:rsidRPr="009D6E33">
        <w:rPr>
          <w:rFonts w:ascii="Arial" w:hAnsi="Arial" w:cs="Arial"/>
          <w:sz w:val="18"/>
          <w:szCs w:val="18"/>
        </w:rPr>
        <w:t xml:space="preserve"> who have </w:t>
      </w:r>
      <w:r w:rsidR="00C627D3" w:rsidRPr="009D6E33">
        <w:rPr>
          <w:rFonts w:ascii="Arial" w:hAnsi="Arial" w:cs="Arial"/>
          <w:sz w:val="18"/>
          <w:szCs w:val="18"/>
        </w:rPr>
        <w:t xml:space="preserve">requested further information. </w:t>
      </w:r>
    </w:p>
    <w:p w14:paraId="56B5AF4E" w14:textId="77777777" w:rsidR="00944D75" w:rsidRDefault="00944D75" w:rsidP="009D6E33">
      <w:pPr>
        <w:pStyle w:val="paragraph"/>
        <w:spacing w:before="0" w:beforeAutospacing="0" w:after="0" w:afterAutospacing="0"/>
        <w:textAlignment w:val="baseline"/>
        <w:rPr>
          <w:rStyle w:val="eop"/>
          <w:rFonts w:ascii="Arial" w:hAnsi="Arial" w:cs="Arial"/>
          <w:b/>
          <w:bCs/>
          <w:sz w:val="18"/>
          <w:szCs w:val="18"/>
        </w:rPr>
      </w:pPr>
    </w:p>
    <w:p w14:paraId="6368E0E9" w14:textId="5CCD9ABA" w:rsidR="009D6E33" w:rsidRPr="009D6E33" w:rsidRDefault="009D6E33" w:rsidP="009D6E33">
      <w:pPr>
        <w:pStyle w:val="paragraph"/>
        <w:spacing w:before="0" w:beforeAutospacing="0" w:after="0" w:afterAutospacing="0"/>
        <w:textAlignment w:val="baseline"/>
        <w:rPr>
          <w:rStyle w:val="eop"/>
          <w:rFonts w:ascii="Arial" w:hAnsi="Arial" w:cs="Arial"/>
          <w:b/>
          <w:bCs/>
          <w:sz w:val="18"/>
          <w:szCs w:val="18"/>
        </w:rPr>
      </w:pPr>
      <w:r w:rsidRPr="009D6E33">
        <w:rPr>
          <w:rStyle w:val="eop"/>
          <w:rFonts w:ascii="Arial" w:hAnsi="Arial" w:cs="Arial"/>
          <w:b/>
          <w:bCs/>
          <w:sz w:val="18"/>
          <w:szCs w:val="18"/>
        </w:rPr>
        <w:t>Technical Note – Base of Pile Reinforcement</w:t>
      </w:r>
    </w:p>
    <w:p w14:paraId="498930EC" w14:textId="5BE11AE9" w:rsidR="009D6E33" w:rsidRPr="009D6E33" w:rsidRDefault="009D6E33" w:rsidP="009D6E33">
      <w:pPr>
        <w:pStyle w:val="paragraph"/>
        <w:spacing w:before="0" w:beforeAutospacing="0" w:after="0" w:afterAutospacing="0"/>
        <w:textAlignment w:val="baseline"/>
        <w:rPr>
          <w:rStyle w:val="eop"/>
          <w:rFonts w:ascii="Arial" w:hAnsi="Arial" w:cs="Arial"/>
          <w:sz w:val="18"/>
          <w:szCs w:val="18"/>
        </w:rPr>
      </w:pPr>
      <w:r w:rsidRPr="009D6E33">
        <w:rPr>
          <w:rStyle w:val="eop"/>
          <w:rFonts w:ascii="Arial" w:hAnsi="Arial" w:cs="Arial"/>
          <w:sz w:val="18"/>
          <w:szCs w:val="18"/>
        </w:rPr>
        <w:t xml:space="preserve">A note on the base of pile reinforcement will </w:t>
      </w:r>
      <w:r w:rsidR="00944D75">
        <w:rPr>
          <w:rStyle w:val="eop"/>
          <w:rFonts w:ascii="Arial" w:hAnsi="Arial" w:cs="Arial"/>
          <w:sz w:val="18"/>
          <w:szCs w:val="18"/>
        </w:rPr>
        <w:t xml:space="preserve">soon </w:t>
      </w:r>
      <w:r w:rsidRPr="009D6E33">
        <w:rPr>
          <w:rStyle w:val="eop"/>
          <w:rFonts w:ascii="Arial" w:hAnsi="Arial" w:cs="Arial"/>
          <w:sz w:val="18"/>
          <w:szCs w:val="18"/>
        </w:rPr>
        <w:t>be published via the FPS website.</w:t>
      </w:r>
    </w:p>
    <w:p w14:paraId="2DE2ED16" w14:textId="5799344A" w:rsidR="000E4875" w:rsidRPr="009D6E33" w:rsidRDefault="000E4875" w:rsidP="00C61A51">
      <w:pPr>
        <w:pStyle w:val="paragraph"/>
        <w:spacing w:before="0" w:beforeAutospacing="0" w:after="0" w:afterAutospacing="0"/>
        <w:textAlignment w:val="baseline"/>
        <w:rPr>
          <w:rStyle w:val="eop"/>
          <w:rFonts w:ascii="Arial" w:hAnsi="Arial" w:cs="Arial"/>
          <w:sz w:val="18"/>
          <w:szCs w:val="18"/>
        </w:rPr>
      </w:pPr>
    </w:p>
    <w:p w14:paraId="4A6961B3" w14:textId="47D5FC99" w:rsidR="00A078C6" w:rsidRPr="00270954" w:rsidRDefault="00A078C6" w:rsidP="00C61A51">
      <w:pPr>
        <w:pStyle w:val="paragraph"/>
        <w:spacing w:before="0" w:beforeAutospacing="0" w:after="0" w:afterAutospacing="0"/>
        <w:textAlignment w:val="baseline"/>
        <w:rPr>
          <w:rStyle w:val="eop"/>
          <w:rFonts w:ascii="Arial" w:hAnsi="Arial" w:cs="Arial"/>
          <w:sz w:val="18"/>
          <w:szCs w:val="18"/>
        </w:rPr>
      </w:pPr>
    </w:p>
    <w:p w14:paraId="77485AFC" w14:textId="77777777" w:rsidR="00A078C6" w:rsidRPr="00270954" w:rsidRDefault="00A078C6" w:rsidP="00C61A51">
      <w:pPr>
        <w:pStyle w:val="paragraph"/>
        <w:spacing w:before="0" w:beforeAutospacing="0" w:after="0" w:afterAutospacing="0"/>
        <w:textAlignment w:val="baseline"/>
        <w:rPr>
          <w:rStyle w:val="eop"/>
          <w:rFonts w:ascii="Arial" w:hAnsi="Arial" w:cs="Arial"/>
          <w:sz w:val="18"/>
          <w:szCs w:val="18"/>
        </w:rPr>
      </w:pPr>
    </w:p>
    <w:p w14:paraId="4AE9ED86" w14:textId="77777777" w:rsidR="00E8617D" w:rsidRPr="000D269B" w:rsidRDefault="00E8617D" w:rsidP="00E8617D">
      <w:pPr>
        <w:tabs>
          <w:tab w:val="right" w:pos="1276"/>
          <w:tab w:val="left" w:pos="2127"/>
          <w:tab w:val="left" w:pos="2977"/>
          <w:tab w:val="right" w:pos="9356"/>
        </w:tabs>
        <w:ind w:right="-23"/>
        <w:jc w:val="both"/>
        <w:rPr>
          <w:rFonts w:ascii="Arial" w:hAnsi="Arial" w:cs="Arial"/>
          <w:b/>
          <w:bCs/>
          <w:sz w:val="18"/>
          <w:szCs w:val="18"/>
        </w:rPr>
      </w:pPr>
    </w:p>
    <w:p w14:paraId="2041627D" w14:textId="77777777" w:rsidR="00182378" w:rsidRPr="000D269B" w:rsidRDefault="00182378" w:rsidP="00DC2B44">
      <w:pPr>
        <w:tabs>
          <w:tab w:val="right" w:pos="1276"/>
          <w:tab w:val="left" w:pos="2127"/>
          <w:tab w:val="left" w:pos="2977"/>
          <w:tab w:val="right" w:pos="9356"/>
        </w:tabs>
        <w:ind w:right="-23"/>
        <w:jc w:val="both"/>
        <w:rPr>
          <w:rFonts w:ascii="Arial" w:hAnsi="Arial" w:cs="Arial"/>
          <w:sz w:val="18"/>
          <w:szCs w:val="18"/>
        </w:rPr>
      </w:pPr>
    </w:p>
    <w:p w14:paraId="6B88CBD2" w14:textId="77777777" w:rsidR="00182378" w:rsidRDefault="00182378" w:rsidP="00867C02">
      <w:pPr>
        <w:tabs>
          <w:tab w:val="right" w:pos="1276"/>
          <w:tab w:val="left" w:pos="2127"/>
          <w:tab w:val="left" w:pos="2977"/>
          <w:tab w:val="right" w:pos="9356"/>
        </w:tabs>
        <w:ind w:right="-23"/>
        <w:jc w:val="both"/>
        <w:rPr>
          <w:rFonts w:ascii="Arial" w:hAnsi="Arial" w:cs="Arial"/>
          <w:sz w:val="18"/>
          <w:szCs w:val="18"/>
        </w:rPr>
      </w:pPr>
    </w:p>
    <w:sectPr w:rsidR="00182378"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201A" w14:textId="77777777" w:rsidR="00A92E30" w:rsidRDefault="00A92E30" w:rsidP="0005261D">
      <w:r>
        <w:separator/>
      </w:r>
    </w:p>
  </w:endnote>
  <w:endnote w:type="continuationSeparator" w:id="0">
    <w:p w14:paraId="361A2215" w14:textId="77777777" w:rsidR="00A92E30" w:rsidRDefault="00A92E30"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D501" w14:textId="77777777" w:rsidR="00A92E30" w:rsidRDefault="00A92E30" w:rsidP="0005261D">
      <w:r>
        <w:separator/>
      </w:r>
    </w:p>
  </w:footnote>
  <w:footnote w:type="continuationSeparator" w:id="0">
    <w:p w14:paraId="00B16EC7" w14:textId="77777777" w:rsidR="00A92E30" w:rsidRDefault="00A92E30" w:rsidP="0005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15:restartNumberingAfterBreak="0">
    <w:nsid w:val="08B24753"/>
    <w:multiLevelType w:val="hybridMultilevel"/>
    <w:tmpl w:val="1BDC285C"/>
    <w:lvl w:ilvl="0" w:tplc="9BA44AC4">
      <w:start w:val="2"/>
      <w:numFmt w:val="lowerLetter"/>
      <w:lvlText w:val="%1."/>
      <w:lvlJc w:val="left"/>
      <w:pPr>
        <w:tabs>
          <w:tab w:val="num" w:pos="720"/>
        </w:tabs>
        <w:ind w:left="720" w:hanging="360"/>
      </w:pPr>
    </w:lvl>
    <w:lvl w:ilvl="1" w:tplc="AB8CBFB4" w:tentative="1">
      <w:start w:val="1"/>
      <w:numFmt w:val="lowerLetter"/>
      <w:lvlText w:val="%2."/>
      <w:lvlJc w:val="left"/>
      <w:pPr>
        <w:tabs>
          <w:tab w:val="num" w:pos="1440"/>
        </w:tabs>
        <w:ind w:left="1440" w:hanging="360"/>
      </w:pPr>
    </w:lvl>
    <w:lvl w:ilvl="2" w:tplc="D51C2F2A" w:tentative="1">
      <w:start w:val="1"/>
      <w:numFmt w:val="lowerLetter"/>
      <w:lvlText w:val="%3."/>
      <w:lvlJc w:val="left"/>
      <w:pPr>
        <w:tabs>
          <w:tab w:val="num" w:pos="2160"/>
        </w:tabs>
        <w:ind w:left="2160" w:hanging="360"/>
      </w:pPr>
    </w:lvl>
    <w:lvl w:ilvl="3" w:tplc="E1BC8460" w:tentative="1">
      <w:start w:val="1"/>
      <w:numFmt w:val="lowerLetter"/>
      <w:lvlText w:val="%4."/>
      <w:lvlJc w:val="left"/>
      <w:pPr>
        <w:tabs>
          <w:tab w:val="num" w:pos="2880"/>
        </w:tabs>
        <w:ind w:left="2880" w:hanging="360"/>
      </w:pPr>
    </w:lvl>
    <w:lvl w:ilvl="4" w:tplc="E01C0BB2" w:tentative="1">
      <w:start w:val="1"/>
      <w:numFmt w:val="lowerLetter"/>
      <w:lvlText w:val="%5."/>
      <w:lvlJc w:val="left"/>
      <w:pPr>
        <w:tabs>
          <w:tab w:val="num" w:pos="3600"/>
        </w:tabs>
        <w:ind w:left="3600" w:hanging="360"/>
      </w:pPr>
    </w:lvl>
    <w:lvl w:ilvl="5" w:tplc="F73C81DE" w:tentative="1">
      <w:start w:val="1"/>
      <w:numFmt w:val="lowerLetter"/>
      <w:lvlText w:val="%6."/>
      <w:lvlJc w:val="left"/>
      <w:pPr>
        <w:tabs>
          <w:tab w:val="num" w:pos="4320"/>
        </w:tabs>
        <w:ind w:left="4320" w:hanging="360"/>
      </w:pPr>
    </w:lvl>
    <w:lvl w:ilvl="6" w:tplc="B94AFE48" w:tentative="1">
      <w:start w:val="1"/>
      <w:numFmt w:val="lowerLetter"/>
      <w:lvlText w:val="%7."/>
      <w:lvlJc w:val="left"/>
      <w:pPr>
        <w:tabs>
          <w:tab w:val="num" w:pos="5040"/>
        </w:tabs>
        <w:ind w:left="5040" w:hanging="360"/>
      </w:pPr>
    </w:lvl>
    <w:lvl w:ilvl="7" w:tplc="A7502880" w:tentative="1">
      <w:start w:val="1"/>
      <w:numFmt w:val="lowerLetter"/>
      <w:lvlText w:val="%8."/>
      <w:lvlJc w:val="left"/>
      <w:pPr>
        <w:tabs>
          <w:tab w:val="num" w:pos="5760"/>
        </w:tabs>
        <w:ind w:left="5760" w:hanging="360"/>
      </w:pPr>
    </w:lvl>
    <w:lvl w:ilvl="8" w:tplc="44E8D71C" w:tentative="1">
      <w:start w:val="1"/>
      <w:numFmt w:val="lowerLetter"/>
      <w:lvlText w:val="%9."/>
      <w:lvlJc w:val="left"/>
      <w:pPr>
        <w:tabs>
          <w:tab w:val="num" w:pos="6480"/>
        </w:tabs>
        <w:ind w:left="6480" w:hanging="360"/>
      </w:pPr>
    </w:lvl>
  </w:abstractNum>
  <w:abstractNum w:abstractNumId="2" w15:restartNumberingAfterBreak="0">
    <w:nsid w:val="0AC0067D"/>
    <w:multiLevelType w:val="hybridMultilevel"/>
    <w:tmpl w:val="97EA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5" w15:restartNumberingAfterBreak="0">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77948"/>
    <w:multiLevelType w:val="hybridMultilevel"/>
    <w:tmpl w:val="266A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07EFA"/>
    <w:multiLevelType w:val="hybridMultilevel"/>
    <w:tmpl w:val="E322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21422B84"/>
    <w:multiLevelType w:val="hybridMultilevel"/>
    <w:tmpl w:val="2ACA1084"/>
    <w:lvl w:ilvl="0" w:tplc="D6C24FF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 w15:restartNumberingAfterBreak="0">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3" w15:restartNumberingAfterBreak="0">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018C9"/>
    <w:multiLevelType w:val="hybridMultilevel"/>
    <w:tmpl w:val="17E057DA"/>
    <w:lvl w:ilvl="0" w:tplc="B5C6EF86">
      <w:start w:val="2"/>
      <w:numFmt w:val="lowerLetter"/>
      <w:lvlText w:val="%1."/>
      <w:lvlJc w:val="left"/>
      <w:pPr>
        <w:tabs>
          <w:tab w:val="num" w:pos="720"/>
        </w:tabs>
        <w:ind w:left="720" w:hanging="360"/>
      </w:pPr>
    </w:lvl>
    <w:lvl w:ilvl="1" w:tplc="ACDC0DAE" w:tentative="1">
      <w:start w:val="1"/>
      <w:numFmt w:val="lowerLetter"/>
      <w:lvlText w:val="%2."/>
      <w:lvlJc w:val="left"/>
      <w:pPr>
        <w:tabs>
          <w:tab w:val="num" w:pos="1440"/>
        </w:tabs>
        <w:ind w:left="1440" w:hanging="360"/>
      </w:pPr>
    </w:lvl>
    <w:lvl w:ilvl="2" w:tplc="3B5204B0" w:tentative="1">
      <w:start w:val="1"/>
      <w:numFmt w:val="lowerLetter"/>
      <w:lvlText w:val="%3."/>
      <w:lvlJc w:val="left"/>
      <w:pPr>
        <w:tabs>
          <w:tab w:val="num" w:pos="2160"/>
        </w:tabs>
        <w:ind w:left="2160" w:hanging="360"/>
      </w:pPr>
    </w:lvl>
    <w:lvl w:ilvl="3" w:tplc="4FD2AF56" w:tentative="1">
      <w:start w:val="1"/>
      <w:numFmt w:val="lowerLetter"/>
      <w:lvlText w:val="%4."/>
      <w:lvlJc w:val="left"/>
      <w:pPr>
        <w:tabs>
          <w:tab w:val="num" w:pos="2880"/>
        </w:tabs>
        <w:ind w:left="2880" w:hanging="360"/>
      </w:pPr>
    </w:lvl>
    <w:lvl w:ilvl="4" w:tplc="174E57C8" w:tentative="1">
      <w:start w:val="1"/>
      <w:numFmt w:val="lowerLetter"/>
      <w:lvlText w:val="%5."/>
      <w:lvlJc w:val="left"/>
      <w:pPr>
        <w:tabs>
          <w:tab w:val="num" w:pos="3600"/>
        </w:tabs>
        <w:ind w:left="3600" w:hanging="360"/>
      </w:pPr>
    </w:lvl>
    <w:lvl w:ilvl="5" w:tplc="171CF538" w:tentative="1">
      <w:start w:val="1"/>
      <w:numFmt w:val="lowerLetter"/>
      <w:lvlText w:val="%6."/>
      <w:lvlJc w:val="left"/>
      <w:pPr>
        <w:tabs>
          <w:tab w:val="num" w:pos="4320"/>
        </w:tabs>
        <w:ind w:left="4320" w:hanging="360"/>
      </w:pPr>
    </w:lvl>
    <w:lvl w:ilvl="6" w:tplc="1AC4210E" w:tentative="1">
      <w:start w:val="1"/>
      <w:numFmt w:val="lowerLetter"/>
      <w:lvlText w:val="%7."/>
      <w:lvlJc w:val="left"/>
      <w:pPr>
        <w:tabs>
          <w:tab w:val="num" w:pos="5040"/>
        </w:tabs>
        <w:ind w:left="5040" w:hanging="360"/>
      </w:pPr>
    </w:lvl>
    <w:lvl w:ilvl="7" w:tplc="71A2F492" w:tentative="1">
      <w:start w:val="1"/>
      <w:numFmt w:val="lowerLetter"/>
      <w:lvlText w:val="%8."/>
      <w:lvlJc w:val="left"/>
      <w:pPr>
        <w:tabs>
          <w:tab w:val="num" w:pos="5760"/>
        </w:tabs>
        <w:ind w:left="5760" w:hanging="360"/>
      </w:pPr>
    </w:lvl>
    <w:lvl w:ilvl="8" w:tplc="39409E92" w:tentative="1">
      <w:start w:val="1"/>
      <w:numFmt w:val="lowerLetter"/>
      <w:lvlText w:val="%9."/>
      <w:lvlJc w:val="left"/>
      <w:pPr>
        <w:tabs>
          <w:tab w:val="num" w:pos="6480"/>
        </w:tabs>
        <w:ind w:left="6480" w:hanging="360"/>
      </w:pPr>
    </w:lvl>
  </w:abstractNum>
  <w:abstractNum w:abstractNumId="15" w15:restartNumberingAfterBreak="0">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7" w15:restartNumberingAfterBreak="0">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63725A61"/>
    <w:multiLevelType w:val="hybridMultilevel"/>
    <w:tmpl w:val="AA12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1" w15:restartNumberingAfterBreak="0">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32" w15:restartNumberingAfterBreak="0">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3" w15:restartNumberingAfterBreak="0">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34" w15:restartNumberingAfterBreak="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5" w15:restartNumberingAfterBreak="0">
    <w:nsid w:val="797710AD"/>
    <w:multiLevelType w:val="multilevel"/>
    <w:tmpl w:val="C058A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24"/>
  </w:num>
  <w:num w:numId="2">
    <w:abstractNumId w:val="21"/>
  </w:num>
  <w:num w:numId="3">
    <w:abstractNumId w:val="18"/>
  </w:num>
  <w:num w:numId="4">
    <w:abstractNumId w:val="17"/>
  </w:num>
  <w:num w:numId="5">
    <w:abstractNumId w:val="28"/>
  </w:num>
  <w:num w:numId="6">
    <w:abstractNumId w:val="23"/>
  </w:num>
  <w:num w:numId="7">
    <w:abstractNumId w:val="22"/>
  </w:num>
  <w:num w:numId="8">
    <w:abstractNumId w:val="33"/>
  </w:num>
  <w:num w:numId="9">
    <w:abstractNumId w:val="34"/>
  </w:num>
  <w:num w:numId="10">
    <w:abstractNumId w:val="19"/>
  </w:num>
  <w:num w:numId="11">
    <w:abstractNumId w:val="13"/>
  </w:num>
  <w:num w:numId="12">
    <w:abstractNumId w:val="15"/>
  </w:num>
  <w:num w:numId="13">
    <w:abstractNumId w:val="20"/>
  </w:num>
  <w:num w:numId="14">
    <w:abstractNumId w:val="4"/>
  </w:num>
  <w:num w:numId="15">
    <w:abstractNumId w:val="27"/>
  </w:num>
  <w:num w:numId="16">
    <w:abstractNumId w:val="36"/>
  </w:num>
  <w:num w:numId="17">
    <w:abstractNumId w:val="25"/>
  </w:num>
  <w:num w:numId="18">
    <w:abstractNumId w:val="31"/>
  </w:num>
  <w:num w:numId="19">
    <w:abstractNumId w:val="16"/>
  </w:num>
  <w:num w:numId="20">
    <w:abstractNumId w:val="0"/>
  </w:num>
  <w:num w:numId="21">
    <w:abstractNumId w:val="3"/>
  </w:num>
  <w:num w:numId="22">
    <w:abstractNumId w:val="30"/>
  </w:num>
  <w:num w:numId="23">
    <w:abstractNumId w:val="29"/>
  </w:num>
  <w:num w:numId="24">
    <w:abstractNumId w:val="12"/>
  </w:num>
  <w:num w:numId="25">
    <w:abstractNumId w:val="11"/>
  </w:num>
  <w:num w:numId="26">
    <w:abstractNumId w:val="9"/>
  </w:num>
  <w:num w:numId="27">
    <w:abstractNumId w:val="8"/>
  </w:num>
  <w:num w:numId="28">
    <w:abstractNumId w:val="32"/>
  </w:num>
  <w:num w:numId="29">
    <w:abstractNumId w:val="5"/>
  </w:num>
  <w:num w:numId="30">
    <w:abstractNumId w:val="26"/>
  </w:num>
  <w:num w:numId="31">
    <w:abstractNumId w:val="7"/>
  </w:num>
  <w:num w:numId="32">
    <w:abstractNumId w:val="6"/>
  </w:num>
  <w:num w:numId="33">
    <w:abstractNumId w:val="2"/>
  </w:num>
  <w:num w:numId="34">
    <w:abstractNumId w:val="35"/>
  </w:num>
  <w:num w:numId="35">
    <w:abstractNumId w:val="1"/>
  </w:num>
  <w:num w:numId="36">
    <w:abstractNumId w:val="1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83"/>
    <w:rsid w:val="00000066"/>
    <w:rsid w:val="000036C9"/>
    <w:rsid w:val="000066EB"/>
    <w:rsid w:val="00007C29"/>
    <w:rsid w:val="000101AC"/>
    <w:rsid w:val="00010790"/>
    <w:rsid w:val="00010C24"/>
    <w:rsid w:val="00013186"/>
    <w:rsid w:val="00013D8F"/>
    <w:rsid w:val="00013E78"/>
    <w:rsid w:val="00015A54"/>
    <w:rsid w:val="0001636C"/>
    <w:rsid w:val="00025DAE"/>
    <w:rsid w:val="000266A8"/>
    <w:rsid w:val="000320A2"/>
    <w:rsid w:val="00032EF0"/>
    <w:rsid w:val="000455E4"/>
    <w:rsid w:val="000470F3"/>
    <w:rsid w:val="0005200C"/>
    <w:rsid w:val="0005261D"/>
    <w:rsid w:val="00061764"/>
    <w:rsid w:val="00061E1E"/>
    <w:rsid w:val="00064B9F"/>
    <w:rsid w:val="000651DD"/>
    <w:rsid w:val="0006556B"/>
    <w:rsid w:val="00065E90"/>
    <w:rsid w:val="00073844"/>
    <w:rsid w:val="00081CFA"/>
    <w:rsid w:val="000828BC"/>
    <w:rsid w:val="000842BD"/>
    <w:rsid w:val="0008783E"/>
    <w:rsid w:val="000924AA"/>
    <w:rsid w:val="00094D2B"/>
    <w:rsid w:val="0009677F"/>
    <w:rsid w:val="000A08B5"/>
    <w:rsid w:val="000A27BE"/>
    <w:rsid w:val="000A310D"/>
    <w:rsid w:val="000B278D"/>
    <w:rsid w:val="000C1929"/>
    <w:rsid w:val="000C23C4"/>
    <w:rsid w:val="000C4240"/>
    <w:rsid w:val="000C6BAB"/>
    <w:rsid w:val="000D2295"/>
    <w:rsid w:val="000D269B"/>
    <w:rsid w:val="000D5A9F"/>
    <w:rsid w:val="000D629E"/>
    <w:rsid w:val="000D7E73"/>
    <w:rsid w:val="000E4875"/>
    <w:rsid w:val="000E5E2A"/>
    <w:rsid w:val="000E6DBF"/>
    <w:rsid w:val="000E77A2"/>
    <w:rsid w:val="000F0A72"/>
    <w:rsid w:val="000F303F"/>
    <w:rsid w:val="000F5DAF"/>
    <w:rsid w:val="00106CE8"/>
    <w:rsid w:val="00107238"/>
    <w:rsid w:val="00110E44"/>
    <w:rsid w:val="00111324"/>
    <w:rsid w:val="001115DC"/>
    <w:rsid w:val="001129A2"/>
    <w:rsid w:val="001159D0"/>
    <w:rsid w:val="00123307"/>
    <w:rsid w:val="00132004"/>
    <w:rsid w:val="001366AF"/>
    <w:rsid w:val="0014346F"/>
    <w:rsid w:val="001455C1"/>
    <w:rsid w:val="00146542"/>
    <w:rsid w:val="00146B78"/>
    <w:rsid w:val="001543F0"/>
    <w:rsid w:val="00154484"/>
    <w:rsid w:val="00156707"/>
    <w:rsid w:val="00156CF5"/>
    <w:rsid w:val="00164989"/>
    <w:rsid w:val="00166C95"/>
    <w:rsid w:val="00172C20"/>
    <w:rsid w:val="00173598"/>
    <w:rsid w:val="00173B44"/>
    <w:rsid w:val="00177A73"/>
    <w:rsid w:val="00180D5A"/>
    <w:rsid w:val="001819AF"/>
    <w:rsid w:val="00182378"/>
    <w:rsid w:val="00182859"/>
    <w:rsid w:val="001830F6"/>
    <w:rsid w:val="00183E73"/>
    <w:rsid w:val="0018677B"/>
    <w:rsid w:val="00194570"/>
    <w:rsid w:val="001947F0"/>
    <w:rsid w:val="00195C2A"/>
    <w:rsid w:val="001A029E"/>
    <w:rsid w:val="001A0A71"/>
    <w:rsid w:val="001A18F1"/>
    <w:rsid w:val="001A68F7"/>
    <w:rsid w:val="001B16F8"/>
    <w:rsid w:val="001B33B4"/>
    <w:rsid w:val="001B56AC"/>
    <w:rsid w:val="001B6F8C"/>
    <w:rsid w:val="001B6FAF"/>
    <w:rsid w:val="001C07BA"/>
    <w:rsid w:val="001C21CF"/>
    <w:rsid w:val="001C3D0F"/>
    <w:rsid w:val="001C6845"/>
    <w:rsid w:val="001C6F40"/>
    <w:rsid w:val="001D026D"/>
    <w:rsid w:val="001D2CD4"/>
    <w:rsid w:val="001D6D08"/>
    <w:rsid w:val="001E0E47"/>
    <w:rsid w:val="001E0F5F"/>
    <w:rsid w:val="001E2AFA"/>
    <w:rsid w:val="001E3A0A"/>
    <w:rsid w:val="001E5FB9"/>
    <w:rsid w:val="001E619A"/>
    <w:rsid w:val="001E7C14"/>
    <w:rsid w:val="001F02B0"/>
    <w:rsid w:val="001F07D8"/>
    <w:rsid w:val="001F2F0B"/>
    <w:rsid w:val="001F38DC"/>
    <w:rsid w:val="001F525D"/>
    <w:rsid w:val="001F5346"/>
    <w:rsid w:val="002014C0"/>
    <w:rsid w:val="00201ED9"/>
    <w:rsid w:val="00204676"/>
    <w:rsid w:val="00205320"/>
    <w:rsid w:val="00205354"/>
    <w:rsid w:val="002123EF"/>
    <w:rsid w:val="002125F7"/>
    <w:rsid w:val="00214F80"/>
    <w:rsid w:val="002226E5"/>
    <w:rsid w:val="00222E4A"/>
    <w:rsid w:val="00223014"/>
    <w:rsid w:val="00226A50"/>
    <w:rsid w:val="0022746E"/>
    <w:rsid w:val="00227C8B"/>
    <w:rsid w:val="00227DA7"/>
    <w:rsid w:val="00227E0F"/>
    <w:rsid w:val="00231E84"/>
    <w:rsid w:val="00233B1B"/>
    <w:rsid w:val="00237BA3"/>
    <w:rsid w:val="00237F35"/>
    <w:rsid w:val="00241383"/>
    <w:rsid w:val="00241675"/>
    <w:rsid w:val="0024480B"/>
    <w:rsid w:val="0024510D"/>
    <w:rsid w:val="00251ED3"/>
    <w:rsid w:val="0025336B"/>
    <w:rsid w:val="00254016"/>
    <w:rsid w:val="00256067"/>
    <w:rsid w:val="00256AEF"/>
    <w:rsid w:val="00257FD1"/>
    <w:rsid w:val="00265BF3"/>
    <w:rsid w:val="00270174"/>
    <w:rsid w:val="002707C9"/>
    <w:rsid w:val="00270954"/>
    <w:rsid w:val="0027414F"/>
    <w:rsid w:val="00274E87"/>
    <w:rsid w:val="00275D9B"/>
    <w:rsid w:val="002810B3"/>
    <w:rsid w:val="002815E3"/>
    <w:rsid w:val="00293B03"/>
    <w:rsid w:val="00294730"/>
    <w:rsid w:val="00297C0C"/>
    <w:rsid w:val="002A0761"/>
    <w:rsid w:val="002A1B17"/>
    <w:rsid w:val="002A2534"/>
    <w:rsid w:val="002A3A1E"/>
    <w:rsid w:val="002A4670"/>
    <w:rsid w:val="002A6E66"/>
    <w:rsid w:val="002B2A87"/>
    <w:rsid w:val="002B3D60"/>
    <w:rsid w:val="002B53A5"/>
    <w:rsid w:val="002B55CD"/>
    <w:rsid w:val="002B57C0"/>
    <w:rsid w:val="002B5DD4"/>
    <w:rsid w:val="002B6714"/>
    <w:rsid w:val="002C1A92"/>
    <w:rsid w:val="002C3DC6"/>
    <w:rsid w:val="002C3F51"/>
    <w:rsid w:val="002C4317"/>
    <w:rsid w:val="002C6685"/>
    <w:rsid w:val="002D0C3F"/>
    <w:rsid w:val="002D12F0"/>
    <w:rsid w:val="002D7E57"/>
    <w:rsid w:val="002E10CB"/>
    <w:rsid w:val="002E3C33"/>
    <w:rsid w:val="002E49F0"/>
    <w:rsid w:val="002E50B5"/>
    <w:rsid w:val="002E5E4B"/>
    <w:rsid w:val="002E6572"/>
    <w:rsid w:val="002F352D"/>
    <w:rsid w:val="002F7044"/>
    <w:rsid w:val="00303565"/>
    <w:rsid w:val="00305597"/>
    <w:rsid w:val="00311905"/>
    <w:rsid w:val="00314786"/>
    <w:rsid w:val="00317171"/>
    <w:rsid w:val="00322A4A"/>
    <w:rsid w:val="00323B85"/>
    <w:rsid w:val="00331BE8"/>
    <w:rsid w:val="00332F3C"/>
    <w:rsid w:val="003331F6"/>
    <w:rsid w:val="00336A8E"/>
    <w:rsid w:val="003412AF"/>
    <w:rsid w:val="003454C4"/>
    <w:rsid w:val="00345D2F"/>
    <w:rsid w:val="003475B5"/>
    <w:rsid w:val="003520B6"/>
    <w:rsid w:val="00352179"/>
    <w:rsid w:val="00352D68"/>
    <w:rsid w:val="00354B94"/>
    <w:rsid w:val="00355CD6"/>
    <w:rsid w:val="003611EE"/>
    <w:rsid w:val="00362DA4"/>
    <w:rsid w:val="003668A8"/>
    <w:rsid w:val="00370D06"/>
    <w:rsid w:val="003714D7"/>
    <w:rsid w:val="00373700"/>
    <w:rsid w:val="00374A52"/>
    <w:rsid w:val="0037518E"/>
    <w:rsid w:val="0037580D"/>
    <w:rsid w:val="003759BD"/>
    <w:rsid w:val="00376102"/>
    <w:rsid w:val="00381885"/>
    <w:rsid w:val="003836C1"/>
    <w:rsid w:val="003930EA"/>
    <w:rsid w:val="00396FFC"/>
    <w:rsid w:val="00397040"/>
    <w:rsid w:val="003A2A19"/>
    <w:rsid w:val="003A2F3C"/>
    <w:rsid w:val="003B09F0"/>
    <w:rsid w:val="003B136C"/>
    <w:rsid w:val="003B62DB"/>
    <w:rsid w:val="003C0AA8"/>
    <w:rsid w:val="003C581B"/>
    <w:rsid w:val="003D22E7"/>
    <w:rsid w:val="003D2C0A"/>
    <w:rsid w:val="003D2C61"/>
    <w:rsid w:val="003D3D0F"/>
    <w:rsid w:val="003D6347"/>
    <w:rsid w:val="003D694E"/>
    <w:rsid w:val="003E5DDE"/>
    <w:rsid w:val="003E7B02"/>
    <w:rsid w:val="003F1CDE"/>
    <w:rsid w:val="003F3AB3"/>
    <w:rsid w:val="003F4928"/>
    <w:rsid w:val="003F49BA"/>
    <w:rsid w:val="003F5369"/>
    <w:rsid w:val="003F54C6"/>
    <w:rsid w:val="00405D7D"/>
    <w:rsid w:val="00406FB6"/>
    <w:rsid w:val="00410D00"/>
    <w:rsid w:val="0041498F"/>
    <w:rsid w:val="00421F1C"/>
    <w:rsid w:val="00424DC2"/>
    <w:rsid w:val="00426412"/>
    <w:rsid w:val="00427714"/>
    <w:rsid w:val="004307D8"/>
    <w:rsid w:val="0044256F"/>
    <w:rsid w:val="00442CC5"/>
    <w:rsid w:val="004466EE"/>
    <w:rsid w:val="004503DB"/>
    <w:rsid w:val="0045154F"/>
    <w:rsid w:val="004526A0"/>
    <w:rsid w:val="00453780"/>
    <w:rsid w:val="00466C34"/>
    <w:rsid w:val="004671CF"/>
    <w:rsid w:val="00470BAB"/>
    <w:rsid w:val="0047635E"/>
    <w:rsid w:val="0048183C"/>
    <w:rsid w:val="00483B7D"/>
    <w:rsid w:val="00484F1B"/>
    <w:rsid w:val="004A01E0"/>
    <w:rsid w:val="004A0F3F"/>
    <w:rsid w:val="004A42B2"/>
    <w:rsid w:val="004B133F"/>
    <w:rsid w:val="004B1640"/>
    <w:rsid w:val="004B2A97"/>
    <w:rsid w:val="004B67F7"/>
    <w:rsid w:val="004B7D9B"/>
    <w:rsid w:val="004B7ED4"/>
    <w:rsid w:val="004C22F7"/>
    <w:rsid w:val="004C2909"/>
    <w:rsid w:val="004C4D55"/>
    <w:rsid w:val="004D3C1C"/>
    <w:rsid w:val="004D7D6B"/>
    <w:rsid w:val="004D7F0E"/>
    <w:rsid w:val="004E5C4F"/>
    <w:rsid w:val="004F03A1"/>
    <w:rsid w:val="004F2D30"/>
    <w:rsid w:val="004F4B3C"/>
    <w:rsid w:val="004F6B49"/>
    <w:rsid w:val="004F6D26"/>
    <w:rsid w:val="00504529"/>
    <w:rsid w:val="005068D5"/>
    <w:rsid w:val="0050743F"/>
    <w:rsid w:val="00511560"/>
    <w:rsid w:val="00512CEA"/>
    <w:rsid w:val="00514F8D"/>
    <w:rsid w:val="00521490"/>
    <w:rsid w:val="00521622"/>
    <w:rsid w:val="00521F58"/>
    <w:rsid w:val="00526D54"/>
    <w:rsid w:val="00526F55"/>
    <w:rsid w:val="00527313"/>
    <w:rsid w:val="005315F2"/>
    <w:rsid w:val="005322A8"/>
    <w:rsid w:val="0053312E"/>
    <w:rsid w:val="00537853"/>
    <w:rsid w:val="00537BEE"/>
    <w:rsid w:val="00540189"/>
    <w:rsid w:val="00540340"/>
    <w:rsid w:val="00541415"/>
    <w:rsid w:val="00541AD5"/>
    <w:rsid w:val="00542369"/>
    <w:rsid w:val="00542A04"/>
    <w:rsid w:val="00542F03"/>
    <w:rsid w:val="005461A4"/>
    <w:rsid w:val="0054672D"/>
    <w:rsid w:val="00547ACD"/>
    <w:rsid w:val="00547EDF"/>
    <w:rsid w:val="00552755"/>
    <w:rsid w:val="00552F83"/>
    <w:rsid w:val="00554387"/>
    <w:rsid w:val="005559DF"/>
    <w:rsid w:val="0056216B"/>
    <w:rsid w:val="00562C70"/>
    <w:rsid w:val="00565B63"/>
    <w:rsid w:val="00567121"/>
    <w:rsid w:val="00571264"/>
    <w:rsid w:val="00574C6D"/>
    <w:rsid w:val="00577151"/>
    <w:rsid w:val="005852D3"/>
    <w:rsid w:val="00586C0A"/>
    <w:rsid w:val="0059268E"/>
    <w:rsid w:val="00596C6F"/>
    <w:rsid w:val="005A33BF"/>
    <w:rsid w:val="005A444A"/>
    <w:rsid w:val="005A453E"/>
    <w:rsid w:val="005A6EDC"/>
    <w:rsid w:val="005B5389"/>
    <w:rsid w:val="005C099F"/>
    <w:rsid w:val="005C1842"/>
    <w:rsid w:val="005C5C82"/>
    <w:rsid w:val="005C5E03"/>
    <w:rsid w:val="005C72B8"/>
    <w:rsid w:val="005C7E21"/>
    <w:rsid w:val="005D1605"/>
    <w:rsid w:val="005D1E1D"/>
    <w:rsid w:val="005D3F44"/>
    <w:rsid w:val="005E1B44"/>
    <w:rsid w:val="005E3E50"/>
    <w:rsid w:val="005E4302"/>
    <w:rsid w:val="005F1628"/>
    <w:rsid w:val="005F2559"/>
    <w:rsid w:val="005F2A55"/>
    <w:rsid w:val="005F3661"/>
    <w:rsid w:val="005F7889"/>
    <w:rsid w:val="006014D0"/>
    <w:rsid w:val="00604720"/>
    <w:rsid w:val="006052E8"/>
    <w:rsid w:val="00607E27"/>
    <w:rsid w:val="006133ED"/>
    <w:rsid w:val="006225F4"/>
    <w:rsid w:val="00622BB5"/>
    <w:rsid w:val="006261FF"/>
    <w:rsid w:val="00627D2D"/>
    <w:rsid w:val="00633E2A"/>
    <w:rsid w:val="00634E23"/>
    <w:rsid w:val="00641806"/>
    <w:rsid w:val="00641D96"/>
    <w:rsid w:val="00645DAF"/>
    <w:rsid w:val="00646803"/>
    <w:rsid w:val="00647DC2"/>
    <w:rsid w:val="00655E14"/>
    <w:rsid w:val="006560F1"/>
    <w:rsid w:val="006634A3"/>
    <w:rsid w:val="00665120"/>
    <w:rsid w:val="00667B15"/>
    <w:rsid w:val="00670660"/>
    <w:rsid w:val="006714FA"/>
    <w:rsid w:val="006720D2"/>
    <w:rsid w:val="006730C2"/>
    <w:rsid w:val="0067323B"/>
    <w:rsid w:val="00674562"/>
    <w:rsid w:val="006817A7"/>
    <w:rsid w:val="00682405"/>
    <w:rsid w:val="00684643"/>
    <w:rsid w:val="006874D0"/>
    <w:rsid w:val="0069144B"/>
    <w:rsid w:val="00693216"/>
    <w:rsid w:val="00694E48"/>
    <w:rsid w:val="0069633A"/>
    <w:rsid w:val="00696D40"/>
    <w:rsid w:val="006A1F68"/>
    <w:rsid w:val="006A4D51"/>
    <w:rsid w:val="006A7B10"/>
    <w:rsid w:val="006B01D6"/>
    <w:rsid w:val="006B4BC6"/>
    <w:rsid w:val="006B589B"/>
    <w:rsid w:val="006C2A71"/>
    <w:rsid w:val="006C3FD1"/>
    <w:rsid w:val="006C751E"/>
    <w:rsid w:val="006E1685"/>
    <w:rsid w:val="006E30CC"/>
    <w:rsid w:val="006E4CC9"/>
    <w:rsid w:val="006F1267"/>
    <w:rsid w:val="006F4CB5"/>
    <w:rsid w:val="006F5173"/>
    <w:rsid w:val="006F5B61"/>
    <w:rsid w:val="0070043F"/>
    <w:rsid w:val="007010F2"/>
    <w:rsid w:val="00703036"/>
    <w:rsid w:val="00704BAA"/>
    <w:rsid w:val="00705D4E"/>
    <w:rsid w:val="007103BB"/>
    <w:rsid w:val="007134FB"/>
    <w:rsid w:val="0072088D"/>
    <w:rsid w:val="00721FFB"/>
    <w:rsid w:val="00730AAF"/>
    <w:rsid w:val="00741440"/>
    <w:rsid w:val="00743F8B"/>
    <w:rsid w:val="00745329"/>
    <w:rsid w:val="00747FF2"/>
    <w:rsid w:val="007514D1"/>
    <w:rsid w:val="00755B77"/>
    <w:rsid w:val="00755CA4"/>
    <w:rsid w:val="007564E9"/>
    <w:rsid w:val="00757856"/>
    <w:rsid w:val="00761573"/>
    <w:rsid w:val="00764E41"/>
    <w:rsid w:val="00766DC3"/>
    <w:rsid w:val="0076720A"/>
    <w:rsid w:val="007716AD"/>
    <w:rsid w:val="00776653"/>
    <w:rsid w:val="0077782F"/>
    <w:rsid w:val="007861E0"/>
    <w:rsid w:val="00791BFE"/>
    <w:rsid w:val="00793945"/>
    <w:rsid w:val="00796455"/>
    <w:rsid w:val="007A11C0"/>
    <w:rsid w:val="007A2FD7"/>
    <w:rsid w:val="007B1D7D"/>
    <w:rsid w:val="007B3C72"/>
    <w:rsid w:val="007C4CD6"/>
    <w:rsid w:val="007C5A35"/>
    <w:rsid w:val="007D2C66"/>
    <w:rsid w:val="007D3068"/>
    <w:rsid w:val="007D3C64"/>
    <w:rsid w:val="007D4AB3"/>
    <w:rsid w:val="007D6ECA"/>
    <w:rsid w:val="007E349A"/>
    <w:rsid w:val="007E655B"/>
    <w:rsid w:val="007E6DE7"/>
    <w:rsid w:val="007F4DB5"/>
    <w:rsid w:val="007F50F9"/>
    <w:rsid w:val="007F7122"/>
    <w:rsid w:val="0080519D"/>
    <w:rsid w:val="008062A7"/>
    <w:rsid w:val="00806877"/>
    <w:rsid w:val="00807861"/>
    <w:rsid w:val="00810F7A"/>
    <w:rsid w:val="00815125"/>
    <w:rsid w:val="00816024"/>
    <w:rsid w:val="00817105"/>
    <w:rsid w:val="008253D1"/>
    <w:rsid w:val="00831CFB"/>
    <w:rsid w:val="008332C0"/>
    <w:rsid w:val="0083355F"/>
    <w:rsid w:val="008367C0"/>
    <w:rsid w:val="00840602"/>
    <w:rsid w:val="00852036"/>
    <w:rsid w:val="00854912"/>
    <w:rsid w:val="00855D02"/>
    <w:rsid w:val="008617FC"/>
    <w:rsid w:val="00863BEB"/>
    <w:rsid w:val="00867C02"/>
    <w:rsid w:val="0088161D"/>
    <w:rsid w:val="00883225"/>
    <w:rsid w:val="00884564"/>
    <w:rsid w:val="00887C90"/>
    <w:rsid w:val="00887FF2"/>
    <w:rsid w:val="008925F5"/>
    <w:rsid w:val="008946AD"/>
    <w:rsid w:val="00897190"/>
    <w:rsid w:val="008A30F1"/>
    <w:rsid w:val="008A56A2"/>
    <w:rsid w:val="008A691A"/>
    <w:rsid w:val="008B27DF"/>
    <w:rsid w:val="008B6652"/>
    <w:rsid w:val="008C6A12"/>
    <w:rsid w:val="008D1005"/>
    <w:rsid w:val="008D1E8A"/>
    <w:rsid w:val="008D2129"/>
    <w:rsid w:val="008D23B8"/>
    <w:rsid w:val="008D4336"/>
    <w:rsid w:val="008D5DB7"/>
    <w:rsid w:val="008D79C4"/>
    <w:rsid w:val="008E1821"/>
    <w:rsid w:val="008E18A9"/>
    <w:rsid w:val="008E1A67"/>
    <w:rsid w:val="008E4F26"/>
    <w:rsid w:val="008E5B17"/>
    <w:rsid w:val="008F4F51"/>
    <w:rsid w:val="008F53BD"/>
    <w:rsid w:val="008F5D64"/>
    <w:rsid w:val="00901B5E"/>
    <w:rsid w:val="00907494"/>
    <w:rsid w:val="00910F73"/>
    <w:rsid w:val="009114B2"/>
    <w:rsid w:val="009117B4"/>
    <w:rsid w:val="0091558E"/>
    <w:rsid w:val="00920670"/>
    <w:rsid w:val="00923618"/>
    <w:rsid w:val="00924BF6"/>
    <w:rsid w:val="00926708"/>
    <w:rsid w:val="009267EE"/>
    <w:rsid w:val="0093168C"/>
    <w:rsid w:val="009318A9"/>
    <w:rsid w:val="009321F3"/>
    <w:rsid w:val="00933787"/>
    <w:rsid w:val="009337E3"/>
    <w:rsid w:val="00937A33"/>
    <w:rsid w:val="00937E1C"/>
    <w:rsid w:val="0094111F"/>
    <w:rsid w:val="00944D75"/>
    <w:rsid w:val="00945D9D"/>
    <w:rsid w:val="009466B0"/>
    <w:rsid w:val="00950C0A"/>
    <w:rsid w:val="00953ED2"/>
    <w:rsid w:val="00956207"/>
    <w:rsid w:val="009562CE"/>
    <w:rsid w:val="00957469"/>
    <w:rsid w:val="00964238"/>
    <w:rsid w:val="00967586"/>
    <w:rsid w:val="00967945"/>
    <w:rsid w:val="0097121B"/>
    <w:rsid w:val="009718D0"/>
    <w:rsid w:val="009760E0"/>
    <w:rsid w:val="0098184A"/>
    <w:rsid w:val="00982E49"/>
    <w:rsid w:val="00984775"/>
    <w:rsid w:val="00985BD3"/>
    <w:rsid w:val="00990054"/>
    <w:rsid w:val="00991AF5"/>
    <w:rsid w:val="009935C0"/>
    <w:rsid w:val="00993AC5"/>
    <w:rsid w:val="00994E3A"/>
    <w:rsid w:val="0099688F"/>
    <w:rsid w:val="00996D09"/>
    <w:rsid w:val="009A0A81"/>
    <w:rsid w:val="009A5095"/>
    <w:rsid w:val="009B3512"/>
    <w:rsid w:val="009B3EC4"/>
    <w:rsid w:val="009B5C5C"/>
    <w:rsid w:val="009B7F3F"/>
    <w:rsid w:val="009C07F6"/>
    <w:rsid w:val="009C66C0"/>
    <w:rsid w:val="009D30EC"/>
    <w:rsid w:val="009D45EF"/>
    <w:rsid w:val="009D69A4"/>
    <w:rsid w:val="009D6E33"/>
    <w:rsid w:val="009D7268"/>
    <w:rsid w:val="009E0318"/>
    <w:rsid w:val="009E5621"/>
    <w:rsid w:val="009E5BDB"/>
    <w:rsid w:val="009E76AE"/>
    <w:rsid w:val="009F0F38"/>
    <w:rsid w:val="009F16A3"/>
    <w:rsid w:val="009F16CB"/>
    <w:rsid w:val="009F4C87"/>
    <w:rsid w:val="00A00B19"/>
    <w:rsid w:val="00A0548B"/>
    <w:rsid w:val="00A059C8"/>
    <w:rsid w:val="00A078C6"/>
    <w:rsid w:val="00A147B5"/>
    <w:rsid w:val="00A14868"/>
    <w:rsid w:val="00A168FF"/>
    <w:rsid w:val="00A22CDE"/>
    <w:rsid w:val="00A3715B"/>
    <w:rsid w:val="00A41F07"/>
    <w:rsid w:val="00A43F13"/>
    <w:rsid w:val="00A44682"/>
    <w:rsid w:val="00A46B79"/>
    <w:rsid w:val="00A51022"/>
    <w:rsid w:val="00A5143D"/>
    <w:rsid w:val="00A559AA"/>
    <w:rsid w:val="00A61B01"/>
    <w:rsid w:val="00A63CB2"/>
    <w:rsid w:val="00A6404B"/>
    <w:rsid w:val="00A66AAA"/>
    <w:rsid w:val="00A723DD"/>
    <w:rsid w:val="00A725FB"/>
    <w:rsid w:val="00A727FA"/>
    <w:rsid w:val="00A73D6F"/>
    <w:rsid w:val="00A75060"/>
    <w:rsid w:val="00A81005"/>
    <w:rsid w:val="00A8663A"/>
    <w:rsid w:val="00A87761"/>
    <w:rsid w:val="00A90C55"/>
    <w:rsid w:val="00A92E30"/>
    <w:rsid w:val="00A93565"/>
    <w:rsid w:val="00A95607"/>
    <w:rsid w:val="00A95B9E"/>
    <w:rsid w:val="00A97D40"/>
    <w:rsid w:val="00AA69DF"/>
    <w:rsid w:val="00AA7B64"/>
    <w:rsid w:val="00AB04F4"/>
    <w:rsid w:val="00AB1B2D"/>
    <w:rsid w:val="00AB3EF2"/>
    <w:rsid w:val="00AB563B"/>
    <w:rsid w:val="00AC30AE"/>
    <w:rsid w:val="00AC4DA1"/>
    <w:rsid w:val="00AE106F"/>
    <w:rsid w:val="00AE6979"/>
    <w:rsid w:val="00AF12DF"/>
    <w:rsid w:val="00AF604B"/>
    <w:rsid w:val="00AF61D4"/>
    <w:rsid w:val="00B00920"/>
    <w:rsid w:val="00B055C4"/>
    <w:rsid w:val="00B072CF"/>
    <w:rsid w:val="00B0799D"/>
    <w:rsid w:val="00B12349"/>
    <w:rsid w:val="00B17C0B"/>
    <w:rsid w:val="00B21091"/>
    <w:rsid w:val="00B268AB"/>
    <w:rsid w:val="00B27B6A"/>
    <w:rsid w:val="00B305A4"/>
    <w:rsid w:val="00B30F0C"/>
    <w:rsid w:val="00B31F51"/>
    <w:rsid w:val="00B40BD8"/>
    <w:rsid w:val="00B44AE2"/>
    <w:rsid w:val="00B46E12"/>
    <w:rsid w:val="00B51031"/>
    <w:rsid w:val="00B57F69"/>
    <w:rsid w:val="00B6307D"/>
    <w:rsid w:val="00B65A1A"/>
    <w:rsid w:val="00B660B0"/>
    <w:rsid w:val="00B66474"/>
    <w:rsid w:val="00B70935"/>
    <w:rsid w:val="00B71667"/>
    <w:rsid w:val="00B72122"/>
    <w:rsid w:val="00B72A30"/>
    <w:rsid w:val="00B82E15"/>
    <w:rsid w:val="00B85046"/>
    <w:rsid w:val="00B86427"/>
    <w:rsid w:val="00B90069"/>
    <w:rsid w:val="00B94711"/>
    <w:rsid w:val="00B96136"/>
    <w:rsid w:val="00B97E5A"/>
    <w:rsid w:val="00BA1768"/>
    <w:rsid w:val="00BA3AC5"/>
    <w:rsid w:val="00BA4EFB"/>
    <w:rsid w:val="00BA59F5"/>
    <w:rsid w:val="00BA7847"/>
    <w:rsid w:val="00BA7A3A"/>
    <w:rsid w:val="00BB04D4"/>
    <w:rsid w:val="00BB2D42"/>
    <w:rsid w:val="00BB4B8D"/>
    <w:rsid w:val="00BB52EB"/>
    <w:rsid w:val="00BC0724"/>
    <w:rsid w:val="00BD3281"/>
    <w:rsid w:val="00BD3505"/>
    <w:rsid w:val="00BD3B87"/>
    <w:rsid w:val="00BD5733"/>
    <w:rsid w:val="00BD7CBE"/>
    <w:rsid w:val="00BE7B7C"/>
    <w:rsid w:val="00BF01AF"/>
    <w:rsid w:val="00BF506B"/>
    <w:rsid w:val="00BF627B"/>
    <w:rsid w:val="00C0210D"/>
    <w:rsid w:val="00C0395F"/>
    <w:rsid w:val="00C04FD7"/>
    <w:rsid w:val="00C07C0F"/>
    <w:rsid w:val="00C10B6C"/>
    <w:rsid w:val="00C171DC"/>
    <w:rsid w:val="00C2496E"/>
    <w:rsid w:val="00C25F64"/>
    <w:rsid w:val="00C309F4"/>
    <w:rsid w:val="00C339C7"/>
    <w:rsid w:val="00C34881"/>
    <w:rsid w:val="00C34BF9"/>
    <w:rsid w:val="00C36169"/>
    <w:rsid w:val="00C45496"/>
    <w:rsid w:val="00C47824"/>
    <w:rsid w:val="00C50731"/>
    <w:rsid w:val="00C56E31"/>
    <w:rsid w:val="00C61A51"/>
    <w:rsid w:val="00C627D3"/>
    <w:rsid w:val="00C643AF"/>
    <w:rsid w:val="00C64C37"/>
    <w:rsid w:val="00C70DA0"/>
    <w:rsid w:val="00C7455C"/>
    <w:rsid w:val="00C75803"/>
    <w:rsid w:val="00C774C1"/>
    <w:rsid w:val="00C8075B"/>
    <w:rsid w:val="00C817BA"/>
    <w:rsid w:val="00C83967"/>
    <w:rsid w:val="00C85073"/>
    <w:rsid w:val="00C8595D"/>
    <w:rsid w:val="00C86C9C"/>
    <w:rsid w:val="00C90475"/>
    <w:rsid w:val="00C947FD"/>
    <w:rsid w:val="00C95357"/>
    <w:rsid w:val="00C955F0"/>
    <w:rsid w:val="00C97385"/>
    <w:rsid w:val="00CA370E"/>
    <w:rsid w:val="00CA5E1D"/>
    <w:rsid w:val="00CA674A"/>
    <w:rsid w:val="00CB2151"/>
    <w:rsid w:val="00CB363D"/>
    <w:rsid w:val="00CB78A5"/>
    <w:rsid w:val="00CC04A9"/>
    <w:rsid w:val="00CC32C1"/>
    <w:rsid w:val="00CD3AFA"/>
    <w:rsid w:val="00CD47F5"/>
    <w:rsid w:val="00CD4E69"/>
    <w:rsid w:val="00CD6355"/>
    <w:rsid w:val="00CD7A66"/>
    <w:rsid w:val="00CE4593"/>
    <w:rsid w:val="00CE53E1"/>
    <w:rsid w:val="00CF0372"/>
    <w:rsid w:val="00CF099D"/>
    <w:rsid w:val="00CF1254"/>
    <w:rsid w:val="00CF3546"/>
    <w:rsid w:val="00D00A7D"/>
    <w:rsid w:val="00D02BB0"/>
    <w:rsid w:val="00D03280"/>
    <w:rsid w:val="00D0377D"/>
    <w:rsid w:val="00D067D8"/>
    <w:rsid w:val="00D1036E"/>
    <w:rsid w:val="00D10D26"/>
    <w:rsid w:val="00D1196B"/>
    <w:rsid w:val="00D15180"/>
    <w:rsid w:val="00D17832"/>
    <w:rsid w:val="00D201E2"/>
    <w:rsid w:val="00D209E3"/>
    <w:rsid w:val="00D21267"/>
    <w:rsid w:val="00D26712"/>
    <w:rsid w:val="00D34834"/>
    <w:rsid w:val="00D360FB"/>
    <w:rsid w:val="00D36342"/>
    <w:rsid w:val="00D41034"/>
    <w:rsid w:val="00D41D7F"/>
    <w:rsid w:val="00D459EE"/>
    <w:rsid w:val="00D50D55"/>
    <w:rsid w:val="00D52BC8"/>
    <w:rsid w:val="00D609F2"/>
    <w:rsid w:val="00D6675B"/>
    <w:rsid w:val="00D66764"/>
    <w:rsid w:val="00D700CB"/>
    <w:rsid w:val="00D73C08"/>
    <w:rsid w:val="00D76E5D"/>
    <w:rsid w:val="00D77768"/>
    <w:rsid w:val="00D82CDD"/>
    <w:rsid w:val="00D839DF"/>
    <w:rsid w:val="00D85838"/>
    <w:rsid w:val="00D913FE"/>
    <w:rsid w:val="00D93F8C"/>
    <w:rsid w:val="00D94617"/>
    <w:rsid w:val="00D95FAF"/>
    <w:rsid w:val="00D97041"/>
    <w:rsid w:val="00DA0B77"/>
    <w:rsid w:val="00DA19FF"/>
    <w:rsid w:val="00DA6D52"/>
    <w:rsid w:val="00DB0687"/>
    <w:rsid w:val="00DB0F10"/>
    <w:rsid w:val="00DB3ACF"/>
    <w:rsid w:val="00DB4AB5"/>
    <w:rsid w:val="00DB5D5B"/>
    <w:rsid w:val="00DB639B"/>
    <w:rsid w:val="00DC2B44"/>
    <w:rsid w:val="00DC6463"/>
    <w:rsid w:val="00DD3A88"/>
    <w:rsid w:val="00DE2D4D"/>
    <w:rsid w:val="00DE3823"/>
    <w:rsid w:val="00DE51AF"/>
    <w:rsid w:val="00DE7EF2"/>
    <w:rsid w:val="00DF2A62"/>
    <w:rsid w:val="00DF5A83"/>
    <w:rsid w:val="00DF690F"/>
    <w:rsid w:val="00E01F5D"/>
    <w:rsid w:val="00E03399"/>
    <w:rsid w:val="00E043BB"/>
    <w:rsid w:val="00E07F37"/>
    <w:rsid w:val="00E1148A"/>
    <w:rsid w:val="00E12067"/>
    <w:rsid w:val="00E148F6"/>
    <w:rsid w:val="00E16938"/>
    <w:rsid w:val="00E176DB"/>
    <w:rsid w:val="00E21F6E"/>
    <w:rsid w:val="00E36C84"/>
    <w:rsid w:val="00E41C63"/>
    <w:rsid w:val="00E43740"/>
    <w:rsid w:val="00E455F6"/>
    <w:rsid w:val="00E4587A"/>
    <w:rsid w:val="00E532E8"/>
    <w:rsid w:val="00E55C27"/>
    <w:rsid w:val="00E56E97"/>
    <w:rsid w:val="00E6065E"/>
    <w:rsid w:val="00E61390"/>
    <w:rsid w:val="00E6174D"/>
    <w:rsid w:val="00E61946"/>
    <w:rsid w:val="00E63B14"/>
    <w:rsid w:val="00E65FA8"/>
    <w:rsid w:val="00E672EF"/>
    <w:rsid w:val="00E727F6"/>
    <w:rsid w:val="00E736C7"/>
    <w:rsid w:val="00E768BC"/>
    <w:rsid w:val="00E76FFE"/>
    <w:rsid w:val="00E82B8E"/>
    <w:rsid w:val="00E8502C"/>
    <w:rsid w:val="00E8617D"/>
    <w:rsid w:val="00E8695A"/>
    <w:rsid w:val="00E90204"/>
    <w:rsid w:val="00E925F8"/>
    <w:rsid w:val="00E92DE2"/>
    <w:rsid w:val="00E94322"/>
    <w:rsid w:val="00E973DB"/>
    <w:rsid w:val="00E97A5A"/>
    <w:rsid w:val="00E97E39"/>
    <w:rsid w:val="00EA08B7"/>
    <w:rsid w:val="00EA0DDB"/>
    <w:rsid w:val="00EA18BD"/>
    <w:rsid w:val="00EA20C6"/>
    <w:rsid w:val="00EA6733"/>
    <w:rsid w:val="00EB01F1"/>
    <w:rsid w:val="00EB40BD"/>
    <w:rsid w:val="00EB6011"/>
    <w:rsid w:val="00EC26E8"/>
    <w:rsid w:val="00ED043E"/>
    <w:rsid w:val="00ED0972"/>
    <w:rsid w:val="00ED35EB"/>
    <w:rsid w:val="00ED5941"/>
    <w:rsid w:val="00EE00E7"/>
    <w:rsid w:val="00EE1EC9"/>
    <w:rsid w:val="00EE2D4C"/>
    <w:rsid w:val="00EE6BA0"/>
    <w:rsid w:val="00EE744A"/>
    <w:rsid w:val="00EF431F"/>
    <w:rsid w:val="00EF5F86"/>
    <w:rsid w:val="00EF6DD5"/>
    <w:rsid w:val="00EF6F56"/>
    <w:rsid w:val="00EF7E59"/>
    <w:rsid w:val="00F01FF3"/>
    <w:rsid w:val="00F03462"/>
    <w:rsid w:val="00F03658"/>
    <w:rsid w:val="00F03FAC"/>
    <w:rsid w:val="00F10C7E"/>
    <w:rsid w:val="00F131FD"/>
    <w:rsid w:val="00F15C37"/>
    <w:rsid w:val="00F1756C"/>
    <w:rsid w:val="00F249B8"/>
    <w:rsid w:val="00F24CE1"/>
    <w:rsid w:val="00F2604F"/>
    <w:rsid w:val="00F26AA7"/>
    <w:rsid w:val="00F26D6F"/>
    <w:rsid w:val="00F30A06"/>
    <w:rsid w:val="00F328CC"/>
    <w:rsid w:val="00F359A4"/>
    <w:rsid w:val="00F41C11"/>
    <w:rsid w:val="00F42AF9"/>
    <w:rsid w:val="00F430AF"/>
    <w:rsid w:val="00F43EC7"/>
    <w:rsid w:val="00F44E81"/>
    <w:rsid w:val="00F46B34"/>
    <w:rsid w:val="00F50E46"/>
    <w:rsid w:val="00F51104"/>
    <w:rsid w:val="00F5180D"/>
    <w:rsid w:val="00F525DD"/>
    <w:rsid w:val="00F54511"/>
    <w:rsid w:val="00F6110D"/>
    <w:rsid w:val="00F66950"/>
    <w:rsid w:val="00F67BED"/>
    <w:rsid w:val="00F7568D"/>
    <w:rsid w:val="00F76D17"/>
    <w:rsid w:val="00F82564"/>
    <w:rsid w:val="00F840E9"/>
    <w:rsid w:val="00F85616"/>
    <w:rsid w:val="00F8679C"/>
    <w:rsid w:val="00F91DB2"/>
    <w:rsid w:val="00F93C14"/>
    <w:rsid w:val="00F9491C"/>
    <w:rsid w:val="00FA2ED2"/>
    <w:rsid w:val="00FA4763"/>
    <w:rsid w:val="00FA4985"/>
    <w:rsid w:val="00FA4F13"/>
    <w:rsid w:val="00FA74EA"/>
    <w:rsid w:val="00FB5ED0"/>
    <w:rsid w:val="00FC6F13"/>
    <w:rsid w:val="00FD22C4"/>
    <w:rsid w:val="00FD6B27"/>
    <w:rsid w:val="00FF0A6D"/>
    <w:rsid w:val="00FF0F67"/>
    <w:rsid w:val="00FF1B58"/>
    <w:rsid w:val="00FF2970"/>
    <w:rsid w:val="00FF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FE8B8"/>
  <w15:docId w15:val="{F389DB5E-A377-445F-9C19-D064D185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 w:type="paragraph" w:customStyle="1" w:styleId="paragraph">
    <w:name w:val="paragraph"/>
    <w:basedOn w:val="Normal"/>
    <w:rsid w:val="00182378"/>
    <w:pPr>
      <w:widowControl/>
      <w:spacing w:before="100" w:beforeAutospacing="1" w:after="100" w:afterAutospacing="1"/>
    </w:pPr>
    <w:rPr>
      <w:rFonts w:ascii="Times New Roman" w:hAnsi="Times New Roman"/>
      <w:snapToGrid/>
      <w:szCs w:val="24"/>
      <w:lang w:eastAsia="en-GB"/>
    </w:rPr>
  </w:style>
  <w:style w:type="character" w:customStyle="1" w:styleId="normaltextrun">
    <w:name w:val="normaltextrun"/>
    <w:basedOn w:val="DefaultParagraphFont"/>
    <w:rsid w:val="00182378"/>
  </w:style>
  <w:style w:type="character" w:customStyle="1" w:styleId="eop">
    <w:name w:val="eop"/>
    <w:basedOn w:val="DefaultParagraphFont"/>
    <w:rsid w:val="00182378"/>
  </w:style>
  <w:style w:type="character" w:styleId="UnresolvedMention">
    <w:name w:val="Unresolved Mention"/>
    <w:basedOn w:val="DefaultParagraphFont"/>
    <w:uiPriority w:val="99"/>
    <w:semiHidden/>
    <w:unhideWhenUsed/>
    <w:rsid w:val="00EA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195628238">
      <w:bodyDiv w:val="1"/>
      <w:marLeft w:val="0"/>
      <w:marRight w:val="0"/>
      <w:marTop w:val="0"/>
      <w:marBottom w:val="0"/>
      <w:divBdr>
        <w:top w:val="none" w:sz="0" w:space="0" w:color="auto"/>
        <w:left w:val="none" w:sz="0" w:space="0" w:color="auto"/>
        <w:bottom w:val="none" w:sz="0" w:space="0" w:color="auto"/>
        <w:right w:val="none" w:sz="0" w:space="0" w:color="auto"/>
      </w:divBdr>
    </w:div>
    <w:div w:id="198015975">
      <w:bodyDiv w:val="1"/>
      <w:marLeft w:val="0"/>
      <w:marRight w:val="0"/>
      <w:marTop w:val="0"/>
      <w:marBottom w:val="0"/>
      <w:divBdr>
        <w:top w:val="none" w:sz="0" w:space="0" w:color="auto"/>
        <w:left w:val="none" w:sz="0" w:space="0" w:color="auto"/>
        <w:bottom w:val="none" w:sz="0" w:space="0" w:color="auto"/>
        <w:right w:val="none" w:sz="0" w:space="0" w:color="auto"/>
      </w:divBdr>
    </w:div>
    <w:div w:id="624384870">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738940957">
      <w:bodyDiv w:val="1"/>
      <w:marLeft w:val="0"/>
      <w:marRight w:val="0"/>
      <w:marTop w:val="0"/>
      <w:marBottom w:val="0"/>
      <w:divBdr>
        <w:top w:val="none" w:sz="0" w:space="0" w:color="auto"/>
        <w:left w:val="none" w:sz="0" w:space="0" w:color="auto"/>
        <w:bottom w:val="none" w:sz="0" w:space="0" w:color="auto"/>
        <w:right w:val="none" w:sz="0" w:space="0" w:color="auto"/>
      </w:divBdr>
    </w:div>
    <w:div w:id="1730231260">
      <w:bodyDiv w:val="1"/>
      <w:marLeft w:val="0"/>
      <w:marRight w:val="0"/>
      <w:marTop w:val="0"/>
      <w:marBottom w:val="0"/>
      <w:divBdr>
        <w:top w:val="none" w:sz="0" w:space="0" w:color="auto"/>
        <w:left w:val="none" w:sz="0" w:space="0" w:color="auto"/>
        <w:bottom w:val="none" w:sz="0" w:space="0" w:color="auto"/>
        <w:right w:val="none" w:sz="0" w:space="0" w:color="auto"/>
      </w:divBdr>
    </w:div>
    <w:div w:id="1912427675">
      <w:bodyDiv w:val="1"/>
      <w:marLeft w:val="0"/>
      <w:marRight w:val="0"/>
      <w:marTop w:val="0"/>
      <w:marBottom w:val="0"/>
      <w:divBdr>
        <w:top w:val="none" w:sz="0" w:space="0" w:color="auto"/>
        <w:left w:val="none" w:sz="0" w:space="0" w:color="auto"/>
        <w:bottom w:val="none" w:sz="0" w:space="0" w:color="auto"/>
        <w:right w:val="none" w:sz="0" w:space="0" w:color="auto"/>
      </w:divBdr>
    </w:div>
    <w:div w:id="20186573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897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12" ma:contentTypeDescription="Create a new document." ma:contentTypeScope="" ma:versionID="c27bea86b9d1fc92d121533d35bc4823">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f6be9d9a41f58f13459690ab54270468"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BCA17-F9DB-4FE6-AAF6-E25DCB61AC72}">
  <ds:schemaRefs>
    <ds:schemaRef ds:uri="http://schemas.openxmlformats.org/officeDocument/2006/bibliography"/>
  </ds:schemaRefs>
</ds:datastoreItem>
</file>

<file path=customXml/itemProps2.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96AA3-9C83-4E1E-80B4-CED72EC97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bd0801fd-32e9-4dcb-ba4c-b7677c851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43ADD-C06F-4944-BF60-7DA6562D1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 Association Management</dc:creator>
  <cp:keywords/>
  <dc:description/>
  <cp:lastModifiedBy>Melissa Bramley</cp:lastModifiedBy>
  <cp:revision>30</cp:revision>
  <cp:lastPrinted>2014-06-26T14:20:00Z</cp:lastPrinted>
  <dcterms:created xsi:type="dcterms:W3CDTF">2021-09-20T08:31:00Z</dcterms:created>
  <dcterms:modified xsi:type="dcterms:W3CDTF">2021-09-20T10:11:00Z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